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1E" w:rsidRDefault="00F2281E" w:rsidP="00F2281E">
      <w:pPr>
        <w:shd w:val="clear" w:color="auto" w:fill="FFFFFF"/>
        <w:spacing w:after="0" w:line="408" w:lineRule="atLeast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  <w:r w:rsidRPr="00B229C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Исчерпывающий перечень документов, необходимых для предоставления государственной услуги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адресн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справочной информации</w:t>
      </w:r>
    </w:p>
    <w:p w:rsidR="00F2281E" w:rsidRPr="007F3DC1" w:rsidRDefault="00F2281E" w:rsidP="00F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08" w:lineRule="atLeast"/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7F3DC1">
        <w:rPr>
          <w:rFonts w:ascii="Courier New" w:hAnsi="Courier New" w:cs="Courier New"/>
          <w:color w:val="000000"/>
          <w:sz w:val="20"/>
          <w:szCs w:val="20"/>
        </w:rPr>
        <w:t>Извлечение</w:t>
      </w:r>
      <w:r w:rsidRPr="007F3DC1">
        <w:rPr>
          <w:rFonts w:ascii="Courier New" w:hAnsi="Courier New" w:cs="Courier New"/>
          <w:color w:val="000000"/>
          <w:sz w:val="20"/>
          <w:szCs w:val="20"/>
        </w:rPr>
        <w:br/>
        <w:t xml:space="preserve">из Административного регламента </w:t>
      </w:r>
    </w:p>
    <w:p w:rsidR="00F2281E" w:rsidRDefault="00F2281E" w:rsidP="00F2281E">
      <w:pPr>
        <w:shd w:val="clear" w:color="auto" w:fill="FFFFFF"/>
        <w:spacing w:after="0" w:line="408" w:lineRule="atLeast"/>
        <w:outlineLvl w:val="2"/>
        <w:rPr>
          <w:rFonts w:ascii="Times New Roman" w:hAnsi="Times New Roman" w:cs="Times New Roman"/>
          <w:b/>
          <w:sz w:val="40"/>
          <w:szCs w:val="40"/>
        </w:rPr>
      </w:pPr>
    </w:p>
    <w:p w:rsidR="00F2281E" w:rsidRDefault="00F2281E" w:rsidP="00F2281E">
      <w:pPr>
        <w:pStyle w:val="ConsPlusNormal"/>
        <w:ind w:firstLine="540"/>
        <w:jc w:val="both"/>
      </w:pPr>
      <w:r>
        <w:t>27. Физическое лицо, в том числе индивидуальный предприниматель, для получения адресно-справочной информации представляет: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27.1. В целях получения адресно-справочной информации о себе: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27.1.1. Документ, удостоверяющий личность.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27.1.2. Письменное заявление или заявление в форме электронного документа с использованием Единого портала (</w:t>
      </w:r>
      <w:hyperlink w:anchor="Par650" w:tooltip="ФОРМА ЗАЯВЛЕНИЯ" w:history="1">
        <w:r>
          <w:rPr>
            <w:color w:val="0000FF"/>
          </w:rPr>
          <w:t>приложение N 1</w:t>
        </w:r>
      </w:hyperlink>
      <w:r>
        <w:t xml:space="preserve"> к настоящему Административному регламенту).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27.2. В целях получения адресно-справочной информации в отношении другого лица: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27.2.1. Документ, удостоверяющий личность.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27.2.2. Письменное заявление или заявление в форме электронного документа с использованием Единого портала (</w:t>
      </w:r>
      <w:hyperlink w:anchor="Par737" w:tooltip="ФОРМА ЗАЯВЛЕНИЯ" w:history="1">
        <w:r>
          <w:rPr>
            <w:color w:val="0000FF"/>
          </w:rPr>
          <w:t>приложение N 3</w:t>
        </w:r>
      </w:hyperlink>
      <w:r>
        <w:t xml:space="preserve"> к настоящему Административному регламенту).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27.3. В случае обнаружения ошибок, неточностей или иных недостоверных сведений, установленных в процессе ознакомления с адресно-справочной информацией о себе, в целях их устранения: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27.3.1. Документ, удостоверяющий личность.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27.3.2. Письменное уведомление о выявленных противоречиях или уведомление о выявленных противоречиях в форме электронного документа с использованием Единого портала (</w:t>
      </w:r>
      <w:hyperlink w:anchor="Par691" w:tooltip="ФОРМА УВЕДОМЛЕНИЯ О ВЫЯВЛЕННЫХ ПРОТИВОРЕЧИЯХ" w:history="1">
        <w:r>
          <w:rPr>
            <w:color w:val="0000FF"/>
          </w:rPr>
          <w:t>приложение N 2</w:t>
        </w:r>
      </w:hyperlink>
      <w:r>
        <w:t xml:space="preserve"> к настоящему Административному регламенту).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28. Заявление физического лица, в том числе поданное в форме электронного документа с использованием Единого портала, о предоставлении адресно-справочной информации должно содержать следующие обязательные реквизиты: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28.1. Фамилия, имя, отчество (при наличии), дата и место рождения, паспортные данные, дата подачи заявления, личная либо электронная подпись и почтовый адрес заявителя, адрес электронной почты (при наличии) и контактный телефон (при наличии).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28.2. Полные (фамилия, имя, отчество (при наличии) в именительном падеже, дата и место рождения) либо неполные данные субъекта персональных данных в случаях, когда указать полные данные не представляется возможным (в случае получения адресно-справочной информации в отношении иного лица).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28.3. Согласие заявителя на предоставление его персональных данных (в случае получения адресно-справочной информации в отношении иного лица).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29. Уведомление о выявленных противоречиях, в том числе поданное в форме электронного документа с использованием Единого портала, должно содержать следующие обязательные реквизиты: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 xml:space="preserve">29.1. Фамилия, имя, отчество (при наличии), дата и место рождения, паспортные данные, дата подачи уведомления, личная либо электронная подпись и почтовый адрес заявителя, адрес </w:t>
      </w:r>
      <w:r>
        <w:lastRenderedPageBreak/>
        <w:t>электронной почты (при наличии) и контактный телефон (при наличии).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29.2. Причина обращения с указанием сведений, подтверждающих наличие противоречий и необходимость внесения изменений в учеты МВД России.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29.3. Сведения, подлежащие уточнению и/или изменению.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30. Юридические лица для получения адресно-справочной информации предоставляют непосредственно или направляют почтой в подразделение по вопросам миграции письменное заявление либо направляют заявление в форме электронного документа с использованием Единого портала (</w:t>
      </w:r>
      <w:hyperlink w:anchor="Par785" w:tooltip="ФОРМА ЗАЯВЛЕНИЯ" w:history="1">
        <w:r>
          <w:rPr>
            <w:color w:val="0000FF"/>
          </w:rPr>
          <w:t>приложение N 4</w:t>
        </w:r>
      </w:hyperlink>
      <w:r>
        <w:t xml:space="preserve"> к настоящему Административному регламенту).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31. Заявление юридического лица о предоставлении адресно-справочной информации в отношении физического лица, в том числе поданное в форме электронного документа с использованием Единого портала, должно содержать следующие обязательные реквизиты: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31.1. Причина обращения.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31.2. Полные (фамилия, имя, отчество (при наличии) в именительном падеже, дата и место рождения) либо неполные данные субъекта персональных данных в случаях, когда указать полные данные не представляется возможным.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 xml:space="preserve">31.3. </w:t>
      </w:r>
      <w:proofErr w:type="gramStart"/>
      <w:r>
        <w:t>Информация о юридическом лице (наименование юридического лица, идентификационный номер налогоплательщика &lt;1&gt;, адрес (местонахождение), а также фамилия, инициалы, должность лица, подписавшего заявление, фамилия, инициалы, телефон непосредственного исполнителя заявления).</w:t>
      </w:r>
      <w:proofErr w:type="gramEnd"/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"ИНН".</w:t>
      </w:r>
    </w:p>
    <w:p w:rsidR="00F2281E" w:rsidRDefault="00F2281E" w:rsidP="00F2281E">
      <w:pPr>
        <w:pStyle w:val="ConsPlusNormal"/>
        <w:jc w:val="both"/>
      </w:pPr>
    </w:p>
    <w:p w:rsidR="00F2281E" w:rsidRDefault="00F2281E" w:rsidP="00F2281E">
      <w:pPr>
        <w:pStyle w:val="ConsPlusNormal"/>
        <w:ind w:firstLine="540"/>
        <w:jc w:val="both"/>
      </w:pPr>
      <w:r>
        <w:t>32. Заявление о предоставлении адресно-справочной информации, заполняется на каждое лицо, сведения о котором запрашиваются.</w:t>
      </w:r>
    </w:p>
    <w:p w:rsidR="00F2281E" w:rsidRDefault="00F2281E" w:rsidP="00F2281E">
      <w:pPr>
        <w:pStyle w:val="ConsPlusNormal"/>
        <w:spacing w:before="200"/>
        <w:ind w:firstLine="540"/>
        <w:jc w:val="both"/>
      </w:pPr>
      <w:r>
        <w:t>33. При подаче заявления в форме электронного документа с использованием Единого портала физическим лицом (</w:t>
      </w:r>
      <w:hyperlink w:anchor="Par650" w:tooltip="ФОРМА ЗАЯВЛЕНИЯ" w:history="1">
        <w:r>
          <w:rPr>
            <w:color w:val="0000FF"/>
          </w:rPr>
          <w:t>приложения N 1</w:t>
        </w:r>
      </w:hyperlink>
      <w:r>
        <w:t xml:space="preserve">, </w:t>
      </w:r>
      <w:hyperlink w:anchor="Par737" w:tooltip="ФОРМА ЗАЯВЛЕНИЯ" w:history="1">
        <w:r>
          <w:rPr>
            <w:color w:val="0000FF"/>
          </w:rPr>
          <w:t>3</w:t>
        </w:r>
      </w:hyperlink>
      <w:r>
        <w:t xml:space="preserve"> к настоящему Административному регламенту) либо юридическим лицом (</w:t>
      </w:r>
      <w:hyperlink w:anchor="Par785" w:tooltip="ФОРМА ЗАЯВЛЕНИЯ" w:history="1">
        <w:r>
          <w:rPr>
            <w:color w:val="0000FF"/>
          </w:rPr>
          <w:t>приложение N 4</w:t>
        </w:r>
      </w:hyperlink>
      <w:r>
        <w:t xml:space="preserve"> к настоящему Административному регламенту), а также уведомления о выявленных противоречиях (</w:t>
      </w:r>
      <w:hyperlink w:anchor="Par691" w:tooltip="ФОРМА УВЕДОМЛЕНИЯ О ВЫЯВЛЕННЫХ ПРОТИВОРЕЧИЯХ" w:history="1">
        <w:r>
          <w:rPr>
            <w:color w:val="0000FF"/>
          </w:rPr>
          <w:t>приложение N 2</w:t>
        </w:r>
      </w:hyperlink>
      <w:r>
        <w:t xml:space="preserve"> к настоящему Административному регламенту), предоставление иных документов не требуется.</w:t>
      </w:r>
    </w:p>
    <w:p w:rsidR="004D61AC" w:rsidRDefault="004D61AC"/>
    <w:sectPr w:rsidR="004D61AC" w:rsidSect="004D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81E"/>
    <w:rsid w:val="004D61AC"/>
    <w:rsid w:val="00F2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8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4160</Characters>
  <Application>Microsoft Office Word</Application>
  <DocSecurity>0</DocSecurity>
  <Lines>34</Lines>
  <Paragraphs>9</Paragraphs>
  <ScaleCrop>false</ScaleCrop>
  <Company>Organization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2018-04-09T18:38:00Z</dcterms:created>
  <dcterms:modified xsi:type="dcterms:W3CDTF">2018-04-09T18:41:00Z</dcterms:modified>
</cp:coreProperties>
</file>