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171" w:rsidRDefault="00371171" w:rsidP="00371171">
      <w:pPr>
        <w:pStyle w:val="1"/>
        <w:jc w:val="center"/>
        <w:rPr>
          <w:rFonts w:ascii="PT Sans" w:hAnsi="PT Sans"/>
        </w:rPr>
      </w:pPr>
      <w:r>
        <w:rPr>
          <w:rFonts w:ascii="PT Sans" w:hAnsi="PT Sans"/>
        </w:rPr>
        <w:t>Наиболее часто задаваемые вопросы и ответы на них</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Вопрос:</w:t>
      </w:r>
      <w:r>
        <w:rPr>
          <w:rFonts w:ascii="PT Sans" w:hAnsi="PT Sans"/>
          <w:color w:val="000000"/>
          <w:sz w:val="19"/>
          <w:szCs w:val="19"/>
        </w:rPr>
        <w:t xml:space="preserve"> в </w:t>
      </w:r>
      <w:proofErr w:type="gramStart"/>
      <w:r>
        <w:rPr>
          <w:rFonts w:ascii="PT Sans" w:hAnsi="PT Sans"/>
          <w:color w:val="000000"/>
          <w:sz w:val="19"/>
          <w:szCs w:val="19"/>
        </w:rPr>
        <w:t>течение</w:t>
      </w:r>
      <w:proofErr w:type="gramEnd"/>
      <w:r>
        <w:rPr>
          <w:rFonts w:ascii="PT Sans" w:hAnsi="PT Sans"/>
          <w:color w:val="000000"/>
          <w:sz w:val="19"/>
          <w:szCs w:val="19"/>
        </w:rPr>
        <w:t xml:space="preserve"> какого срока будет оформлен заграничный паспорт, содержащий электронный носитель информации?</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Ответ:</w:t>
      </w:r>
      <w:r>
        <w:rPr>
          <w:rFonts w:ascii="PT Sans" w:hAnsi="PT Sans"/>
          <w:color w:val="000000"/>
          <w:sz w:val="19"/>
          <w:szCs w:val="19"/>
        </w:rPr>
        <w:t> заграничный паспорт в соответствии со статьей 10 Федерального Закона от 15.08.1996 № 114-ФЗ «О порядке выезда из Российской Федерации и въезда в Российскую Федерацию»</w:t>
      </w:r>
    </w:p>
    <w:p w:rsidR="00371171" w:rsidRDefault="00371171" w:rsidP="00371171">
      <w:pPr>
        <w:pStyle w:val="a4"/>
        <w:rPr>
          <w:rFonts w:ascii="PT Sans" w:hAnsi="PT Sans"/>
          <w:color w:val="000000"/>
          <w:sz w:val="19"/>
          <w:szCs w:val="19"/>
        </w:rPr>
      </w:pPr>
      <w:r>
        <w:rPr>
          <w:rFonts w:ascii="PT Sans" w:hAnsi="PT Sans"/>
          <w:color w:val="000000"/>
          <w:sz w:val="19"/>
          <w:szCs w:val="19"/>
        </w:rPr>
        <w:t>- для заявителей, обратившихся в подразделение по вопросам миграции по месту жительства, оформляется в течение месяца;</w:t>
      </w:r>
    </w:p>
    <w:p w:rsidR="00371171" w:rsidRDefault="00371171" w:rsidP="00371171">
      <w:pPr>
        <w:pStyle w:val="a4"/>
        <w:rPr>
          <w:rFonts w:ascii="PT Sans" w:hAnsi="PT Sans"/>
          <w:color w:val="000000"/>
          <w:sz w:val="19"/>
          <w:szCs w:val="19"/>
        </w:rPr>
      </w:pPr>
      <w:r>
        <w:rPr>
          <w:rFonts w:ascii="PT Sans" w:hAnsi="PT Sans"/>
          <w:color w:val="000000"/>
          <w:sz w:val="19"/>
          <w:szCs w:val="19"/>
        </w:rPr>
        <w:t>- для заявителей, обратившихся в подразделение по вопросам миграции не по месту жительства, оформляется до 4-х месяцев;</w:t>
      </w:r>
    </w:p>
    <w:p w:rsidR="00371171" w:rsidRDefault="00371171" w:rsidP="00371171">
      <w:pPr>
        <w:pStyle w:val="a4"/>
        <w:rPr>
          <w:rFonts w:ascii="PT Sans" w:hAnsi="PT Sans"/>
          <w:color w:val="000000"/>
          <w:sz w:val="19"/>
          <w:szCs w:val="19"/>
        </w:rPr>
      </w:pPr>
      <w:r>
        <w:rPr>
          <w:rFonts w:ascii="PT Sans" w:hAnsi="PT Sans"/>
          <w:color w:val="000000"/>
          <w:sz w:val="19"/>
          <w:szCs w:val="19"/>
        </w:rPr>
        <w:t>- для заявителей, имеющих допуск к государственной тайне и обратившихся в подразделение по вопросам миграции по месту жительства, оформляется до 3-х месяцев.</w:t>
      </w:r>
    </w:p>
    <w:p w:rsidR="00371171" w:rsidRDefault="00371171" w:rsidP="00371171">
      <w:pPr>
        <w:pStyle w:val="a4"/>
        <w:rPr>
          <w:rFonts w:ascii="PT Sans" w:hAnsi="PT Sans"/>
          <w:color w:val="000000"/>
          <w:sz w:val="19"/>
          <w:szCs w:val="19"/>
        </w:rPr>
      </w:pPr>
      <w:r>
        <w:rPr>
          <w:rFonts w:ascii="PT Sans" w:hAnsi="PT Sans"/>
          <w:color w:val="000000"/>
          <w:sz w:val="19"/>
          <w:szCs w:val="19"/>
        </w:rPr>
        <w:t xml:space="preserve">Заявителям необходимо учесть, что оформленный заграничный паспорт, содержащий электронный носитель информации, доставляется в подразделение, принявшее соответствующее заявление с фабрики </w:t>
      </w:r>
      <w:proofErr w:type="spellStart"/>
      <w:r>
        <w:rPr>
          <w:rFonts w:ascii="PT Sans" w:hAnsi="PT Sans"/>
          <w:color w:val="000000"/>
          <w:sz w:val="19"/>
          <w:szCs w:val="19"/>
        </w:rPr>
        <w:t>Гознака</w:t>
      </w:r>
      <w:proofErr w:type="spellEnd"/>
      <w:r>
        <w:rPr>
          <w:rFonts w:ascii="PT Sans" w:hAnsi="PT Sans"/>
          <w:color w:val="000000"/>
          <w:sz w:val="19"/>
          <w:szCs w:val="19"/>
        </w:rPr>
        <w:t xml:space="preserve"> в </w:t>
      </w:r>
      <w:proofErr w:type="gramStart"/>
      <w:r>
        <w:rPr>
          <w:rFonts w:ascii="PT Sans" w:hAnsi="PT Sans"/>
          <w:color w:val="000000"/>
          <w:sz w:val="19"/>
          <w:szCs w:val="19"/>
        </w:rPr>
        <w:t>г</w:t>
      </w:r>
      <w:proofErr w:type="gramEnd"/>
      <w:r>
        <w:rPr>
          <w:rFonts w:ascii="PT Sans" w:hAnsi="PT Sans"/>
          <w:color w:val="000000"/>
          <w:sz w:val="19"/>
          <w:szCs w:val="19"/>
        </w:rPr>
        <w:t>. Москва.</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Вопрос:</w:t>
      </w:r>
      <w:r>
        <w:rPr>
          <w:rFonts w:ascii="PT Sans" w:hAnsi="PT Sans"/>
          <w:color w:val="000000"/>
          <w:sz w:val="19"/>
          <w:szCs w:val="19"/>
        </w:rPr>
        <w:t> имеет ли право гражданин Российской Федерации иметь в своем распоряжении одновременно два заграничный паспорта?</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Ответ:</w:t>
      </w:r>
      <w:r>
        <w:rPr>
          <w:rFonts w:ascii="PT Sans" w:hAnsi="PT Sans"/>
          <w:color w:val="000000"/>
          <w:sz w:val="19"/>
          <w:szCs w:val="19"/>
        </w:rPr>
        <w:t> гражданин Российской Федерации имеет право оформить второй заграничный паспорт при наличии действующего заграничного паспорта, но второй заграничный паспорт может только с содержанием электронного носителя информации.</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Вопрос: </w:t>
      </w:r>
      <w:r>
        <w:rPr>
          <w:rFonts w:ascii="PT Sans" w:hAnsi="PT Sans"/>
          <w:color w:val="000000"/>
          <w:sz w:val="19"/>
          <w:szCs w:val="19"/>
        </w:rPr>
        <w:t>необходимо ли дожидаться окончания срока действия имеющегося заграничного паспорта для подачи документов для оформления нового заграничного паспорта?</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Ответ:</w:t>
      </w:r>
      <w:r>
        <w:rPr>
          <w:rFonts w:ascii="PT Sans" w:hAnsi="PT Sans"/>
          <w:color w:val="000000"/>
          <w:sz w:val="19"/>
          <w:szCs w:val="19"/>
        </w:rPr>
        <w:t> дожидаться окончания срока действия имеющего документа не требуется, заявление будет принято независимо от срока действия ранее оформленного заграничного паспорта, содержащего электронный носитель информации. Необходимо отметить, что ранее оформленный заграничный паспорт необходимо будет предъявить сотруднику для его аннулирования при выдаче вновь оформленного документа.</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Вопрос:</w:t>
      </w:r>
      <w:r>
        <w:rPr>
          <w:rFonts w:ascii="PT Sans" w:hAnsi="PT Sans"/>
          <w:color w:val="000000"/>
          <w:sz w:val="19"/>
          <w:szCs w:val="19"/>
        </w:rPr>
        <w:t> кто имеет право подать документы для оформления заграничного паспорта, содержащего электронный носитель информации, несовершеннолетнему ребенку?</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Ответ: </w:t>
      </w:r>
      <w:r>
        <w:rPr>
          <w:rFonts w:ascii="PT Sans" w:hAnsi="PT Sans"/>
          <w:color w:val="000000"/>
          <w:sz w:val="19"/>
          <w:szCs w:val="19"/>
        </w:rPr>
        <w:t>заявление об оформлении заграничного паспорта несовершеннолетнему гражданину Российской Федерации имеет право подать исключительно законный представитель данного несовершеннолетнего лица (родители, опекуны и т.д.).</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 xml:space="preserve">Вопрос: </w:t>
      </w:r>
      <w:r>
        <w:rPr>
          <w:rFonts w:ascii="PT Sans" w:hAnsi="PT Sans"/>
          <w:color w:val="000000"/>
          <w:sz w:val="19"/>
          <w:szCs w:val="19"/>
        </w:rPr>
        <w:t>При получении паспорта на ребенка необходимо ли его присутствие?</w:t>
      </w:r>
    </w:p>
    <w:p w:rsidR="00371171" w:rsidRDefault="00371171" w:rsidP="00371171">
      <w:pPr>
        <w:pStyle w:val="a4"/>
        <w:rPr>
          <w:rFonts w:ascii="PT Sans" w:hAnsi="PT Sans"/>
          <w:color w:val="000000"/>
          <w:sz w:val="19"/>
          <w:szCs w:val="19"/>
        </w:rPr>
      </w:pPr>
      <w:r>
        <w:rPr>
          <w:rStyle w:val="a3"/>
          <w:rFonts w:ascii="PT Sans" w:hAnsi="PT Sans"/>
          <w:color w:val="000000"/>
          <w:sz w:val="19"/>
          <w:szCs w:val="19"/>
        </w:rPr>
        <w:t>Ответ</w:t>
      </w:r>
      <w:r>
        <w:rPr>
          <w:rFonts w:ascii="PT Sans" w:hAnsi="PT Sans"/>
          <w:color w:val="000000"/>
          <w:sz w:val="19"/>
          <w:szCs w:val="19"/>
        </w:rPr>
        <w:t>: При получении готового документа необходимо предъявить российский паспорт, а для ребенка до 14 лет - предъявить свидетельство о его рождении.  Присутствие ребенка, достигшего 14 - летнего возраста, при  получении  готового  загранпаспорта  старого образца необходимо.</w:t>
      </w:r>
    </w:p>
    <w:p w:rsidR="00371171" w:rsidRDefault="00371171" w:rsidP="00371171">
      <w:pPr>
        <w:pStyle w:val="a4"/>
        <w:rPr>
          <w:rFonts w:ascii="PT Sans" w:hAnsi="PT Sans"/>
          <w:color w:val="000000"/>
          <w:sz w:val="19"/>
          <w:szCs w:val="19"/>
        </w:rPr>
      </w:pPr>
      <w:r>
        <w:rPr>
          <w:rFonts w:ascii="PT Sans" w:hAnsi="PT Sans"/>
          <w:color w:val="000000"/>
          <w:sz w:val="19"/>
          <w:szCs w:val="19"/>
        </w:rPr>
        <w:t>Для получения паспорта нового поколения необходимо присутствие ребенка с 12 лет для верификации папиллярных узоров указательных пальцев.</w:t>
      </w:r>
    </w:p>
    <w:p w:rsidR="00A953C6" w:rsidRPr="00371171" w:rsidRDefault="00A953C6" w:rsidP="00371171"/>
    <w:sectPr w:rsidR="00A953C6" w:rsidRPr="00371171" w:rsidSect="00A953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4144"/>
    <w:rsid w:val="00371171"/>
    <w:rsid w:val="00594144"/>
    <w:rsid w:val="00861DC5"/>
    <w:rsid w:val="00A953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3C6"/>
  </w:style>
  <w:style w:type="paragraph" w:styleId="1">
    <w:name w:val="heading 1"/>
    <w:basedOn w:val="a"/>
    <w:link w:val="10"/>
    <w:uiPriority w:val="9"/>
    <w:qFormat/>
    <w:rsid w:val="00594144"/>
    <w:pPr>
      <w:spacing w:after="0" w:line="240" w:lineRule="auto"/>
      <w:outlineLvl w:val="0"/>
    </w:pPr>
    <w:rPr>
      <w:rFonts w:ascii="Times New Roman" w:eastAsia="Times New Roman" w:hAnsi="Times New Roman" w:cs="Times New Roman"/>
      <w:color w:val="000000"/>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4144"/>
    <w:rPr>
      <w:rFonts w:ascii="Times New Roman" w:eastAsia="Times New Roman" w:hAnsi="Times New Roman" w:cs="Times New Roman"/>
      <w:color w:val="000000"/>
      <w:kern w:val="36"/>
      <w:sz w:val="48"/>
      <w:szCs w:val="48"/>
      <w:lang w:eastAsia="ru-RU"/>
    </w:rPr>
  </w:style>
  <w:style w:type="character" w:styleId="a3">
    <w:name w:val="Strong"/>
    <w:basedOn w:val="a0"/>
    <w:uiPriority w:val="22"/>
    <w:qFormat/>
    <w:rsid w:val="00594144"/>
    <w:rPr>
      <w:b/>
      <w:bCs/>
    </w:rPr>
  </w:style>
  <w:style w:type="paragraph" w:styleId="a4">
    <w:name w:val="Normal (Web)"/>
    <w:basedOn w:val="a"/>
    <w:uiPriority w:val="99"/>
    <w:semiHidden/>
    <w:unhideWhenUsed/>
    <w:rsid w:val="00594144"/>
    <w:pPr>
      <w:spacing w:before="120" w:after="12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9879774">
      <w:bodyDiv w:val="1"/>
      <w:marLeft w:val="0"/>
      <w:marRight w:val="0"/>
      <w:marTop w:val="0"/>
      <w:marBottom w:val="0"/>
      <w:divBdr>
        <w:top w:val="none" w:sz="0" w:space="0" w:color="auto"/>
        <w:left w:val="none" w:sz="0" w:space="0" w:color="auto"/>
        <w:bottom w:val="none" w:sz="0" w:space="0" w:color="auto"/>
        <w:right w:val="none" w:sz="0" w:space="0" w:color="auto"/>
      </w:divBdr>
      <w:divsChild>
        <w:div w:id="1749496606">
          <w:marLeft w:val="0"/>
          <w:marRight w:val="0"/>
          <w:marTop w:val="0"/>
          <w:marBottom w:val="0"/>
          <w:divBdr>
            <w:top w:val="none" w:sz="0" w:space="0" w:color="auto"/>
            <w:left w:val="none" w:sz="0" w:space="0" w:color="auto"/>
            <w:bottom w:val="none" w:sz="0" w:space="0" w:color="auto"/>
            <w:right w:val="none" w:sz="0" w:space="0" w:color="auto"/>
          </w:divBdr>
          <w:divsChild>
            <w:div w:id="2098749373">
              <w:marLeft w:val="0"/>
              <w:marRight w:val="0"/>
              <w:marTop w:val="0"/>
              <w:marBottom w:val="0"/>
              <w:divBdr>
                <w:top w:val="none" w:sz="0" w:space="0" w:color="auto"/>
                <w:left w:val="none" w:sz="0" w:space="0" w:color="auto"/>
                <w:bottom w:val="none" w:sz="0" w:space="0" w:color="auto"/>
                <w:right w:val="none" w:sz="0" w:space="0" w:color="auto"/>
              </w:divBdr>
              <w:divsChild>
                <w:div w:id="993677070">
                  <w:marLeft w:val="0"/>
                  <w:marRight w:val="0"/>
                  <w:marTop w:val="0"/>
                  <w:marBottom w:val="0"/>
                  <w:divBdr>
                    <w:top w:val="none" w:sz="0" w:space="0" w:color="auto"/>
                    <w:left w:val="none" w:sz="0" w:space="0" w:color="auto"/>
                    <w:bottom w:val="none" w:sz="0" w:space="0" w:color="auto"/>
                    <w:right w:val="none" w:sz="0" w:space="0" w:color="auto"/>
                  </w:divBdr>
                  <w:divsChild>
                    <w:div w:id="678846699">
                      <w:marLeft w:val="0"/>
                      <w:marRight w:val="0"/>
                      <w:marTop w:val="0"/>
                      <w:marBottom w:val="0"/>
                      <w:divBdr>
                        <w:top w:val="none" w:sz="0" w:space="0" w:color="auto"/>
                        <w:left w:val="none" w:sz="0" w:space="0" w:color="auto"/>
                        <w:bottom w:val="none" w:sz="0" w:space="0" w:color="auto"/>
                        <w:right w:val="none" w:sz="0" w:space="0" w:color="auto"/>
                      </w:divBdr>
                      <w:divsChild>
                        <w:div w:id="738331763">
                          <w:marLeft w:val="0"/>
                          <w:marRight w:val="0"/>
                          <w:marTop w:val="0"/>
                          <w:marBottom w:val="0"/>
                          <w:divBdr>
                            <w:top w:val="none" w:sz="0" w:space="0" w:color="auto"/>
                            <w:left w:val="none" w:sz="0" w:space="0" w:color="auto"/>
                            <w:bottom w:val="none" w:sz="0" w:space="0" w:color="auto"/>
                            <w:right w:val="none" w:sz="0" w:space="0" w:color="auto"/>
                          </w:divBdr>
                          <w:divsChild>
                            <w:div w:id="1139304493">
                              <w:marLeft w:val="0"/>
                              <w:marRight w:val="0"/>
                              <w:marTop w:val="0"/>
                              <w:marBottom w:val="0"/>
                              <w:divBdr>
                                <w:top w:val="none" w:sz="0" w:space="0" w:color="auto"/>
                                <w:left w:val="none" w:sz="0" w:space="0" w:color="auto"/>
                                <w:bottom w:val="none" w:sz="0" w:space="0" w:color="auto"/>
                                <w:right w:val="none" w:sz="0" w:space="0" w:color="auto"/>
                              </w:divBdr>
                              <w:divsChild>
                                <w:div w:id="14907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7848276">
      <w:bodyDiv w:val="1"/>
      <w:marLeft w:val="0"/>
      <w:marRight w:val="0"/>
      <w:marTop w:val="0"/>
      <w:marBottom w:val="0"/>
      <w:divBdr>
        <w:top w:val="none" w:sz="0" w:space="0" w:color="auto"/>
        <w:left w:val="none" w:sz="0" w:space="0" w:color="auto"/>
        <w:bottom w:val="none" w:sz="0" w:space="0" w:color="auto"/>
        <w:right w:val="none" w:sz="0" w:space="0" w:color="auto"/>
      </w:divBdr>
      <w:divsChild>
        <w:div w:id="1059670733">
          <w:marLeft w:val="0"/>
          <w:marRight w:val="0"/>
          <w:marTop w:val="0"/>
          <w:marBottom w:val="0"/>
          <w:divBdr>
            <w:top w:val="none" w:sz="0" w:space="0" w:color="auto"/>
            <w:left w:val="none" w:sz="0" w:space="0" w:color="auto"/>
            <w:bottom w:val="none" w:sz="0" w:space="0" w:color="auto"/>
            <w:right w:val="none" w:sz="0" w:space="0" w:color="auto"/>
          </w:divBdr>
          <w:divsChild>
            <w:div w:id="421534557">
              <w:marLeft w:val="0"/>
              <w:marRight w:val="0"/>
              <w:marTop w:val="0"/>
              <w:marBottom w:val="0"/>
              <w:divBdr>
                <w:top w:val="none" w:sz="0" w:space="0" w:color="auto"/>
                <w:left w:val="none" w:sz="0" w:space="0" w:color="auto"/>
                <w:bottom w:val="none" w:sz="0" w:space="0" w:color="auto"/>
                <w:right w:val="none" w:sz="0" w:space="0" w:color="auto"/>
              </w:divBdr>
              <w:divsChild>
                <w:div w:id="502429078">
                  <w:marLeft w:val="0"/>
                  <w:marRight w:val="0"/>
                  <w:marTop w:val="0"/>
                  <w:marBottom w:val="0"/>
                  <w:divBdr>
                    <w:top w:val="none" w:sz="0" w:space="0" w:color="auto"/>
                    <w:left w:val="none" w:sz="0" w:space="0" w:color="auto"/>
                    <w:bottom w:val="none" w:sz="0" w:space="0" w:color="auto"/>
                    <w:right w:val="none" w:sz="0" w:space="0" w:color="auto"/>
                  </w:divBdr>
                  <w:divsChild>
                    <w:div w:id="181867369">
                      <w:marLeft w:val="0"/>
                      <w:marRight w:val="0"/>
                      <w:marTop w:val="0"/>
                      <w:marBottom w:val="0"/>
                      <w:divBdr>
                        <w:top w:val="none" w:sz="0" w:space="0" w:color="auto"/>
                        <w:left w:val="none" w:sz="0" w:space="0" w:color="auto"/>
                        <w:bottom w:val="none" w:sz="0" w:space="0" w:color="auto"/>
                        <w:right w:val="none" w:sz="0" w:space="0" w:color="auto"/>
                      </w:divBdr>
                      <w:divsChild>
                        <w:div w:id="1880892178">
                          <w:marLeft w:val="0"/>
                          <w:marRight w:val="0"/>
                          <w:marTop w:val="0"/>
                          <w:marBottom w:val="0"/>
                          <w:divBdr>
                            <w:top w:val="none" w:sz="0" w:space="0" w:color="auto"/>
                            <w:left w:val="none" w:sz="0" w:space="0" w:color="auto"/>
                            <w:bottom w:val="none" w:sz="0" w:space="0" w:color="auto"/>
                            <w:right w:val="none" w:sz="0" w:space="0" w:color="auto"/>
                          </w:divBdr>
                          <w:divsChild>
                            <w:div w:id="2065565673">
                              <w:marLeft w:val="0"/>
                              <w:marRight w:val="0"/>
                              <w:marTop w:val="0"/>
                              <w:marBottom w:val="0"/>
                              <w:divBdr>
                                <w:top w:val="none" w:sz="0" w:space="0" w:color="auto"/>
                                <w:left w:val="none" w:sz="0" w:space="0" w:color="auto"/>
                                <w:bottom w:val="none" w:sz="0" w:space="0" w:color="auto"/>
                                <w:right w:val="none" w:sz="0" w:space="0" w:color="auto"/>
                              </w:divBdr>
                              <w:divsChild>
                                <w:div w:id="95128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2285</Characters>
  <Application>Microsoft Office Word</Application>
  <DocSecurity>0</DocSecurity>
  <Lines>19</Lines>
  <Paragraphs>5</Paragraphs>
  <ScaleCrop>false</ScaleCrop>
  <Company>Organization</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5</cp:revision>
  <dcterms:created xsi:type="dcterms:W3CDTF">2018-04-09T19:59:00Z</dcterms:created>
  <dcterms:modified xsi:type="dcterms:W3CDTF">2018-04-09T20:09:00Z</dcterms:modified>
</cp:coreProperties>
</file>