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7CA" w:rsidRPr="00DE27CA" w:rsidRDefault="00DE27CA" w:rsidP="00DE27CA">
      <w:pPr>
        <w:spacing w:after="0" w:line="240" w:lineRule="auto"/>
        <w:outlineLvl w:val="0"/>
        <w:rPr>
          <w:rFonts w:ascii="PT Sans" w:eastAsia="Times New Roman" w:hAnsi="PT Sans" w:cs="Times New Roman"/>
          <w:color w:val="000000"/>
          <w:kern w:val="36"/>
          <w:sz w:val="48"/>
          <w:szCs w:val="48"/>
        </w:rPr>
      </w:pPr>
      <w:r w:rsidRPr="00DE27CA">
        <w:rPr>
          <w:rFonts w:ascii="PT Sans" w:eastAsia="Times New Roman" w:hAnsi="PT Sans" w:cs="Times New Roman"/>
          <w:color w:val="000000"/>
          <w:kern w:val="36"/>
          <w:sz w:val="48"/>
          <w:szCs w:val="48"/>
        </w:rPr>
        <w:t>Информация о досудебном (внесудебном) порядке обжалования решений органа внутренних дел, предоставляющего государственную услугу, а также его должностных лиц</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Досудебный (внесудебный) порядок обжалования решений и действий (бездействия) федерального органа исполнительной власти, предоставляющего государственную услугу, а также его должностных лиц.</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jc w:val="center"/>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Информация для заявителя о его праве подать жалобу на решение и (или) действие (бездействие) федерального органа исполнительной власти и (или) его должностных лиц, федеральных государственных служащих, при предоставлении государственной услуги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Заявитель имеет право подать жалобу на решение и (или) действие (бездействие) должностных лиц подразделений по вопросам миграции при предоставлении государственной услуги &lt;1&gt;, в том числе в следующих случаях:</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1. Нарушение срока регистрации запроса заявителя о предоставлении государственной услуги.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2. Нарушение срока предоставления государственной услуги.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3.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xml:space="preserve">7. </w:t>
      </w:r>
      <w:proofErr w:type="gramStart"/>
      <w:r w:rsidRPr="00DE27CA">
        <w:rPr>
          <w:rFonts w:ascii="PT Sans" w:eastAsia="Times New Roman" w:hAnsi="PT Sans" w:cs="Times New Roman"/>
          <w:color w:val="000000"/>
          <w:sz w:val="19"/>
          <w:szCs w:val="19"/>
        </w:rPr>
        <w:t>Отказ подразделения по вопросам миграции, предоставляющего государственную услугу,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jc w:val="center"/>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Предмет жалобы</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Жалоба должна содержать:</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1. Наименование территориального органа МВД России на региональном или районном уровне (в том числе отдела (отделения, пункта) полиции территориального органа МВД России на районном уровне), предоставляющего государственную услугу, либо фамилию, инициалы, специальное звание (классный чин) должностного лица, решения и действия (бездействие) которых обжалуются.</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xml:space="preserve">2. </w:t>
      </w:r>
      <w:proofErr w:type="gramStart"/>
      <w:r w:rsidRPr="00DE27CA">
        <w:rPr>
          <w:rFonts w:ascii="PT Sans" w:eastAsia="Times New Roman" w:hAnsi="PT Sans" w:cs="Times New Roman"/>
          <w:color w:val="000000"/>
          <w:sz w:val="19"/>
          <w:szCs w:val="19"/>
        </w:rPr>
        <w:t>Фамилию (при наличии), имя (при наличии),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посредством Единого портала, с использованием сети Интернет</w:t>
      </w:r>
      <w:proofErr w:type="gramEnd"/>
      <w:r w:rsidRPr="00DE27CA">
        <w:rPr>
          <w:rFonts w:ascii="PT Sans" w:eastAsia="Times New Roman" w:hAnsi="PT Sans" w:cs="Times New Roman"/>
          <w:color w:val="000000"/>
          <w:sz w:val="19"/>
          <w:szCs w:val="19"/>
        </w:rPr>
        <w:t>).</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3. Сведения об обжалуемых решениях и действиях (бездействии) должностных лиц подразделений по вопросам миграции, предоставляющих государственную услугу.</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4. Доводы, на основании которых заявитель не согласен с решением и действием (бездействием) должностных лиц подразделений по вопросам миграции, предоставляющих государственную услугу.</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jc w:val="center"/>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lastRenderedPageBreak/>
        <w:t>Органы государственной власти и уполномоченные на рассмотрение жалобы должностные лица, которым может быть направлена жалоба</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Жалоба рассматривается подразделением по вопросам миграции, предоставляющим государственную услугу, порядок предоставления которой был нарушен вследствие решений, действий (бездействия) указанных подразделений по вопросам миграции либо их должностными лицами.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В случае</w:t>
      </w:r>
      <w:proofErr w:type="gramStart"/>
      <w:r w:rsidRPr="00DE27CA">
        <w:rPr>
          <w:rFonts w:ascii="PT Sans" w:eastAsia="Times New Roman" w:hAnsi="PT Sans" w:cs="Times New Roman"/>
          <w:color w:val="000000"/>
          <w:sz w:val="19"/>
          <w:szCs w:val="19"/>
        </w:rPr>
        <w:t>,</w:t>
      </w:r>
      <w:proofErr w:type="gramEnd"/>
      <w:r w:rsidRPr="00DE27CA">
        <w:rPr>
          <w:rFonts w:ascii="PT Sans" w:eastAsia="Times New Roman" w:hAnsi="PT Sans" w:cs="Times New Roman"/>
          <w:color w:val="000000"/>
          <w:sz w:val="19"/>
          <w:szCs w:val="19"/>
        </w:rPr>
        <w:t xml:space="preserve"> если обжалуются решения начальника или заместителя начальника подразделения по вопросам миграции, предоставляющего государственную услугу, жалоба рассматривается вышестоящим должностным лицом соответствующего территориального органа МВД России на региональном или районном уровне.</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Жалоба может быть направлена:</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1. На решения, принятые подразделениями по вопросам миграции на районном уровне (в том числе подразделениями по вопросам миграции отдела (отделения, пункта) полиции территориального органа МВД России на районном уровне), - руководителю территориального органа МВД России на районном уровне либо в соответствующий территориальный орган МВД России на региональном уровне.</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2. На решения, принятые подразделениями по вопросам миграции на региональном уровне, - руководителю территориального органа МВД России на региональном уровне либо в ГУВМ МВД России.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3. На решения, принятые руководителями территориальных органов МВД России на региональном уровне, руководством ГУВМ МВД России - Министру внутренних дел Российской Федерации либо заместителю Министра внутренних дел Российской Федерации, который является ответственным за деятельность ГУВМ МВД России.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jc w:val="center"/>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Порядок подачи и рассмотрения жалобы</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Жалоба подается заявителем в письменной форме, в том числе при личном приеме заявителя, или в электронном виде в подразделение по вопросам миграции либо в территориальный орган МВД России на региональном или районном уровне.</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В территориальных органах МВД России и подразделениях по вопросам миграции определяются уполномоченные на рассмотрение жалоб должностные лица, которые обеспечивают:</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1. Прием и рассмотрение жалоб.</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2. Направление жалоб в уполномоченный на их рассмотрение орган.</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В случае</w:t>
      </w:r>
      <w:proofErr w:type="gramStart"/>
      <w:r w:rsidRPr="00DE27CA">
        <w:rPr>
          <w:rFonts w:ascii="PT Sans" w:eastAsia="Times New Roman" w:hAnsi="PT Sans" w:cs="Times New Roman"/>
          <w:color w:val="000000"/>
          <w:sz w:val="19"/>
          <w:szCs w:val="19"/>
        </w:rPr>
        <w:t>,</w:t>
      </w:r>
      <w:proofErr w:type="gramEnd"/>
      <w:r w:rsidRPr="00DE27CA">
        <w:rPr>
          <w:rFonts w:ascii="PT Sans" w:eastAsia="Times New Roman" w:hAnsi="PT Sans" w:cs="Times New Roman"/>
          <w:color w:val="000000"/>
          <w:sz w:val="19"/>
          <w:szCs w:val="19"/>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При подаче жалобы в электронном виде она должна быть подписана электронной подписью, в соответствии с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Жалоба может быть подана через многофункциональный центр. При поступлении жалобы многофункциональный центр обеспечивает ее передачу в территориальный орган МВД России на региональном или районном уровне или подразделение по вопросам миграции в порядке и сроки, которые установлены соглашением о взаимодействии.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В случае</w:t>
      </w:r>
      <w:proofErr w:type="gramStart"/>
      <w:r w:rsidRPr="00DE27CA">
        <w:rPr>
          <w:rFonts w:ascii="PT Sans" w:eastAsia="Times New Roman" w:hAnsi="PT Sans" w:cs="Times New Roman"/>
          <w:color w:val="000000"/>
          <w:sz w:val="19"/>
          <w:szCs w:val="19"/>
        </w:rPr>
        <w:t>,</w:t>
      </w:r>
      <w:proofErr w:type="gramEnd"/>
      <w:r w:rsidRPr="00DE27CA">
        <w:rPr>
          <w:rFonts w:ascii="PT Sans" w:eastAsia="Times New Roman" w:hAnsi="PT Sans" w:cs="Times New Roman"/>
          <w:color w:val="000000"/>
          <w:sz w:val="19"/>
          <w:szCs w:val="19"/>
        </w:rPr>
        <w:t xml:space="preserve"> если жалоба подана заявителем в территориальный орган МВД России на региональном или районном уровне, подразделение по вопросам миграции, в компетенцию которого не входит принятие решения по жалобе, в течение 3 рабочих дней со дня ее регистрации, территориальный орган МВД России на региональном или районном уровне, подразделение по вопросам миграции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jc w:val="center"/>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Сроки рассмотрения жалобы</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lastRenderedPageBreak/>
        <w:t> </w:t>
      </w:r>
    </w:p>
    <w:p w:rsidR="00DE27CA" w:rsidRPr="00DE27CA" w:rsidRDefault="00DE27CA" w:rsidP="00DE27CA">
      <w:pPr>
        <w:spacing w:before="120" w:after="120" w:line="240" w:lineRule="auto"/>
        <w:rPr>
          <w:rFonts w:ascii="PT Sans" w:eastAsia="Times New Roman" w:hAnsi="PT Sans" w:cs="Times New Roman"/>
          <w:color w:val="000000"/>
          <w:sz w:val="19"/>
          <w:szCs w:val="19"/>
        </w:rPr>
      </w:pPr>
      <w:proofErr w:type="gramStart"/>
      <w:r w:rsidRPr="00DE27CA">
        <w:rPr>
          <w:rFonts w:ascii="PT Sans" w:eastAsia="Times New Roman" w:hAnsi="PT Sans" w:cs="Times New Roman"/>
          <w:color w:val="000000"/>
          <w:sz w:val="19"/>
          <w:szCs w:val="19"/>
        </w:rPr>
        <w:t>Жалоба, поступившая в территориальный орган МВД России на региональном или районном уровне или в соответствующее подразделение по вопросам миграции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подразделения по вопросам миграции либо должностного лица в приеме документов у заявителя либо в исправлении допущенных опечаток и</w:t>
      </w:r>
      <w:proofErr w:type="gramEnd"/>
      <w:r w:rsidRPr="00DE27CA">
        <w:rPr>
          <w:rFonts w:ascii="PT Sans" w:eastAsia="Times New Roman" w:hAnsi="PT Sans" w:cs="Times New Roman"/>
          <w:color w:val="000000"/>
          <w:sz w:val="19"/>
          <w:szCs w:val="19"/>
        </w:rPr>
        <w:t xml:space="preserve"> ошибок или в случае обжалования нарушения установленного срока таких исправлений - в течение 5 рабочих дней со дня ее регистрации.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jc w:val="center"/>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Основания для приостановления рассмотрения жалобы заявителя на решения и (или) действия (бездействие) должностных лиц отсутствуют.</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jc w:val="center"/>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Результат рассмотрения жалобы</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По результатам рассмотрения жалобы выносится одно из следующих решений:</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1. Об удовлетворении жалобы полностью или частично.</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2. Об отказе в удовлетворении жалобы.</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Основанием для отказа в удовлетворении жалобы являются:</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1. Наличие вступившего в законную силу решения суда, арбитражного суда по жалобе о том же предмете и по тем же основаниям.</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2. Подача жалобы лицом, полномочия которого не подтверждены в порядке, установленном законодательством Российской Федерации.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3. Наличие решения по жалобе, принятого ранее в отношении того же заявителя и по тому же предмету жалобы.</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Уполномоченный на рассмотрение жалобы орган вправе оставить жалобу без ответа в следующих случаях:</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xml:space="preserve">2. </w:t>
      </w:r>
      <w:proofErr w:type="gramStart"/>
      <w:r w:rsidRPr="00DE27CA">
        <w:rPr>
          <w:rFonts w:ascii="PT Sans" w:eastAsia="Times New Roman" w:hAnsi="PT Sans" w:cs="Times New Roman"/>
          <w:color w:val="000000"/>
          <w:sz w:val="19"/>
          <w:szCs w:val="19"/>
        </w:rPr>
        <w:t>Отсутствие возможности прочитать какую-либо часть текста жалобы, фамилию (при наличии), имя (при наличии), отчество (при наличии) и (или) почтовый адрес гражданина, указанные в жалобе.</w:t>
      </w:r>
      <w:proofErr w:type="gramEnd"/>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Порядок информирования заявителя о результатах рассмотрения жалобы</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xml:space="preserve">Не позднее дня, следующего за днем принятия решения, указанного в </w:t>
      </w:r>
      <w:hyperlink r:id="rId4" w:anchor="Par1037" w:tooltip="220. По результатам рассмотрения жалобы выносится одно из следующих решений:" w:history="1">
        <w:r w:rsidRPr="00DE27CA">
          <w:rPr>
            <w:rFonts w:ascii="PT Sans" w:eastAsia="Times New Roman" w:hAnsi="PT Sans" w:cs="Times New Roman"/>
            <w:color w:val="3579C0"/>
            <w:sz w:val="19"/>
          </w:rPr>
          <w:t>пункте 220</w:t>
        </w:r>
      </w:hyperlink>
      <w:r w:rsidRPr="00DE27CA">
        <w:rPr>
          <w:rFonts w:ascii="PT Sans" w:eastAsia="Times New Roman" w:hAnsi="PT Sans" w:cs="Times New Roman"/>
          <w:color w:val="000000"/>
          <w:sz w:val="19"/>
          <w:szCs w:val="19"/>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В ответе по результатам рассмотрения жалобы указываются:</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xml:space="preserve">1. </w:t>
      </w:r>
      <w:proofErr w:type="gramStart"/>
      <w:r w:rsidRPr="00DE27CA">
        <w:rPr>
          <w:rFonts w:ascii="PT Sans" w:eastAsia="Times New Roman" w:hAnsi="PT Sans" w:cs="Times New Roman"/>
          <w:color w:val="000000"/>
          <w:sz w:val="19"/>
          <w:szCs w:val="19"/>
        </w:rPr>
        <w:t>Наименование государственного органа, предоставляющего государственную услугу, рассмотревшего жалобу, должность, фамилия, имя, отчество (при наличии) должностного лица, принявшего решение по жалобе.</w:t>
      </w:r>
      <w:proofErr w:type="gramEnd"/>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2. Номер, дата, место принятия решения, включая сведения о должностном лице, решение или действие (бездействие) которого обжалуется.</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3. Фамилия (при наличии), имя (при наличии), отчество (при наличии) или наименование заявителя.</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4. Основания для принятия решения по жалобе.</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5. Принятое по жалобе решение.</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6. В случае</w:t>
      </w:r>
      <w:proofErr w:type="gramStart"/>
      <w:r w:rsidRPr="00DE27CA">
        <w:rPr>
          <w:rFonts w:ascii="PT Sans" w:eastAsia="Times New Roman" w:hAnsi="PT Sans" w:cs="Times New Roman"/>
          <w:color w:val="000000"/>
          <w:sz w:val="19"/>
          <w:szCs w:val="19"/>
        </w:rPr>
        <w:t>,</w:t>
      </w:r>
      <w:proofErr w:type="gramEnd"/>
      <w:r w:rsidRPr="00DE27CA">
        <w:rPr>
          <w:rFonts w:ascii="PT Sans" w:eastAsia="Times New Roman" w:hAnsi="PT Sans" w:cs="Times New Roman"/>
          <w:color w:val="000000"/>
          <w:sz w:val="19"/>
          <w:szCs w:val="19"/>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7. Сведения о порядке обжалования принятого по жалобе решения.</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lastRenderedPageBreak/>
        <w:t>Ответ по результатам рассмотрения жалобы подписывается уполномоченным на рассмотрение жалоб должностным лицом.</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jc w:val="center"/>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Порядок обжалования решения по жалобе</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Заявитель вправе обжаловать решение по жалобе, принятое должностным лицом, вышестоящему должностному лицу либо в соответствии с законодательством Российской Федерации.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jc w:val="center"/>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Право заявителя на получение информации и документов, необходимых для обоснования и рассмотрения жалобы</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Заявитель имеет право на получение информации и документов, необходимых для обоснования и рассмотрения жалобы.</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Заявителем могут быть представлены документы (при наличии), подтверждающие доводы заявителя, либо их копии.</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 </w:t>
      </w:r>
    </w:p>
    <w:p w:rsidR="00DE27CA" w:rsidRPr="00DE27CA" w:rsidRDefault="00DE27CA" w:rsidP="00DE27CA">
      <w:pPr>
        <w:spacing w:before="120" w:after="120" w:line="240" w:lineRule="auto"/>
        <w:jc w:val="center"/>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Способы информирования заявителей</w:t>
      </w:r>
    </w:p>
    <w:p w:rsidR="00DE27CA" w:rsidRPr="00DE27CA" w:rsidRDefault="00DE27CA" w:rsidP="00DE27CA">
      <w:pPr>
        <w:spacing w:before="120" w:after="120" w:line="240" w:lineRule="auto"/>
        <w:jc w:val="center"/>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о порядке подачи и рассмотрения жалобы</w:t>
      </w:r>
    </w:p>
    <w:p w:rsidR="00DE27CA" w:rsidRPr="00DE27CA" w:rsidRDefault="00DE27CA" w:rsidP="00DE27CA">
      <w:pPr>
        <w:spacing w:before="120" w:after="120" w:line="240" w:lineRule="auto"/>
        <w:rPr>
          <w:rFonts w:ascii="PT Sans" w:eastAsia="Times New Roman" w:hAnsi="PT Sans" w:cs="Times New Roman"/>
          <w:color w:val="000000"/>
          <w:sz w:val="19"/>
          <w:szCs w:val="19"/>
        </w:rPr>
      </w:pPr>
      <w:r w:rsidRPr="00DE27CA">
        <w:rPr>
          <w:rFonts w:ascii="PT Sans" w:eastAsia="Times New Roman" w:hAnsi="PT Sans" w:cs="Times New Roman"/>
          <w:color w:val="000000"/>
          <w:sz w:val="19"/>
          <w:szCs w:val="19"/>
        </w:rPr>
        <w:t>Информирование заявителей о порядке подачи и рассмотрения жалобы на решения и действия (бездействие) должностных лиц осуществляется посредством размещения информации на сайте МВД России, на Едином портале, в многофункциональном центре, а также на информационных стендах подразделений по вопросам миграции.</w:t>
      </w:r>
    </w:p>
    <w:p w:rsidR="000B3D2C" w:rsidRPr="00DE27CA" w:rsidRDefault="000B3D2C" w:rsidP="00DE27CA">
      <w:pPr>
        <w:rPr>
          <w:szCs w:val="24"/>
        </w:rPr>
      </w:pPr>
    </w:p>
    <w:sectPr w:rsidR="000B3D2C" w:rsidRPr="00DE27CA" w:rsidSect="009022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PT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B4E38"/>
    <w:rsid w:val="000878EE"/>
    <w:rsid w:val="000B3D2C"/>
    <w:rsid w:val="00405494"/>
    <w:rsid w:val="009022EF"/>
    <w:rsid w:val="00DE27CA"/>
    <w:rsid w:val="00FB4E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2EF"/>
  </w:style>
  <w:style w:type="paragraph" w:styleId="1">
    <w:name w:val="heading 1"/>
    <w:basedOn w:val="a"/>
    <w:link w:val="10"/>
    <w:uiPriority w:val="9"/>
    <w:qFormat/>
    <w:rsid w:val="00DE27CA"/>
    <w:pPr>
      <w:spacing w:after="0" w:line="240" w:lineRule="auto"/>
      <w:outlineLvl w:val="0"/>
    </w:pPr>
    <w:rPr>
      <w:rFonts w:ascii="Times New Roman" w:eastAsia="Times New Roman" w:hAnsi="Times New Roman" w:cs="Times New Roman"/>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4E38"/>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405494"/>
    <w:pPr>
      <w:widowControl w:val="0"/>
      <w:autoSpaceDE w:val="0"/>
      <w:autoSpaceDN w:val="0"/>
      <w:adjustRightInd w:val="0"/>
      <w:spacing w:after="0" w:line="240" w:lineRule="auto"/>
    </w:pPr>
    <w:rPr>
      <w:rFonts w:ascii="Arial" w:hAnsi="Arial" w:cs="Arial"/>
      <w:b/>
      <w:bCs/>
      <w:sz w:val="16"/>
      <w:szCs w:val="16"/>
    </w:rPr>
  </w:style>
  <w:style w:type="character" w:customStyle="1" w:styleId="10">
    <w:name w:val="Заголовок 1 Знак"/>
    <w:basedOn w:val="a0"/>
    <w:link w:val="1"/>
    <w:uiPriority w:val="9"/>
    <w:rsid w:val="00DE27CA"/>
    <w:rPr>
      <w:rFonts w:ascii="Times New Roman" w:eastAsia="Times New Roman" w:hAnsi="Times New Roman" w:cs="Times New Roman"/>
      <w:color w:val="000000"/>
      <w:kern w:val="36"/>
      <w:sz w:val="48"/>
      <w:szCs w:val="48"/>
    </w:rPr>
  </w:style>
  <w:style w:type="character" w:styleId="a3">
    <w:name w:val="Hyperlink"/>
    <w:basedOn w:val="a0"/>
    <w:uiPriority w:val="99"/>
    <w:semiHidden/>
    <w:unhideWhenUsed/>
    <w:rsid w:val="00DE27CA"/>
    <w:rPr>
      <w:strike w:val="0"/>
      <w:dstrike w:val="0"/>
      <w:color w:val="3579C0"/>
      <w:u w:val="none"/>
      <w:effect w:val="none"/>
    </w:rPr>
  </w:style>
  <w:style w:type="paragraph" w:customStyle="1" w:styleId="consplustitle0">
    <w:name w:val="consplustitle"/>
    <w:basedOn w:val="a"/>
    <w:rsid w:val="00DE27CA"/>
    <w:pPr>
      <w:spacing w:before="120" w:after="120" w:line="240" w:lineRule="auto"/>
    </w:pPr>
    <w:rPr>
      <w:rFonts w:ascii="Times New Roman" w:eastAsia="Times New Roman" w:hAnsi="Times New Roman" w:cs="Times New Roman"/>
      <w:sz w:val="24"/>
      <w:szCs w:val="24"/>
    </w:rPr>
  </w:style>
  <w:style w:type="paragraph" w:customStyle="1" w:styleId="consplusnormal0">
    <w:name w:val="consplusnormal"/>
    <w:basedOn w:val="a"/>
    <w:rsid w:val="00DE27CA"/>
    <w:pPr>
      <w:spacing w:before="120" w:after="12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86442638">
      <w:bodyDiv w:val="1"/>
      <w:marLeft w:val="0"/>
      <w:marRight w:val="0"/>
      <w:marTop w:val="0"/>
      <w:marBottom w:val="0"/>
      <w:divBdr>
        <w:top w:val="none" w:sz="0" w:space="0" w:color="auto"/>
        <w:left w:val="none" w:sz="0" w:space="0" w:color="auto"/>
        <w:bottom w:val="none" w:sz="0" w:space="0" w:color="auto"/>
        <w:right w:val="none" w:sz="0" w:space="0" w:color="auto"/>
      </w:divBdr>
      <w:divsChild>
        <w:div w:id="337928622">
          <w:marLeft w:val="0"/>
          <w:marRight w:val="0"/>
          <w:marTop w:val="0"/>
          <w:marBottom w:val="0"/>
          <w:divBdr>
            <w:top w:val="none" w:sz="0" w:space="0" w:color="auto"/>
            <w:left w:val="none" w:sz="0" w:space="0" w:color="auto"/>
            <w:bottom w:val="none" w:sz="0" w:space="0" w:color="auto"/>
            <w:right w:val="none" w:sz="0" w:space="0" w:color="auto"/>
          </w:divBdr>
          <w:divsChild>
            <w:div w:id="1915428840">
              <w:marLeft w:val="0"/>
              <w:marRight w:val="0"/>
              <w:marTop w:val="0"/>
              <w:marBottom w:val="0"/>
              <w:divBdr>
                <w:top w:val="none" w:sz="0" w:space="0" w:color="auto"/>
                <w:left w:val="none" w:sz="0" w:space="0" w:color="auto"/>
                <w:bottom w:val="none" w:sz="0" w:space="0" w:color="auto"/>
                <w:right w:val="none" w:sz="0" w:space="0" w:color="auto"/>
              </w:divBdr>
              <w:divsChild>
                <w:div w:id="1087265975">
                  <w:marLeft w:val="0"/>
                  <w:marRight w:val="0"/>
                  <w:marTop w:val="0"/>
                  <w:marBottom w:val="0"/>
                  <w:divBdr>
                    <w:top w:val="none" w:sz="0" w:space="0" w:color="auto"/>
                    <w:left w:val="none" w:sz="0" w:space="0" w:color="auto"/>
                    <w:bottom w:val="none" w:sz="0" w:space="0" w:color="auto"/>
                    <w:right w:val="none" w:sz="0" w:space="0" w:color="auto"/>
                  </w:divBdr>
                  <w:divsChild>
                    <w:div w:id="627442696">
                      <w:marLeft w:val="0"/>
                      <w:marRight w:val="0"/>
                      <w:marTop w:val="0"/>
                      <w:marBottom w:val="0"/>
                      <w:divBdr>
                        <w:top w:val="none" w:sz="0" w:space="0" w:color="auto"/>
                        <w:left w:val="none" w:sz="0" w:space="0" w:color="auto"/>
                        <w:bottom w:val="none" w:sz="0" w:space="0" w:color="auto"/>
                        <w:right w:val="none" w:sz="0" w:space="0" w:color="auto"/>
                      </w:divBdr>
                      <w:divsChild>
                        <w:div w:id="289552886">
                          <w:marLeft w:val="0"/>
                          <w:marRight w:val="0"/>
                          <w:marTop w:val="0"/>
                          <w:marBottom w:val="0"/>
                          <w:divBdr>
                            <w:top w:val="none" w:sz="0" w:space="0" w:color="auto"/>
                            <w:left w:val="none" w:sz="0" w:space="0" w:color="auto"/>
                            <w:bottom w:val="none" w:sz="0" w:space="0" w:color="auto"/>
                            <w:right w:val="none" w:sz="0" w:space="0" w:color="auto"/>
                          </w:divBdr>
                          <w:divsChild>
                            <w:div w:id="1819299929">
                              <w:marLeft w:val="0"/>
                              <w:marRight w:val="0"/>
                              <w:marTop w:val="0"/>
                              <w:marBottom w:val="0"/>
                              <w:divBdr>
                                <w:top w:val="none" w:sz="0" w:space="0" w:color="auto"/>
                                <w:left w:val="none" w:sz="0" w:space="0" w:color="auto"/>
                                <w:bottom w:val="none" w:sz="0" w:space="0" w:color="auto"/>
                                <w:right w:val="none" w:sz="0" w:space="0" w:color="auto"/>
                              </w:divBdr>
                              <w:divsChild>
                                <w:div w:id="90120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35.&#1084;&#1074;&#1076;.&#1088;&#1092;/citizens/gosuslugi/gosuslugi-uvm/%D0%B2%D1%8B%D0%B4%D0%B0%D1%87%D0%B0-%D0%B7%D0%B0%D0%B3%D1%80%D0%B0%D0%BD%D0%BF%D0%B0%D1%81%D0%BF%D0%BE%D1%80%D1%82%D0%B0-%D1%81%D1%82%D0%B0%D1%80%D0%BE%D0%B3%D0%BE-%D0%BE%D0%B1%D1%80%D0%B0%D0%B7%D1%86%D0%B0/item/12189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1742</Words>
  <Characters>9936</Characters>
  <Application>Microsoft Office Word</Application>
  <DocSecurity>0</DocSecurity>
  <Lines>82</Lines>
  <Paragraphs>23</Paragraphs>
  <ScaleCrop>false</ScaleCrop>
  <Company>Microsoft</Company>
  <LinksUpToDate>false</LinksUpToDate>
  <CharactersWithSpaces>11655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ПК</cp:lastModifiedBy>
  <cp:revision>5</cp:revision>
  <cp:lastPrinted>2018-01-04T08:51:00Z</cp:lastPrinted>
  <dcterms:created xsi:type="dcterms:W3CDTF">2017-04-12T09:48:00Z</dcterms:created>
  <dcterms:modified xsi:type="dcterms:W3CDTF">2018-04-09T19:58:00Z</dcterms:modified>
</cp:coreProperties>
</file>