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3DF" w:rsidRPr="001A33DF" w:rsidRDefault="001A33DF" w:rsidP="001A33DF">
      <w:pPr>
        <w:spacing w:after="0" w:line="240" w:lineRule="auto"/>
        <w:outlineLvl w:val="0"/>
        <w:rPr>
          <w:rFonts w:ascii="PT Sans" w:eastAsia="Times New Roman" w:hAnsi="PT Sans" w:cs="Times New Roman"/>
          <w:color w:val="000000"/>
          <w:kern w:val="36"/>
          <w:sz w:val="48"/>
          <w:szCs w:val="48"/>
        </w:rPr>
      </w:pPr>
      <w:r w:rsidRPr="001A33DF">
        <w:rPr>
          <w:rFonts w:ascii="PT Sans" w:eastAsia="Times New Roman" w:hAnsi="PT Sans" w:cs="Times New Roman"/>
          <w:color w:val="000000"/>
          <w:kern w:val="36"/>
          <w:sz w:val="48"/>
          <w:szCs w:val="48"/>
        </w:rPr>
        <w:t>Порядок получения консультаций, в том числе по телефону</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Информирование граждан проводится в устной или письменной форме.</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Информирование в устной форме осуществляется:</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при личном обращении заявителя;</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при обращении посредством телефонной связи.</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Информирование заявителей в устной форме осуществляется в часы, отведенные для приема граждан.</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Сотрудник, осуществляющий устное информирование, должен принять все необходимые меры для дачи полного ответа на поставленные вопросы, в том числе с привлечением других сотрудников.</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В случае если для подготовки ответа требуется продолжительное время, сотрудник, осуществляющий устное информирование, может предложить заявителю обратиться за необходимой информацией письменно либо назначить другое удобное для заинтересованного лица время.</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При обращении заявителя по телефону либо при личном обращении сотрудники подробно и в вежливой (корректной) форме информируют обратившихся граждан по интересующим их вопросам.</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Ответ на телефонный звонок должен начинаться с представления и содержать информацию о наименовании территориального органа или подразделения, фамилии, имени, отчестве и должности сотрудника, принявшего телефонный звонок.</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Время разговора не должно превышать 10 минут.</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другого сотрудника либо обратившемуся гражданину должен быть сообщен номер телефона, по которому можно получить всю необходимую информацию.</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 xml:space="preserve">Консультации общего характера (о месте нахождения, графике работы) могут предоставляться с использованием средств </w:t>
      </w:r>
      <w:proofErr w:type="spellStart"/>
      <w:r w:rsidRPr="001A33DF">
        <w:rPr>
          <w:rFonts w:ascii="PT Sans" w:eastAsia="Times New Roman" w:hAnsi="PT Sans" w:cs="Times New Roman"/>
          <w:color w:val="000000"/>
          <w:sz w:val="19"/>
          <w:szCs w:val="19"/>
        </w:rPr>
        <w:t>автоинформирования</w:t>
      </w:r>
      <w:proofErr w:type="spellEnd"/>
      <w:r w:rsidRPr="001A33DF">
        <w:rPr>
          <w:rFonts w:ascii="PT Sans" w:eastAsia="Times New Roman" w:hAnsi="PT Sans" w:cs="Times New Roman"/>
          <w:color w:val="000000"/>
          <w:sz w:val="19"/>
          <w:szCs w:val="19"/>
        </w:rPr>
        <w:t xml:space="preserve"> (при наличии). </w:t>
      </w:r>
      <w:proofErr w:type="spellStart"/>
      <w:r w:rsidRPr="001A33DF">
        <w:rPr>
          <w:rFonts w:ascii="PT Sans" w:eastAsia="Times New Roman" w:hAnsi="PT Sans" w:cs="Times New Roman"/>
          <w:color w:val="000000"/>
          <w:sz w:val="19"/>
          <w:szCs w:val="19"/>
        </w:rPr>
        <w:t>Автоинформирование</w:t>
      </w:r>
      <w:proofErr w:type="spellEnd"/>
      <w:r w:rsidRPr="001A33DF">
        <w:rPr>
          <w:rFonts w:ascii="PT Sans" w:eastAsia="Times New Roman" w:hAnsi="PT Sans" w:cs="Times New Roman"/>
          <w:color w:val="000000"/>
          <w:sz w:val="19"/>
          <w:szCs w:val="19"/>
        </w:rPr>
        <w:t xml:space="preserve"> осуществляется в круглосуточном режиме.</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Консультирование по вопросам предоставления государственной услуги может осуществляться в многофункциональных центрах предоставления государственных и муниципальных услуг.</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Консультирование проводится по следующим вопросам:</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о подразделениях, осуществляющих оформление и выдачу паспорта, включая информацию о месте их нахождения (адрес);</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по заполнению заявления;</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о перечне документов, необходимых для оформления паспорта, и предъявляемым к ним требованиям;</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о размере государственной пошлины и банковских реквизитах;</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о времени приема документов и выдачи паспорта;</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о сроках предоставления государственной услуги;</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color w:val="000000"/>
          <w:sz w:val="19"/>
          <w:szCs w:val="19"/>
        </w:rPr>
        <w:t>о порядке обжалования действий (бездействия) должностных лиц МВД России и решений, осуществляемых и принимаемых в ходе предоставления государственной услуги.</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sidRPr="001A33DF">
        <w:rPr>
          <w:rFonts w:ascii="PT Sans" w:eastAsia="Times New Roman" w:hAnsi="PT Sans" w:cs="Times New Roman"/>
          <w:b/>
          <w:bCs/>
          <w:color w:val="000000"/>
          <w:sz w:val="19"/>
        </w:rPr>
        <w:t xml:space="preserve">Консультирование граждан по вопросу оформления заграничных паспортов осуществляется сотрудниками УВМ УМВД России по Вологодской области по телефону: </w:t>
      </w:r>
    </w:p>
    <w:p w:rsidR="001A33DF" w:rsidRDefault="001A33DF" w:rsidP="001A33DF">
      <w:pPr>
        <w:spacing w:before="120" w:after="120" w:line="240" w:lineRule="auto"/>
        <w:jc w:val="both"/>
        <w:rPr>
          <w:rFonts w:ascii="PT Sans" w:eastAsia="Times New Roman" w:hAnsi="PT Sans" w:cs="Times New Roman"/>
          <w:b/>
          <w:bCs/>
          <w:color w:val="000000"/>
          <w:sz w:val="19"/>
        </w:rPr>
      </w:pPr>
      <w:r w:rsidRPr="001A33DF">
        <w:rPr>
          <w:rFonts w:ascii="PT Sans" w:eastAsia="Times New Roman" w:hAnsi="PT Sans" w:cs="Times New Roman"/>
          <w:b/>
          <w:bCs/>
          <w:color w:val="000000"/>
          <w:sz w:val="19"/>
        </w:rPr>
        <w:t>(8172) 72-65-12.</w:t>
      </w:r>
    </w:p>
    <w:p w:rsidR="001A33DF" w:rsidRDefault="001A33DF" w:rsidP="001A33DF">
      <w:pPr>
        <w:spacing w:before="120" w:after="120" w:line="240" w:lineRule="auto"/>
        <w:jc w:val="both"/>
        <w:rPr>
          <w:rFonts w:ascii="PT Sans" w:eastAsia="Times New Roman" w:hAnsi="PT Sans" w:cs="Times New Roman"/>
          <w:b/>
          <w:bCs/>
          <w:color w:val="000000"/>
          <w:sz w:val="19"/>
        </w:rPr>
      </w:pPr>
      <w:r>
        <w:rPr>
          <w:rFonts w:ascii="PT Sans" w:eastAsia="Times New Roman" w:hAnsi="PT Sans" w:cs="Times New Roman" w:hint="eastAsia"/>
          <w:b/>
          <w:bCs/>
          <w:color w:val="000000"/>
          <w:sz w:val="19"/>
        </w:rPr>
        <w:t>Отделением</w:t>
      </w:r>
      <w:r>
        <w:rPr>
          <w:rFonts w:ascii="PT Sans" w:eastAsia="Times New Roman" w:hAnsi="PT Sans" w:cs="Times New Roman"/>
          <w:b/>
          <w:bCs/>
          <w:color w:val="000000"/>
          <w:sz w:val="19"/>
        </w:rPr>
        <w:t xml:space="preserve"> по вопросам миграции ОМВД России по Шекснинскому району по телефону</w:t>
      </w:r>
    </w:p>
    <w:p w:rsidR="001A33DF" w:rsidRPr="001A33DF" w:rsidRDefault="001A33DF" w:rsidP="001A33DF">
      <w:pPr>
        <w:spacing w:before="120" w:after="120" w:line="240" w:lineRule="auto"/>
        <w:jc w:val="both"/>
        <w:rPr>
          <w:rFonts w:ascii="PT Sans" w:eastAsia="Times New Roman" w:hAnsi="PT Sans" w:cs="Times New Roman"/>
          <w:color w:val="000000"/>
          <w:sz w:val="19"/>
          <w:szCs w:val="19"/>
        </w:rPr>
      </w:pPr>
      <w:r>
        <w:rPr>
          <w:rFonts w:ascii="PT Sans" w:eastAsia="Times New Roman" w:hAnsi="PT Sans" w:cs="Times New Roman"/>
          <w:b/>
          <w:bCs/>
          <w:color w:val="000000"/>
          <w:sz w:val="19"/>
        </w:rPr>
        <w:t>(81751) 2-15-86</w:t>
      </w:r>
    </w:p>
    <w:p w:rsidR="006E6CDC" w:rsidRPr="001A33DF" w:rsidRDefault="006E6CDC" w:rsidP="001A33DF"/>
    <w:sectPr w:rsidR="006E6CDC" w:rsidRPr="001A33DF" w:rsidSect="002968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PT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6065E"/>
    <w:rsid w:val="0005199C"/>
    <w:rsid w:val="000E5F2B"/>
    <w:rsid w:val="001A33DF"/>
    <w:rsid w:val="0029683A"/>
    <w:rsid w:val="006E6CDC"/>
    <w:rsid w:val="0076065E"/>
    <w:rsid w:val="00964A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83A"/>
  </w:style>
  <w:style w:type="paragraph" w:styleId="1">
    <w:name w:val="heading 1"/>
    <w:basedOn w:val="a"/>
    <w:link w:val="10"/>
    <w:uiPriority w:val="9"/>
    <w:qFormat/>
    <w:rsid w:val="001A33DF"/>
    <w:pPr>
      <w:spacing w:after="0" w:line="240" w:lineRule="auto"/>
      <w:outlineLvl w:val="0"/>
    </w:pPr>
    <w:rPr>
      <w:rFonts w:ascii="Times New Roman" w:eastAsia="Times New Roman" w:hAnsi="Times New Roman" w:cs="Times New Roman"/>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065E"/>
    <w:pPr>
      <w:widowControl w:val="0"/>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uiPriority w:val="9"/>
    <w:rsid w:val="001A33DF"/>
    <w:rPr>
      <w:rFonts w:ascii="Times New Roman" w:eastAsia="Times New Roman" w:hAnsi="Times New Roman" w:cs="Times New Roman"/>
      <w:color w:val="000000"/>
      <w:kern w:val="36"/>
      <w:sz w:val="48"/>
      <w:szCs w:val="48"/>
    </w:rPr>
  </w:style>
  <w:style w:type="character" w:styleId="a3">
    <w:name w:val="Strong"/>
    <w:basedOn w:val="a0"/>
    <w:uiPriority w:val="22"/>
    <w:qFormat/>
    <w:rsid w:val="001A33DF"/>
    <w:rPr>
      <w:b/>
      <w:bCs/>
    </w:rPr>
  </w:style>
  <w:style w:type="paragraph" w:styleId="a4">
    <w:name w:val="Normal (Web)"/>
    <w:basedOn w:val="a"/>
    <w:uiPriority w:val="99"/>
    <w:semiHidden/>
    <w:unhideWhenUsed/>
    <w:rsid w:val="001A33DF"/>
    <w:pPr>
      <w:spacing w:before="120" w:after="12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23234010">
      <w:bodyDiv w:val="1"/>
      <w:marLeft w:val="0"/>
      <w:marRight w:val="0"/>
      <w:marTop w:val="0"/>
      <w:marBottom w:val="0"/>
      <w:divBdr>
        <w:top w:val="none" w:sz="0" w:space="0" w:color="auto"/>
        <w:left w:val="none" w:sz="0" w:space="0" w:color="auto"/>
        <w:bottom w:val="none" w:sz="0" w:space="0" w:color="auto"/>
        <w:right w:val="none" w:sz="0" w:space="0" w:color="auto"/>
      </w:divBdr>
      <w:divsChild>
        <w:div w:id="823158557">
          <w:marLeft w:val="0"/>
          <w:marRight w:val="0"/>
          <w:marTop w:val="0"/>
          <w:marBottom w:val="0"/>
          <w:divBdr>
            <w:top w:val="none" w:sz="0" w:space="0" w:color="auto"/>
            <w:left w:val="none" w:sz="0" w:space="0" w:color="auto"/>
            <w:bottom w:val="none" w:sz="0" w:space="0" w:color="auto"/>
            <w:right w:val="none" w:sz="0" w:space="0" w:color="auto"/>
          </w:divBdr>
          <w:divsChild>
            <w:div w:id="1185559126">
              <w:marLeft w:val="0"/>
              <w:marRight w:val="0"/>
              <w:marTop w:val="0"/>
              <w:marBottom w:val="0"/>
              <w:divBdr>
                <w:top w:val="none" w:sz="0" w:space="0" w:color="auto"/>
                <w:left w:val="none" w:sz="0" w:space="0" w:color="auto"/>
                <w:bottom w:val="none" w:sz="0" w:space="0" w:color="auto"/>
                <w:right w:val="none" w:sz="0" w:space="0" w:color="auto"/>
              </w:divBdr>
              <w:divsChild>
                <w:div w:id="13191759">
                  <w:marLeft w:val="0"/>
                  <w:marRight w:val="0"/>
                  <w:marTop w:val="0"/>
                  <w:marBottom w:val="0"/>
                  <w:divBdr>
                    <w:top w:val="none" w:sz="0" w:space="0" w:color="auto"/>
                    <w:left w:val="none" w:sz="0" w:space="0" w:color="auto"/>
                    <w:bottom w:val="none" w:sz="0" w:space="0" w:color="auto"/>
                    <w:right w:val="none" w:sz="0" w:space="0" w:color="auto"/>
                  </w:divBdr>
                  <w:divsChild>
                    <w:div w:id="193464177">
                      <w:marLeft w:val="0"/>
                      <w:marRight w:val="0"/>
                      <w:marTop w:val="0"/>
                      <w:marBottom w:val="0"/>
                      <w:divBdr>
                        <w:top w:val="none" w:sz="0" w:space="0" w:color="auto"/>
                        <w:left w:val="none" w:sz="0" w:space="0" w:color="auto"/>
                        <w:bottom w:val="none" w:sz="0" w:space="0" w:color="auto"/>
                        <w:right w:val="none" w:sz="0" w:space="0" w:color="auto"/>
                      </w:divBdr>
                      <w:divsChild>
                        <w:div w:id="1647586140">
                          <w:marLeft w:val="0"/>
                          <w:marRight w:val="0"/>
                          <w:marTop w:val="0"/>
                          <w:marBottom w:val="0"/>
                          <w:divBdr>
                            <w:top w:val="none" w:sz="0" w:space="0" w:color="auto"/>
                            <w:left w:val="none" w:sz="0" w:space="0" w:color="auto"/>
                            <w:bottom w:val="none" w:sz="0" w:space="0" w:color="auto"/>
                            <w:right w:val="none" w:sz="0" w:space="0" w:color="auto"/>
                          </w:divBdr>
                          <w:divsChild>
                            <w:div w:id="1959952212">
                              <w:marLeft w:val="0"/>
                              <w:marRight w:val="0"/>
                              <w:marTop w:val="0"/>
                              <w:marBottom w:val="0"/>
                              <w:divBdr>
                                <w:top w:val="none" w:sz="0" w:space="0" w:color="auto"/>
                                <w:left w:val="none" w:sz="0" w:space="0" w:color="auto"/>
                                <w:bottom w:val="none" w:sz="0" w:space="0" w:color="auto"/>
                                <w:right w:val="none" w:sz="0" w:space="0" w:color="auto"/>
                              </w:divBdr>
                              <w:divsChild>
                                <w:div w:id="5531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410</Words>
  <Characters>2342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ПК</cp:lastModifiedBy>
  <cp:revision>5</cp:revision>
  <cp:lastPrinted>2018-01-04T08:54:00Z</cp:lastPrinted>
  <dcterms:created xsi:type="dcterms:W3CDTF">2017-04-12T10:04:00Z</dcterms:created>
  <dcterms:modified xsi:type="dcterms:W3CDTF">2018-04-09T19:53:00Z</dcterms:modified>
</cp:coreProperties>
</file>