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ED9" w:rsidRDefault="00761ED9" w:rsidP="00761ED9">
      <w:pPr>
        <w:pStyle w:val="1"/>
      </w:pPr>
      <w:r>
        <w:t>Перечень необходимых для предоставления государственной услуги документов</w:t>
      </w:r>
    </w:p>
    <w:p w:rsidR="00761ED9" w:rsidRDefault="00761ED9" w:rsidP="00761ED9">
      <w:pPr>
        <w:pStyle w:val="consplustitle0"/>
        <w:jc w:val="center"/>
      </w:pPr>
      <w:r>
        <w:rPr>
          <w:rStyle w:val="a7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61ED9" w:rsidRDefault="00761ED9" w:rsidP="00761ED9">
      <w:pPr>
        <w:pStyle w:val="consplusnormal0"/>
        <w:jc w:val="both"/>
      </w:pPr>
      <w:r>
        <w:rPr>
          <w:rStyle w:val="a8"/>
          <w:b/>
          <w:bCs/>
        </w:rPr>
        <w:t xml:space="preserve">Для получения паспорта по достижении </w:t>
      </w:r>
      <w:r>
        <w:rPr>
          <w:rStyle w:val="a8"/>
          <w:b/>
          <w:bCs/>
          <w:u w:val="single"/>
        </w:rPr>
        <w:t>14-летнего возраста</w:t>
      </w:r>
      <w:r>
        <w:rPr>
          <w:rStyle w:val="a8"/>
          <w:b/>
          <w:bCs/>
        </w:rPr>
        <w:t xml:space="preserve"> или в иных случаях получения паспорта впервые представляются:</w:t>
      </w:r>
    </w:p>
    <w:p w:rsidR="00761ED9" w:rsidRDefault="00761ED9" w:rsidP="00761ED9">
      <w:pPr>
        <w:pStyle w:val="consplusnormal0"/>
        <w:jc w:val="both"/>
      </w:pPr>
      <w:r>
        <w:t>1. Заявление о выдаче (замене) паспорта.</w:t>
      </w:r>
    </w:p>
    <w:p w:rsidR="00761ED9" w:rsidRDefault="00761ED9" w:rsidP="00761ED9">
      <w:pPr>
        <w:pStyle w:val="consplusnormal0"/>
        <w:jc w:val="both"/>
      </w:pPr>
      <w:r>
        <w:t>2. Свидетельство о рождении.</w:t>
      </w:r>
    </w:p>
    <w:p w:rsidR="00761ED9" w:rsidRDefault="00761ED9" w:rsidP="00761ED9">
      <w:pPr>
        <w:pStyle w:val="consplusnormal0"/>
        <w:jc w:val="both"/>
      </w:pPr>
      <w:r>
        <w:t xml:space="preserve">3. Две личные фотографии, соответствующие требованиям, установленным </w:t>
      </w:r>
      <w:hyperlink r:id="rId5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>4. Документы, необходимые для проставления отметок в паспорте:</w:t>
      </w:r>
    </w:p>
    <w:p w:rsidR="00761ED9" w:rsidRDefault="00761ED9" w:rsidP="00761ED9">
      <w:pPr>
        <w:pStyle w:val="consplusnormal0"/>
        <w:jc w:val="both"/>
      </w:pPr>
      <w:r>
        <w:t>4.1. Документы воинского учета (при наличии соответствующего основания).</w:t>
      </w:r>
    </w:p>
    <w:p w:rsidR="00761ED9" w:rsidRDefault="00761ED9" w:rsidP="00761ED9">
      <w:pPr>
        <w:pStyle w:val="consplusnormal0"/>
        <w:jc w:val="both"/>
      </w:pPr>
      <w:r>
        <w:t>4.2. Свидетельство о заключении брака, свидетельство о расторжении брака (при наличии указанного факта).</w:t>
      </w:r>
    </w:p>
    <w:p w:rsidR="00761ED9" w:rsidRDefault="00761ED9" w:rsidP="00761ED9">
      <w:pPr>
        <w:pStyle w:val="consplusnormal0"/>
        <w:jc w:val="both"/>
      </w:pPr>
      <w:r>
        <w:t>4.3. Свидетельства о рождении детей - граждан Российской Федерации, не достигших 14-летнего возраста (при наличии).</w:t>
      </w:r>
    </w:p>
    <w:p w:rsidR="00761ED9" w:rsidRDefault="00761ED9" w:rsidP="00761ED9">
      <w:pPr>
        <w:pStyle w:val="consplusnormal0"/>
        <w:jc w:val="both"/>
      </w:pPr>
      <w:r>
        <w:t>5. Документ, удостоверяющий наличие гражданства Российской Федерации несовершеннолетнего гражданина, предусмотренный Указом Президента Российской Федерации от 13 апреля 2011 г. N 444 "О дополнительных мерах по обеспечению прав и защиты интересов несовершеннолетних граждан Российской Федерации" (в случае необходимости).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t>Наличие гражданства Российской Федерации гражданина в возрасте до 14 лет по выбору законного представителя удостоверяется:</w:t>
      </w:r>
    </w:p>
    <w:p w:rsidR="00761ED9" w:rsidRDefault="00761ED9" w:rsidP="00761ED9">
      <w:pPr>
        <w:pStyle w:val="consplusnormal0"/>
        <w:jc w:val="both"/>
      </w:pPr>
      <w:r>
        <w:t>свидетельством о рождении с имеющимися в нем сведениями, удостоверяющими наличие у ребенка гражданства Российской Федерации, предусмотренными подпунктами "в" или "</w:t>
      </w:r>
      <w:proofErr w:type="spellStart"/>
      <w:r>
        <w:t>д</w:t>
      </w:r>
      <w:proofErr w:type="spellEnd"/>
      <w:r>
        <w:t>" пункта 1 Указа Президента Российской Федерации N 444;</w:t>
      </w:r>
    </w:p>
    <w:p w:rsidR="00761ED9" w:rsidRDefault="00761ED9" w:rsidP="00761ED9">
      <w:pPr>
        <w:pStyle w:val="consplusnormal0"/>
        <w:jc w:val="both"/>
      </w:pPr>
      <w:r>
        <w:t>одним из документов, удостоверяющих наличие у ребенка гражданства Российской Федерации, предусмотренных подпунктами "а", "б" или "е" либо упомянутого в подпункте "г" пункта 1 Указа Президента Российской Федерации N 444.</w:t>
      </w:r>
    </w:p>
    <w:p w:rsidR="00761ED9" w:rsidRDefault="00761ED9" w:rsidP="00761ED9">
      <w:pPr>
        <w:pStyle w:val="consplusnormal0"/>
        <w:jc w:val="both"/>
      </w:pPr>
      <w:r>
        <w:rPr>
          <w:rStyle w:val="a8"/>
          <w:b/>
          <w:bCs/>
        </w:rPr>
        <w:t xml:space="preserve">Для получения паспорта на основании </w:t>
      </w:r>
      <w:r>
        <w:rPr>
          <w:rStyle w:val="a8"/>
          <w:b/>
          <w:bCs/>
          <w:u w:val="single"/>
        </w:rPr>
        <w:t>приобретения гражданства</w:t>
      </w:r>
      <w:r>
        <w:rPr>
          <w:rStyle w:val="a8"/>
          <w:b/>
          <w:bCs/>
        </w:rPr>
        <w:t xml:space="preserve"> Российской Федерации, в том числе и для получения паспорта гражданами, проживающими или </w:t>
      </w:r>
      <w:r>
        <w:rPr>
          <w:rStyle w:val="a8"/>
          <w:b/>
          <w:bCs/>
        </w:rPr>
        <w:lastRenderedPageBreak/>
        <w:t>проживавшими за пределами территории Российской Федерации, прибывшими на территорию Российской Федерации, представляются:</w:t>
      </w:r>
    </w:p>
    <w:p w:rsidR="00761ED9" w:rsidRDefault="00761ED9" w:rsidP="00761ED9">
      <w:pPr>
        <w:pStyle w:val="consplusnormal0"/>
        <w:jc w:val="both"/>
      </w:pPr>
      <w:r>
        <w:t>1. Заявление о выдаче (замене) паспорта.</w:t>
      </w:r>
    </w:p>
    <w:p w:rsidR="00761ED9" w:rsidRDefault="00761ED9" w:rsidP="00761ED9">
      <w:pPr>
        <w:pStyle w:val="consplusnormal0"/>
        <w:jc w:val="both"/>
      </w:pPr>
      <w:r>
        <w:t>2. Свидетельство о рождении.</w:t>
      </w:r>
    </w:p>
    <w:p w:rsidR="00761ED9" w:rsidRDefault="00761ED9" w:rsidP="00761ED9">
      <w:pPr>
        <w:pStyle w:val="consplusnormal0"/>
        <w:jc w:val="both"/>
      </w:pPr>
      <w:r>
        <w:t xml:space="preserve">3. </w:t>
      </w:r>
      <w:proofErr w:type="gramStart"/>
      <w:r>
        <w:t>Паспорт гражданина Российской Федерации, удостоверяющий личность гражданина Российской Федерации за пределами территории Российской Федерации, в том числе и содержащий электронный носитель информации, или временный документ, удостоверяющий личность гражданина Российской Федерации и дающий ему право на въезд (возвращение) в Российскую Федерацию, - гражданами, проживающими или проживавшими за пределами Российской Федерации и не имеющими паспорта, или оформившими гражданство Российской Федерации за ее пределами.</w:t>
      </w:r>
      <w:proofErr w:type="gramEnd"/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t>4. Национальные документы, удостоверяющие личность гражданина, приобретшего гражданство Российской Федерации непосредственно на территории Российской Федерации.</w:t>
      </w:r>
    </w:p>
    <w:p w:rsidR="00761ED9" w:rsidRDefault="00761ED9" w:rsidP="00761ED9">
      <w:pPr>
        <w:pStyle w:val="consplusnormal0"/>
        <w:jc w:val="both"/>
      </w:pPr>
      <w:r>
        <w:t xml:space="preserve">5. Две личные фотографии, соответствующие требованиям, установленным </w:t>
      </w:r>
      <w:hyperlink r:id="rId6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 xml:space="preserve">6. Документы, необходимые для проставления отметок в паспорте, указанные в </w:t>
      </w:r>
      <w:hyperlink r:id="rId7" w:anchor="Par347" w:tooltip="30.4. Документы, необходимые для проставления отметок в паспорте:" w:history="1">
        <w:r>
          <w:rPr>
            <w:rStyle w:val="a3"/>
          </w:rPr>
          <w:t>подпункте 30.4 пункта 30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rPr>
          <w:rStyle w:val="a8"/>
          <w:b/>
          <w:bCs/>
        </w:rPr>
        <w:t xml:space="preserve">Для получения паспорта на основании </w:t>
      </w:r>
      <w:r>
        <w:rPr>
          <w:rStyle w:val="a8"/>
          <w:b/>
          <w:bCs/>
          <w:u w:val="single"/>
        </w:rPr>
        <w:t>утраты (похищения) ранее выданного паспорта</w:t>
      </w:r>
      <w:r>
        <w:rPr>
          <w:rStyle w:val="a8"/>
          <w:b/>
          <w:bCs/>
        </w:rPr>
        <w:t>, в том числе паспорта гражданина СССР, представляются:</w:t>
      </w:r>
    </w:p>
    <w:p w:rsidR="00761ED9" w:rsidRDefault="00761ED9" w:rsidP="00761ED9">
      <w:pPr>
        <w:pStyle w:val="consplusnormal0"/>
        <w:jc w:val="both"/>
      </w:pPr>
      <w:r>
        <w:t>1. Письменное заявление, в котором указывается, где, когда и при каких обстоятельствах был утрачен (похищен) паспорт.</w:t>
      </w:r>
    </w:p>
    <w:p w:rsidR="00761ED9" w:rsidRDefault="00761ED9" w:rsidP="00761ED9">
      <w:pPr>
        <w:pStyle w:val="consplusnormal0"/>
        <w:jc w:val="both"/>
      </w:pPr>
      <w:r>
        <w:t xml:space="preserve">В случае похищения паспорта, если гражданин не представил талон-уведомление о приеме сообщения о преступлении, то в заявлении, указанном в </w:t>
      </w:r>
      <w:hyperlink r:id="rId8" w:anchor="Par369" w:tooltip="32.1. Письменное заявление, в котором указывается, где, когда и при каких обстоятельствах был утрачен (похищен) паспорт." w:history="1">
        <w:r>
          <w:rPr>
            <w:rStyle w:val="a3"/>
          </w:rPr>
          <w:t>абзаце первом подпункта 32.1 пункта 32</w:t>
        </w:r>
      </w:hyperlink>
      <w:r>
        <w:t xml:space="preserve"> Административного регламента, сообщаются дата и наименование органа, куда гражданин обращался по факту похищения паспорта.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t>2. Заявление о выдаче (замене) паспорта.</w:t>
      </w:r>
    </w:p>
    <w:p w:rsidR="00761ED9" w:rsidRDefault="00761ED9" w:rsidP="00761ED9">
      <w:pPr>
        <w:pStyle w:val="consplusnormal0"/>
        <w:jc w:val="both"/>
      </w:pPr>
      <w:r>
        <w:t xml:space="preserve">3. Две личные фотографии, соответствующие требованиям, установленным </w:t>
      </w:r>
      <w:hyperlink r:id="rId9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 xml:space="preserve">4. Документы, необходимые для проставления отметок в паспорте, указанные в </w:t>
      </w:r>
      <w:hyperlink r:id="rId10" w:anchor="Par347" w:tooltip="30.4. Документы, необходимые для проставления отметок в паспорте:" w:history="1">
        <w:r>
          <w:rPr>
            <w:rStyle w:val="a3"/>
          </w:rPr>
          <w:t>подпункте 30.4 пункта 30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rPr>
          <w:rStyle w:val="a8"/>
          <w:b/>
          <w:bCs/>
        </w:rPr>
        <w:t> Для замены паспорта представляются:</w:t>
      </w:r>
    </w:p>
    <w:p w:rsidR="00761ED9" w:rsidRDefault="00761ED9" w:rsidP="00761ED9">
      <w:pPr>
        <w:pStyle w:val="consplusnormal0"/>
        <w:jc w:val="both"/>
      </w:pPr>
      <w:r>
        <w:lastRenderedPageBreak/>
        <w:t>1. Заявление о выдаче (замене) паспорта.</w:t>
      </w:r>
    </w:p>
    <w:p w:rsidR="00761ED9" w:rsidRDefault="00761ED9" w:rsidP="00761ED9">
      <w:pPr>
        <w:pStyle w:val="consplusnormal0"/>
        <w:jc w:val="both"/>
      </w:pPr>
      <w:r>
        <w:t>2. Паспорт, подлежащий замене.</w:t>
      </w:r>
    </w:p>
    <w:p w:rsidR="00761ED9" w:rsidRDefault="00761ED9" w:rsidP="00761ED9">
      <w:pPr>
        <w:pStyle w:val="consplusnormal0"/>
        <w:jc w:val="both"/>
      </w:pPr>
      <w:r>
        <w:t xml:space="preserve">3. Две личные фотографии, соответствующие требованиям, установленным </w:t>
      </w:r>
      <w:hyperlink r:id="rId11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 xml:space="preserve">4. Документы, необходимые для проставления отметок в паспорте, указанные в </w:t>
      </w:r>
      <w:hyperlink r:id="rId12" w:anchor="Par347" w:tooltip="30.4. Документы, необходимые для проставления отметок в паспорте:" w:history="1">
        <w:r>
          <w:rPr>
            <w:rStyle w:val="a3"/>
          </w:rPr>
          <w:t>подпункте 30.4 пункта 30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>5. Документы, подтверждающие указанные в пункте 12 Положения основания для замены паспорта:</w:t>
      </w:r>
    </w:p>
    <w:p w:rsidR="00761ED9" w:rsidRDefault="00761ED9" w:rsidP="00761ED9">
      <w:pPr>
        <w:pStyle w:val="consplusnormal0"/>
        <w:jc w:val="both"/>
      </w:pPr>
      <w:r>
        <w:t xml:space="preserve">5.1. </w:t>
      </w:r>
      <w:proofErr w:type="gramStart"/>
      <w:r>
        <w:t>При изменении гражданином фамилии, имени, отчества, изменении сведений о дате (числе, месяце, годе) и (или) месте рождения - свидетельство о заключении брака, выданное органом, осуществляющим государственную регистрацию актов гражданского состояния на территории Российской Федерации, свидетельство о заключении брака и (или) документ компетентного органа иностранного государства, подтверждающий принятие фамилии супруга, свидетельство о расторжении брака, выданное органом ЗАГС, свидетельство о расторжении брака и</w:t>
      </w:r>
      <w:proofErr w:type="gramEnd"/>
      <w:r>
        <w:t xml:space="preserve"> (или) документ компетентного органа иностранного государства, подтверждающий изменение фамилии после расторжения брака, свидетельство о перемене имени, свидетельство о рождении.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t>5.2. При изменении пола - заключение органа ЗАГС о внесении исправления или изменения в запись акта гражданского состояния.</w:t>
      </w:r>
    </w:p>
    <w:p w:rsidR="00761ED9" w:rsidRDefault="00761ED9" w:rsidP="00761ED9">
      <w:pPr>
        <w:pStyle w:val="consplusnormal0"/>
        <w:jc w:val="both"/>
      </w:pPr>
      <w:r>
        <w:t>5.3. При обнаружении неточности или ошибочности произведенных в паспорте записей - документ, содержащий верные сведения.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rPr>
          <w:rStyle w:val="a8"/>
          <w:b/>
          <w:bCs/>
        </w:rPr>
        <w:t>Для замены паспорта гражданина СССР представляются:</w:t>
      </w:r>
    </w:p>
    <w:p w:rsidR="00761ED9" w:rsidRDefault="00761ED9" w:rsidP="00761ED9">
      <w:pPr>
        <w:pStyle w:val="consplusnormal0"/>
        <w:jc w:val="both"/>
      </w:pPr>
      <w:r>
        <w:t>1. Заявление о выдаче (замене) паспорта.</w:t>
      </w:r>
    </w:p>
    <w:p w:rsidR="00761ED9" w:rsidRDefault="00761ED9" w:rsidP="00761ED9">
      <w:pPr>
        <w:pStyle w:val="consplusnormal0"/>
        <w:jc w:val="both"/>
      </w:pPr>
      <w:r>
        <w:t>2. Паспорт гражданина СССР.</w:t>
      </w:r>
    </w:p>
    <w:p w:rsidR="00761ED9" w:rsidRDefault="00761ED9" w:rsidP="00761ED9">
      <w:pPr>
        <w:pStyle w:val="consplusnormal0"/>
        <w:jc w:val="both"/>
      </w:pPr>
      <w:r>
        <w:t xml:space="preserve">3. Две личные фотографии, соответствующие требованиям, установленным </w:t>
      </w:r>
      <w:hyperlink r:id="rId13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 xml:space="preserve">4. Документы, необходимые для проставления отметок в паспорте, указанные в </w:t>
      </w:r>
      <w:hyperlink r:id="rId14" w:anchor="Par347" w:tooltip="30.4. Документы, необходимые для проставления отметок в паспорте:" w:history="1">
        <w:r>
          <w:rPr>
            <w:rStyle w:val="a3"/>
          </w:rPr>
          <w:t>подпункте 30.4 пункта 30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>Если на дату подачи заявления о выдаче (замене) паспорта гражданин является совершеннолетним, и ранее ему паспорт не выдавался, то для установления личности представляются:</w:t>
      </w:r>
    </w:p>
    <w:p w:rsidR="00761ED9" w:rsidRDefault="00761ED9" w:rsidP="00761ED9">
      <w:pPr>
        <w:pStyle w:val="consplusnormal0"/>
        <w:jc w:val="both"/>
      </w:pPr>
      <w:r>
        <w:t xml:space="preserve">1. Заявление (произвольной формы), в котором должна отражаться подробная информация, которая в дальнейшем может быть использована для установления его </w:t>
      </w:r>
      <w:r>
        <w:lastRenderedPageBreak/>
        <w:t>личности (о месте рождения, местах проживания, учебы, работы, службы и иные сведения о родителях, братьях, сестрах и других родственниках).</w:t>
      </w:r>
    </w:p>
    <w:p w:rsidR="00761ED9" w:rsidRDefault="00761ED9" w:rsidP="00761ED9">
      <w:pPr>
        <w:pStyle w:val="consplusnormal0"/>
        <w:jc w:val="both"/>
      </w:pPr>
      <w:r>
        <w:t xml:space="preserve">2. Две личные фотографии, соответствующие требованиям, установленным </w:t>
      </w:r>
      <w:hyperlink r:id="rId15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>3. Дополнительно представляются имеющиеся документы (свидетельство о рождении, профсоюзный, охотничий билеты, справка об освобождении осужденных и лиц, содержащихся под стражей, заграничный паспорт, трудовая книжка, пенсионное удостоверение, водительское удостоверение и иные документы).</w:t>
      </w:r>
    </w:p>
    <w:p w:rsidR="00761ED9" w:rsidRDefault="00761ED9" w:rsidP="00761ED9">
      <w:pPr>
        <w:pStyle w:val="consplusnormal0"/>
        <w:jc w:val="both"/>
      </w:pPr>
      <w:hyperlink r:id="rId16" w:anchor="Par1088" w:tooltip="ЗАЯВЛЕНИЕ О ВЫДАЧЕ (ЗАМЕНЕ) ПАСПОРТА ПО ФОРМЕ N 1П" w:history="1">
        <w:r>
          <w:rPr>
            <w:rStyle w:val="a3"/>
          </w:rPr>
          <w:t>Заявление</w:t>
        </w:r>
      </w:hyperlink>
      <w:r>
        <w:t xml:space="preserve"> о выдаче (замене) паспорта заполняется рукописным, или машинописным способом, или с помощью электронных средств лично гражданином, обратившимся за получением паспорта, без исправлений, помарок и неофициальных сокращений (если заполняется рукописным способом, то аккуратно, разборчивым почерком) с использованием черной пасты (чернил). В соответствующих пунктах указывается:</w:t>
      </w:r>
    </w:p>
    <w:p w:rsidR="00761ED9" w:rsidRDefault="00761ED9" w:rsidP="00761ED9">
      <w:pPr>
        <w:pStyle w:val="consplusnormal0"/>
        <w:jc w:val="both"/>
      </w:pPr>
      <w:r>
        <w:t xml:space="preserve">1. В </w:t>
      </w:r>
      <w:hyperlink r:id="rId17" w:anchor="Par1162" w:tooltip="5. Семейное положение:" w:history="1">
        <w:r>
          <w:rPr>
            <w:rStyle w:val="a3"/>
          </w:rPr>
          <w:t>пункте 5</w:t>
        </w:r>
      </w:hyperlink>
      <w:r>
        <w:t xml:space="preserve"> (при наличии факта) -</w:t>
      </w:r>
    </w:p>
    <w:p w:rsidR="00761ED9" w:rsidRDefault="00761ED9" w:rsidP="00761ED9">
      <w:pPr>
        <w:pStyle w:val="consplusnormal0"/>
        <w:jc w:val="both"/>
      </w:pPr>
      <w:proofErr w:type="gramStart"/>
      <w:r>
        <w:t>"состою в браке" - фамилия (при наличии), имя (при наличии), отчество (при наличии), дата рождения супруга (супруги), персональные данные, которые у супруга (супруги) были до вступления в брак, наименование органа, осуществившего государственную регистрацию заключения брака, и дата заключения брака;</w:t>
      </w:r>
      <w:proofErr w:type="gramEnd"/>
    </w:p>
    <w:p w:rsidR="00761ED9" w:rsidRDefault="00761ED9" w:rsidP="00761ED9">
      <w:pPr>
        <w:pStyle w:val="consplusnormal0"/>
        <w:jc w:val="both"/>
      </w:pPr>
      <w:r>
        <w:t>"в браке не состою";</w:t>
      </w:r>
    </w:p>
    <w:p w:rsidR="00761ED9" w:rsidRDefault="00761ED9" w:rsidP="00761ED9">
      <w:pPr>
        <w:pStyle w:val="consplusnormal0"/>
        <w:jc w:val="both"/>
      </w:pPr>
      <w:r>
        <w:t>"разведен", "разведена" - персональные данные бывшег</w:t>
      </w:r>
      <w:proofErr w:type="gramStart"/>
      <w:r>
        <w:t>о(</w:t>
      </w:r>
      <w:proofErr w:type="gramEnd"/>
      <w:r>
        <w:t>ей) супруга (супруги), которые у него (нее) были до расторжения брака, наименование органа, осуществившего государственную регистрацию расторжения брака, и дата прекращения брака;</w:t>
      </w:r>
    </w:p>
    <w:p w:rsidR="00761ED9" w:rsidRDefault="00761ED9" w:rsidP="00761ED9">
      <w:pPr>
        <w:pStyle w:val="consplusnormal0"/>
        <w:jc w:val="both"/>
      </w:pPr>
      <w:r>
        <w:t>"вдовец", "вдова".</w:t>
      </w:r>
    </w:p>
    <w:p w:rsidR="00761ED9" w:rsidRDefault="00761ED9" w:rsidP="00761ED9">
      <w:pPr>
        <w:pStyle w:val="consplusnormal0"/>
        <w:jc w:val="both"/>
      </w:pPr>
      <w:r>
        <w:t xml:space="preserve">2. В </w:t>
      </w:r>
      <w:hyperlink r:id="rId18" w:anchor="Par1173" w:tooltip="6. ФИО отца" w:history="1">
        <w:r>
          <w:rPr>
            <w:rStyle w:val="a3"/>
          </w:rPr>
          <w:t>пункте 6</w:t>
        </w:r>
      </w:hyperlink>
      <w:r>
        <w:t xml:space="preserve"> - фамилия (при наличии), имя (при наличии) и отчество (при наличии) отца и матери (единственного родителя).</w:t>
      </w:r>
    </w:p>
    <w:p w:rsidR="00761ED9" w:rsidRDefault="00761ED9" w:rsidP="00761ED9">
      <w:pPr>
        <w:pStyle w:val="consplusnormal0"/>
        <w:jc w:val="both"/>
      </w:pPr>
      <w:r>
        <w:t xml:space="preserve">3. В </w:t>
      </w:r>
      <w:hyperlink r:id="rId19" w:anchor="Par1177" w:tooltip="7. Место жительства (наименование области, города, поселка, села, улицы, дом, корпус, строение, квартира)" w:history="1">
        <w:r>
          <w:rPr>
            <w:rStyle w:val="a3"/>
          </w:rPr>
          <w:t>пункте 7</w:t>
        </w:r>
      </w:hyperlink>
      <w:r>
        <w:t xml:space="preserve"> - адрес места жительства (при наличии регистрации по месту жительства) и (или) адрес места регистрации по месту пребывания (при наличии).</w:t>
      </w:r>
    </w:p>
    <w:p w:rsidR="00761ED9" w:rsidRDefault="00761ED9" w:rsidP="00761ED9">
      <w:pPr>
        <w:pStyle w:val="consplusnormal0"/>
        <w:jc w:val="both"/>
      </w:pPr>
      <w:r>
        <w:t xml:space="preserve">4. В </w:t>
      </w:r>
      <w:hyperlink r:id="rId20" w:anchor="Par1180" w:tooltip="7.1. Место _ пребывания _ обращения (наименование области, города, поселка, села, улицы, дом, корпус, строение, квартира)" w:history="1">
        <w:r>
          <w:rPr>
            <w:rStyle w:val="a3"/>
          </w:rPr>
          <w:t>подпункте 7.1 пункта 7</w:t>
        </w:r>
      </w:hyperlink>
      <w:r>
        <w:t xml:space="preserve"> "Место обращения" - адрес фактического проживания, если гражданин проживает не по месту жительства и (или) не по месту пребывания.</w:t>
      </w:r>
    </w:p>
    <w:p w:rsidR="00761ED9" w:rsidRDefault="00761ED9" w:rsidP="00761ED9">
      <w:pPr>
        <w:pStyle w:val="consplusnormal0"/>
        <w:jc w:val="both"/>
      </w:pPr>
      <w:r>
        <w:t xml:space="preserve">5. В </w:t>
      </w:r>
      <w:hyperlink r:id="rId21" w:anchor="Par1183" w:tooltip="7.2. Контактные данные" w:history="1">
        <w:r>
          <w:rPr>
            <w:rStyle w:val="a3"/>
          </w:rPr>
          <w:t>подпункте 7.2 пункта 7</w:t>
        </w:r>
      </w:hyperlink>
      <w:r>
        <w:t xml:space="preserve"> - контактные данные гражданина (телефон, адрес электронной почты - при наличии).</w:t>
      </w:r>
    </w:p>
    <w:p w:rsidR="00761ED9" w:rsidRDefault="00761ED9" w:rsidP="00761ED9">
      <w:pPr>
        <w:pStyle w:val="consplusnormal0"/>
        <w:jc w:val="both"/>
      </w:pPr>
      <w:r>
        <w:t xml:space="preserve">6. В </w:t>
      </w:r>
      <w:hyperlink r:id="rId22" w:anchor="Par1189" w:tooltip="8. Состояли ли ранее в ином гражданстве? _ Да _ Нет. Если да, то в каком:" w:history="1">
        <w:r>
          <w:rPr>
            <w:rStyle w:val="a3"/>
          </w:rPr>
          <w:t>пункте 8</w:t>
        </w:r>
      </w:hyperlink>
      <w:r>
        <w:t xml:space="preserve"> - гражданство (подданство) также иного государства (с указанием государства, в гражданстве (подданстве) которого состоял или состоит).</w:t>
      </w:r>
    </w:p>
    <w:p w:rsidR="00761ED9" w:rsidRDefault="00761ED9" w:rsidP="00761ED9">
      <w:pPr>
        <w:pStyle w:val="consplusnormal0"/>
        <w:jc w:val="both"/>
      </w:pPr>
      <w:r>
        <w:t xml:space="preserve">7. В </w:t>
      </w:r>
      <w:hyperlink r:id="rId23" w:anchor="Par1193" w:tooltip="9. Прошу _ выдать паспорт _ заменить паспорт" w:history="1">
        <w:r>
          <w:rPr>
            <w:rStyle w:val="a3"/>
          </w:rPr>
          <w:t>пункте 9</w:t>
        </w:r>
      </w:hyperlink>
      <w:r>
        <w:t xml:space="preserve"> - основание выдачи или замены паспорта, а также дата подачи заявления и подпись гражданина.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lastRenderedPageBreak/>
        <w:t xml:space="preserve">8. В </w:t>
      </w:r>
      <w:hyperlink r:id="rId24" w:anchor="Par1202" w:tooltip="11. Предъявленный документ (в том числе сведения об утраченном (похищенном) паспорте)" w:history="1">
        <w:r>
          <w:rPr>
            <w:rStyle w:val="a3"/>
          </w:rPr>
          <w:t>пункте 11</w:t>
        </w:r>
      </w:hyperlink>
      <w:r>
        <w:t xml:space="preserve"> - данные предъявленного документа, являющегося основанием для выдачи или замены паспорта (при получении паспорта впервые - реквизиты свидетельства о рождении, при утрате (похищении) паспорта - реквизиты утраченного (похищенного) паспорта, а при замене паспорта - реквизиты паспорта, подлежащего замене).</w:t>
      </w:r>
    </w:p>
    <w:p w:rsidR="00761ED9" w:rsidRDefault="00761ED9" w:rsidP="00761ED9">
      <w:pPr>
        <w:pStyle w:val="consplusnormal0"/>
        <w:jc w:val="both"/>
      </w:pPr>
      <w:r>
        <w:t xml:space="preserve">9. </w:t>
      </w:r>
      <w:proofErr w:type="gramStart"/>
      <w:r>
        <w:t xml:space="preserve">В </w:t>
      </w:r>
      <w:hyperlink r:id="rId25" w:anchor="Par1246" w:tooltip="12. Переменил(а) ФИО и другие анкетные данные с" w:history="1">
        <w:r>
          <w:rPr>
            <w:rStyle w:val="a3"/>
          </w:rPr>
          <w:t>пункте 12</w:t>
        </w:r>
      </w:hyperlink>
      <w:r>
        <w:t xml:space="preserve"> - прежние фамилия (при наличии), имя (при наличии), отчество (при наличии) при подаче заявления о выдаче (замене) паспорта в связи с переменой фамилии (при наличии), имени (при наличии), отчества (при наличии) и реквизиты документа, подтверждающего наличие основания для замены паспорта.</w:t>
      </w:r>
      <w:proofErr w:type="gramEnd"/>
    </w:p>
    <w:p w:rsidR="00761ED9" w:rsidRDefault="00761ED9" w:rsidP="00761ED9">
      <w:pPr>
        <w:pStyle w:val="consplusnormal0"/>
        <w:jc w:val="both"/>
      </w:pPr>
      <w:r>
        <w:t>10. При отсутствии фамилии обязательно указывается имя. При отсутствии имени обязательно указывается фамилия. Отсутствие фамилии и имени одновременно не допускается.</w:t>
      </w:r>
    </w:p>
    <w:p w:rsidR="00761ED9" w:rsidRDefault="00761ED9" w:rsidP="00761ED9">
      <w:pPr>
        <w:pStyle w:val="consplusnormal0"/>
        <w:jc w:val="both"/>
      </w:pPr>
      <w:r>
        <w:t>В случае отсутствия у гражданина свидетельства о рождении работник многофункционального центра либо сотрудник информирует его о необходимости обратиться в орган ЗАГС по месту регистрации рождения или по месту жительства для получения повторного свидетельства о рождении либо справки органа ЗАГС по месту регистрации рождения.</w:t>
      </w:r>
    </w:p>
    <w:p w:rsidR="00761ED9" w:rsidRDefault="00761ED9" w:rsidP="00761ED9">
      <w:pPr>
        <w:pStyle w:val="consplusnormal0"/>
        <w:jc w:val="both"/>
      </w:pPr>
      <w:r>
        <w:t>При невозможности представления свидетельства о рождении (справки органа ЗАГС по месту регистрации рождения) в случае регистрации рождения компетентными органами иностранного государства, а также при подтверждении органом ЗАГС невозможности выдачи свидетельства о рождении, паспорт может быть выдан на основании других документов, подтверждающих сведения, необходимые для его получения.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t> </w:t>
      </w:r>
      <w:r>
        <w:rPr>
          <w:rStyle w:val="a7"/>
        </w:rPr>
        <w:t xml:space="preserve">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</w:t>
      </w:r>
      <w:proofErr w:type="spellStart"/>
      <w:r>
        <w:rPr>
          <w:rStyle w:val="a7"/>
        </w:rPr>
        <w:t>x</w:t>
      </w:r>
      <w:proofErr w:type="spellEnd"/>
      <w:r>
        <w:rPr>
          <w:rStyle w:val="a7"/>
        </w:rPr>
        <w:t xml:space="preserve"> 45 мм с четким изображением лица без головного убора. Размер изображения овала лица на фотографии должен занимать не менее 70 - 80 процентов вертикального размера снимка. Размер изображения головы на фотографии должен составлять в высоту от 30 до 32 мм, в ширину от 18 до 22 мм. Изображение на фотографии размещается таким образом, чтобы свободное верхнее поле над головой составляло 5 </w:t>
      </w:r>
      <w:proofErr w:type="gramStart"/>
      <w:r>
        <w:rPr>
          <w:rStyle w:val="a7"/>
        </w:rPr>
        <w:t>( </w:t>
      </w:r>
      <w:proofErr w:type="gramEnd"/>
      <w:r>
        <w:rPr>
          <w:rStyle w:val="a7"/>
        </w:rPr>
        <w:t>1) мм.</w:t>
      </w:r>
    </w:p>
    <w:p w:rsidR="00761ED9" w:rsidRDefault="00761ED9" w:rsidP="00761ED9">
      <w:pPr>
        <w:pStyle w:val="consplusnormal0"/>
        <w:jc w:val="both"/>
      </w:pPr>
      <w:r>
        <w:t>Допускается представление фотографий в головных уборах, не скрывающих овал лица, гражданами, религиозные убеждения которых не позволяют показываться перед посторонними лицами без головных уборов. Изображение лица на фотографии должно быть в фокусе от кончика подбородка до линии волос и от носа до ушей.</w:t>
      </w:r>
    </w:p>
    <w:p w:rsidR="00761ED9" w:rsidRDefault="00761ED9" w:rsidP="00761ED9">
      <w:pPr>
        <w:pStyle w:val="consplusnormal0"/>
        <w:jc w:val="both"/>
      </w:pPr>
      <w:r>
        <w:t>Для граждан, постоянно носящих очки, обязательно фотографирование в очках. При этом на фотографии должны быть отчетливо видны глаза.</w:t>
      </w:r>
    </w:p>
    <w:p w:rsidR="00761ED9" w:rsidRDefault="00761ED9" w:rsidP="00761ED9">
      <w:pPr>
        <w:pStyle w:val="consplusnormal0"/>
        <w:jc w:val="both"/>
      </w:pPr>
      <w:r>
        <w:t>На фотографии человек изображается строго анфас и смотрящим прямо с нейтральным выражением и закрытым ртом. Фон должен быть белым, ровным, без полос, пятен и изображения посторонних предметов и теней. Глаза гражданина должны быть открытыми, а волосы не должны заслонять их.</w:t>
      </w:r>
    </w:p>
    <w:p w:rsidR="00761ED9" w:rsidRDefault="00761ED9" w:rsidP="00761ED9">
      <w:pPr>
        <w:pStyle w:val="consplusnormal0"/>
        <w:jc w:val="both"/>
      </w:pPr>
      <w:r>
        <w:lastRenderedPageBreak/>
        <w:t>Фотографии в форменной одежде не принимаются.</w:t>
      </w:r>
    </w:p>
    <w:p w:rsidR="00761ED9" w:rsidRDefault="00761ED9" w:rsidP="00761ED9">
      <w:pPr>
        <w:pStyle w:val="consplusnormal0"/>
        <w:jc w:val="both"/>
      </w:pPr>
      <w:r>
        <w:t>Толщина полученного фотоотпечатка устанавливается равной (0.235  0.075) мм, плотность материала не менее 110 г/м.</w:t>
      </w:r>
    </w:p>
    <w:p w:rsidR="00761ED9" w:rsidRDefault="00761ED9" w:rsidP="00761ED9">
      <w:pPr>
        <w:pStyle w:val="consplusnormal0"/>
        <w:jc w:val="both"/>
      </w:pPr>
      <w:r>
        <w:t>В случае подачи заявления о выдаче (замене) паспорта в форме электронного документа с использованием Единого портала фотография представляется также в электронной форме.</w:t>
      </w:r>
    </w:p>
    <w:p w:rsidR="00761ED9" w:rsidRDefault="00761ED9" w:rsidP="00761ED9">
      <w:pPr>
        <w:pStyle w:val="consplusnormal0"/>
        <w:jc w:val="both"/>
      </w:pPr>
      <w:r>
        <w:t xml:space="preserve">В случае </w:t>
      </w:r>
      <w:proofErr w:type="gramStart"/>
      <w:r>
        <w:t>необходимости оформления временного удостоверения личности гражданина Российской Федерации</w:t>
      </w:r>
      <w:proofErr w:type="gramEnd"/>
      <w:r>
        <w:t xml:space="preserve"> по форме N 2П (</w:t>
      </w:r>
      <w:hyperlink r:id="rId26" w:anchor="Par1382" w:tooltip="ВРЕМЕННОЕ УДОСТОВЕРЕНИЕ" w:history="1">
        <w:r>
          <w:rPr>
            <w:rStyle w:val="a3"/>
          </w:rPr>
          <w:t>приложение N 2</w:t>
        </w:r>
      </w:hyperlink>
      <w:r>
        <w:t xml:space="preserve"> к Административному регламенту) представляется дополнительная фотография.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t>Предъявленные гражданами документы, выполненные на иностранном языке, без дублирования в них записей на государственном языке Российской Федерации (русском языке), подлежат переводу на русский язык. Верность перевода либо подлинность подписи переводчика должна быть нотариально засвидетельствована в порядке, предусмотренном законодательством Российской Федерации.</w:t>
      </w:r>
    </w:p>
    <w:p w:rsidR="00761ED9" w:rsidRDefault="00761ED9" w:rsidP="00761ED9">
      <w:pPr>
        <w:pStyle w:val="consplusnormal0"/>
        <w:jc w:val="both"/>
      </w:pPr>
      <w:r>
        <w:t xml:space="preserve">Документы, выданные компетентными органами иностранных государств, должны быть легализованы либо на них должен быть проставлен </w:t>
      </w:r>
      <w:proofErr w:type="spellStart"/>
      <w:r>
        <w:t>апостиль</w:t>
      </w:r>
      <w:proofErr w:type="spellEnd"/>
      <w:r>
        <w:t>, если иное не предусмотрено международными договорами Российской Федерации, и переведены на государственный язык Российской Федерации (русский язык). Верность перевода либо подлинность подписи переводчика должна быть нотариально засвидетельствована в порядке, предусмотренном законодательством Российской Федерации.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title0"/>
        <w:jc w:val="center"/>
      </w:pPr>
      <w:proofErr w:type="gramStart"/>
      <w:r>
        <w:rPr>
          <w:rStyle w:val="a7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t>Гражданин для предоставления государственной услуги вправе представить:</w:t>
      </w:r>
    </w:p>
    <w:p w:rsidR="00761ED9" w:rsidRDefault="00761ED9" w:rsidP="00761ED9">
      <w:pPr>
        <w:pStyle w:val="consplusnormal0"/>
        <w:jc w:val="both"/>
      </w:pPr>
      <w:r>
        <w:t>1. Талон-уведомление о приеме и регистрации заявления (при похищении паспорта).</w:t>
      </w:r>
    </w:p>
    <w:p w:rsidR="00761ED9" w:rsidRDefault="00761ED9" w:rsidP="00761ED9">
      <w:pPr>
        <w:pStyle w:val="consplusnormal0"/>
        <w:jc w:val="both"/>
      </w:pPr>
      <w:r>
        <w:t xml:space="preserve">2. </w:t>
      </w:r>
      <w:proofErr w:type="gramStart"/>
      <w:r>
        <w:t>Документы, удостоверяющие наличие гражданства Российской Федерации (вкладыш, выданный к свидетельству о рождении или паспорту гражданина СССР, свидетельство о рождении с проставленным штампом о наличии гражданства Российской Федерации и другие документы, удостоверяющие наличие гражданства Российской Федерации, которые определены указами Президента Российской Федерации от 14 ноября 2002 г. N 1325 "Об утверждении Положения о порядке рассмотрения вопросов гражданства Российской Федерации" и N</w:t>
      </w:r>
      <w:proofErr w:type="gramEnd"/>
      <w:r>
        <w:t xml:space="preserve"> 444).</w:t>
      </w:r>
    </w:p>
    <w:p w:rsidR="00761ED9" w:rsidRDefault="00761ED9" w:rsidP="00761ED9">
      <w:pPr>
        <w:pStyle w:val="consplusnormal0"/>
        <w:jc w:val="both"/>
      </w:pPr>
      <w:r>
        <w:t>3. Квитанцию об уплате государственной пошлины.</w:t>
      </w:r>
    </w:p>
    <w:p w:rsidR="00761ED9" w:rsidRDefault="00761ED9" w:rsidP="00761ED9">
      <w:pPr>
        <w:pStyle w:val="consplusnormal0"/>
        <w:jc w:val="both"/>
      </w:pPr>
      <w:r>
        <w:lastRenderedPageBreak/>
        <w:t>Непредставление гражданином вышеперечисленных документов не является основанием для отказа гражданину в предоставлении государственной услуги.</w:t>
      </w:r>
    </w:p>
    <w:p w:rsidR="00761ED9" w:rsidRDefault="00761ED9" w:rsidP="00761ED9">
      <w:pPr>
        <w:pStyle w:val="consplusnormal0"/>
        <w:jc w:val="both"/>
      </w:pPr>
      <w:r>
        <w:t>При предоставлении государственной услуги запрещается требовать от гражданина:</w:t>
      </w:r>
    </w:p>
    <w:p w:rsidR="00761ED9" w:rsidRDefault="00761ED9" w:rsidP="00761ED9">
      <w:pPr>
        <w:pStyle w:val="consplusnormal0"/>
        <w:jc w:val="both"/>
      </w:pPr>
      <w: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761ED9" w:rsidRDefault="00761ED9" w:rsidP="00761ED9">
      <w:pPr>
        <w:pStyle w:val="a6"/>
        <w:jc w:val="both"/>
      </w:pPr>
      <w:r>
        <w:t>2.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</w:t>
      </w:r>
    </w:p>
    <w:p w:rsidR="00761ED9" w:rsidRDefault="00761ED9" w:rsidP="00761ED9">
      <w:pPr>
        <w:pStyle w:val="consplustitle0"/>
      </w:pPr>
      <w: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761ED9" w:rsidRDefault="00761ED9" w:rsidP="00761ED9">
      <w:pPr>
        <w:pStyle w:val="consplusnormal0"/>
      </w:pPr>
      <w:r>
        <w:t> </w:t>
      </w:r>
    </w:p>
    <w:p w:rsidR="00761ED9" w:rsidRDefault="00761ED9" w:rsidP="00761ED9">
      <w:pPr>
        <w:pStyle w:val="consplusnormal0"/>
      </w:pPr>
      <w:r>
        <w:t>Основаниями для отказа в приеме документов являются:</w:t>
      </w:r>
    </w:p>
    <w:p w:rsidR="00761ED9" w:rsidRDefault="00761ED9" w:rsidP="00761ED9">
      <w:pPr>
        <w:pStyle w:val="consplusnormal0"/>
      </w:pPr>
      <w:r>
        <w:rPr>
          <w:rStyle w:val="a7"/>
        </w:rPr>
        <w:t>1. При личном обращении гражданина:</w:t>
      </w:r>
    </w:p>
    <w:p w:rsidR="00761ED9" w:rsidRDefault="00761ED9" w:rsidP="00761ED9">
      <w:pPr>
        <w:pStyle w:val="consplusnormal0"/>
      </w:pPr>
      <w:r>
        <w:t xml:space="preserve">1.1. </w:t>
      </w:r>
      <w:proofErr w:type="spellStart"/>
      <w:r>
        <w:t>Недостижение</w:t>
      </w:r>
      <w:proofErr w:type="spellEnd"/>
      <w:r>
        <w:t xml:space="preserve"> гражданином 14-летнего возраста.</w:t>
      </w:r>
    </w:p>
    <w:p w:rsidR="00761ED9" w:rsidRDefault="00761ED9" w:rsidP="00761ED9">
      <w:pPr>
        <w:pStyle w:val="consplusnormal0"/>
      </w:pPr>
      <w:r>
        <w:t>1.2. Отсутствие или неполнота обязательных для указания в заявлении о выдаче (замене) паспорта сведений, а также, если сведения в заявлении о выдаче (замене) паспорта не поддаются прочтению.</w:t>
      </w:r>
    </w:p>
    <w:p w:rsidR="00761ED9" w:rsidRDefault="00761ED9" w:rsidP="00761ED9">
      <w:pPr>
        <w:pStyle w:val="consplusnormal0"/>
      </w:pPr>
      <w:r>
        <w:t xml:space="preserve">1.3. Непредставление одного или нескольких документов, указанных в </w:t>
      </w:r>
      <w:hyperlink r:id="rId27" w:anchor="Par343" w:tooltip="30. Для получения паспорта по достижении 14-летнего возраста или в иных случаях получения паспорта впервые представляются:" w:history="1">
        <w:r>
          <w:rPr>
            <w:rStyle w:val="a3"/>
          </w:rPr>
          <w:t>пунктах 30</w:t>
        </w:r>
      </w:hyperlink>
      <w:r>
        <w:t xml:space="preserve"> - </w:t>
      </w:r>
      <w:hyperlink r:id="rId28" w:anchor="Par389" w:tooltip="34. Для замены паспорта гражданина СССР представляются:" w:history="1">
        <w:r>
          <w:rPr>
            <w:rStyle w:val="a3"/>
          </w:rPr>
          <w:t>34</w:t>
        </w:r>
      </w:hyperlink>
      <w:r>
        <w:t xml:space="preserve"> Административного регламента, либо представление документов, не соответствующих предъявляемым к ним требованиям.</w:t>
      </w:r>
    </w:p>
    <w:p w:rsidR="00761ED9" w:rsidRDefault="00761ED9" w:rsidP="00761ED9">
      <w:pPr>
        <w:pStyle w:val="consplusnormal0"/>
      </w:pPr>
      <w:r>
        <w:t xml:space="preserve">1.4. Несоответствие представленных личных фотографий требованиям, предусмотренным </w:t>
      </w:r>
      <w:hyperlink r:id="rId29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</w:pPr>
      <w:r>
        <w:t xml:space="preserve">1.5. Несоблюдение требования </w:t>
      </w:r>
      <w:hyperlink r:id="rId30" w:anchor="Par641" w:tooltip="87. Основанием для начала административной процедуры является подача лично гражданином заявления о выдаче (замене) паспорта:" w:history="1">
        <w:r>
          <w:rPr>
            <w:rStyle w:val="a3"/>
          </w:rPr>
          <w:t>пункта 87</w:t>
        </w:r>
      </w:hyperlink>
      <w:r>
        <w:t xml:space="preserve"> Административного регламента о личном обращении гражданина.</w:t>
      </w:r>
    </w:p>
    <w:p w:rsidR="00761ED9" w:rsidRDefault="00761ED9" w:rsidP="00761ED9">
      <w:pPr>
        <w:pStyle w:val="consplusnormal0"/>
      </w:pPr>
      <w:r>
        <w:t>1.6. Если личность гражданина, обратившегося за предоставлением государственной услуги, не установлена.</w:t>
      </w:r>
    </w:p>
    <w:p w:rsidR="00761ED9" w:rsidRDefault="00761ED9" w:rsidP="00761ED9">
      <w:pPr>
        <w:pStyle w:val="consplusnormal0"/>
      </w:pPr>
      <w:r>
        <w:rPr>
          <w:rStyle w:val="a7"/>
        </w:rPr>
        <w:t xml:space="preserve">2. При подаче заявления о выдаче (замене) паспорта в форме электронного документа, заявление о выдаче (замене) паспорта к рассмотрению не принимается </w:t>
      </w:r>
      <w:proofErr w:type="gramStart"/>
      <w:r>
        <w:rPr>
          <w:rStyle w:val="a7"/>
        </w:rPr>
        <w:t>при</w:t>
      </w:r>
      <w:proofErr w:type="gramEnd"/>
      <w:r>
        <w:rPr>
          <w:rStyle w:val="a7"/>
        </w:rPr>
        <w:t>:</w:t>
      </w:r>
    </w:p>
    <w:p w:rsidR="00761ED9" w:rsidRDefault="00761ED9" w:rsidP="00761ED9">
      <w:pPr>
        <w:pStyle w:val="consplusnormal0"/>
      </w:pPr>
      <w:r>
        <w:t xml:space="preserve">2.1. </w:t>
      </w:r>
      <w:proofErr w:type="gramStart"/>
      <w:r>
        <w:t>Непредставлении</w:t>
      </w:r>
      <w:proofErr w:type="gramEnd"/>
      <w:r>
        <w:t xml:space="preserve"> фотографии в электронной форме.</w:t>
      </w:r>
    </w:p>
    <w:p w:rsidR="00761ED9" w:rsidRDefault="00761ED9" w:rsidP="00761ED9">
      <w:pPr>
        <w:pStyle w:val="consplusnormal0"/>
      </w:pPr>
      <w:r>
        <w:t xml:space="preserve">2.2. </w:t>
      </w:r>
      <w:proofErr w:type="gramStart"/>
      <w:r>
        <w:t>Представлении</w:t>
      </w:r>
      <w:proofErr w:type="gramEnd"/>
      <w:r>
        <w:t xml:space="preserve"> гражданином фотографии в электронной форме, не соответствующей требованиям, установленным </w:t>
      </w:r>
      <w:hyperlink r:id="rId31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</w:pPr>
      <w:r>
        <w:lastRenderedPageBreak/>
        <w:t xml:space="preserve">2.3. </w:t>
      </w:r>
      <w:proofErr w:type="gramStart"/>
      <w:r>
        <w:t>Отсутствии</w:t>
      </w:r>
      <w:proofErr w:type="gramEnd"/>
      <w:r>
        <w:t xml:space="preserve"> или неполноте в заявление о выдаче (замене) паспорта в форме электронного документа обязательных сведений.</w:t>
      </w:r>
    </w:p>
    <w:p w:rsidR="00761ED9" w:rsidRDefault="00761ED9" w:rsidP="00761ED9">
      <w:pPr>
        <w:pStyle w:val="consplusnormal0"/>
      </w:pPr>
      <w:r>
        <w:t>В случае подачи заявления о выдаче (замене) паспорта через многофункциональный центр, заявление работниками многофункционального центра к рассмотрению не принимается при отсутствии у гражданина, достигшего 14-летнего возраста, одного из документов, подтверждающих наличие у него гражданства Российской Федерации, определенных подпунктами "а", "б" или "в" пункта 1 Указа Президента Российской Федерации N 444.</w:t>
      </w:r>
    </w:p>
    <w:p w:rsidR="00761ED9" w:rsidRDefault="00761ED9" w:rsidP="00761ED9">
      <w:pPr>
        <w:pStyle w:val="consplusnormal0"/>
      </w:pPr>
      <w:r>
        <w:t> </w:t>
      </w:r>
    </w:p>
    <w:p w:rsidR="00761ED9" w:rsidRDefault="00761ED9" w:rsidP="00761ED9">
      <w:pPr>
        <w:pStyle w:val="consplustitle0"/>
        <w:jc w:val="both"/>
      </w:pPr>
      <w:r>
        <w:rPr>
          <w:rStyle w:val="a7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761ED9" w:rsidRDefault="00761ED9" w:rsidP="00761ED9">
      <w:pPr>
        <w:pStyle w:val="consplusnormal0"/>
        <w:jc w:val="both"/>
      </w:pPr>
      <w:r>
        <w:t> </w:t>
      </w:r>
    </w:p>
    <w:p w:rsidR="00761ED9" w:rsidRDefault="00761ED9" w:rsidP="00761ED9">
      <w:pPr>
        <w:pStyle w:val="consplusnormal0"/>
        <w:jc w:val="both"/>
      </w:pPr>
      <w:r>
        <w:t>Основаниями для отказа в приеме документов являются:</w:t>
      </w:r>
    </w:p>
    <w:p w:rsidR="00761ED9" w:rsidRDefault="00761ED9" w:rsidP="00761ED9">
      <w:pPr>
        <w:pStyle w:val="consplusnormal0"/>
        <w:jc w:val="both"/>
      </w:pPr>
      <w:r>
        <w:rPr>
          <w:rStyle w:val="a7"/>
        </w:rPr>
        <w:t>1. При личном обращении гражданина:</w:t>
      </w:r>
    </w:p>
    <w:p w:rsidR="00761ED9" w:rsidRDefault="00761ED9" w:rsidP="00761ED9">
      <w:pPr>
        <w:pStyle w:val="consplusnormal0"/>
        <w:jc w:val="both"/>
      </w:pPr>
      <w:r>
        <w:t xml:space="preserve">1.1. </w:t>
      </w:r>
      <w:proofErr w:type="spellStart"/>
      <w:r>
        <w:t>Недостижение</w:t>
      </w:r>
      <w:proofErr w:type="spellEnd"/>
      <w:r>
        <w:t xml:space="preserve"> гражданином 14-летнего возраста.</w:t>
      </w:r>
    </w:p>
    <w:p w:rsidR="00761ED9" w:rsidRDefault="00761ED9" w:rsidP="00761ED9">
      <w:pPr>
        <w:pStyle w:val="consplusnormal0"/>
        <w:jc w:val="both"/>
      </w:pPr>
      <w:r>
        <w:t>1.2. Отсутствие или неполнота обязательных для указания в заявлении о выдаче (замене) паспорта сведений, а также, если сведения в заявлении о выдаче (замене) паспорта не поддаются прочтению.</w:t>
      </w:r>
    </w:p>
    <w:p w:rsidR="00761ED9" w:rsidRDefault="00761ED9" w:rsidP="00761ED9">
      <w:pPr>
        <w:pStyle w:val="consplusnormal0"/>
        <w:jc w:val="both"/>
      </w:pPr>
      <w:r>
        <w:t xml:space="preserve">1.3. Непредставление одного или нескольких документов, указанных в </w:t>
      </w:r>
      <w:hyperlink r:id="rId32" w:anchor="Par343" w:tooltip="30. Для получения паспорта по достижении 14-летнего возраста или в иных случаях получения паспорта впервые представляются:" w:history="1">
        <w:r>
          <w:rPr>
            <w:rStyle w:val="a3"/>
          </w:rPr>
          <w:t>пунктах 30</w:t>
        </w:r>
      </w:hyperlink>
      <w:r>
        <w:t xml:space="preserve"> - </w:t>
      </w:r>
      <w:hyperlink r:id="rId33" w:anchor="Par389" w:tooltip="34. Для замены паспорта гражданина СССР представляются:" w:history="1">
        <w:r>
          <w:rPr>
            <w:rStyle w:val="a3"/>
          </w:rPr>
          <w:t>34</w:t>
        </w:r>
      </w:hyperlink>
      <w:r>
        <w:t xml:space="preserve"> Административного регламента, либо представление документов, не соответствующих предъявляемым к ним требованиям.</w:t>
      </w:r>
    </w:p>
    <w:p w:rsidR="00761ED9" w:rsidRDefault="00761ED9" w:rsidP="00761ED9">
      <w:pPr>
        <w:pStyle w:val="consplusnormal0"/>
        <w:jc w:val="both"/>
      </w:pPr>
      <w:r>
        <w:t xml:space="preserve">1.4. Несоответствие представленных личных фотографий требованиям, предусмотренным </w:t>
      </w:r>
      <w:hyperlink r:id="rId34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 xml:space="preserve">1.5. Несоблюдение требования </w:t>
      </w:r>
      <w:hyperlink r:id="rId35" w:anchor="Par641" w:tooltip="87. Основанием для начала административной процедуры является подача лично гражданином заявления о выдаче (замене) паспорта:" w:history="1">
        <w:r>
          <w:rPr>
            <w:rStyle w:val="a3"/>
          </w:rPr>
          <w:t>пункта 87</w:t>
        </w:r>
      </w:hyperlink>
      <w:r>
        <w:t xml:space="preserve"> Административного регламента о личном обращении гражданина.</w:t>
      </w:r>
    </w:p>
    <w:p w:rsidR="00761ED9" w:rsidRDefault="00761ED9" w:rsidP="00761ED9">
      <w:pPr>
        <w:pStyle w:val="consplusnormal0"/>
        <w:jc w:val="both"/>
      </w:pPr>
      <w:r>
        <w:t>1.6. Если личность гражданина, обратившегося за предоставлением государственной услуги, не установлена.</w:t>
      </w:r>
    </w:p>
    <w:p w:rsidR="00761ED9" w:rsidRDefault="00761ED9" w:rsidP="00761ED9">
      <w:pPr>
        <w:pStyle w:val="consplusnormal0"/>
        <w:jc w:val="both"/>
      </w:pPr>
      <w:r>
        <w:rPr>
          <w:rStyle w:val="a7"/>
        </w:rPr>
        <w:t xml:space="preserve">2. При подаче заявления о выдаче (замене) паспорта в форме электронного документа, заявление о выдаче (замене) паспорта к рассмотрению не принимается </w:t>
      </w:r>
      <w:proofErr w:type="gramStart"/>
      <w:r>
        <w:rPr>
          <w:rStyle w:val="a7"/>
        </w:rPr>
        <w:t>при</w:t>
      </w:r>
      <w:proofErr w:type="gramEnd"/>
      <w:r>
        <w:rPr>
          <w:rStyle w:val="a7"/>
        </w:rPr>
        <w:t>:</w:t>
      </w:r>
    </w:p>
    <w:p w:rsidR="00761ED9" w:rsidRDefault="00761ED9" w:rsidP="00761ED9">
      <w:pPr>
        <w:pStyle w:val="consplusnormal0"/>
        <w:jc w:val="both"/>
      </w:pPr>
      <w:r>
        <w:t xml:space="preserve">2.1. </w:t>
      </w:r>
      <w:proofErr w:type="gramStart"/>
      <w:r>
        <w:t>Непредставлении</w:t>
      </w:r>
      <w:proofErr w:type="gramEnd"/>
      <w:r>
        <w:t xml:space="preserve"> фотографии в электронной форме.</w:t>
      </w:r>
    </w:p>
    <w:p w:rsidR="00761ED9" w:rsidRDefault="00761ED9" w:rsidP="00761ED9">
      <w:pPr>
        <w:pStyle w:val="consplusnormal0"/>
        <w:jc w:val="both"/>
      </w:pPr>
      <w:r>
        <w:t xml:space="preserve">2.2. </w:t>
      </w:r>
      <w:proofErr w:type="gramStart"/>
      <w:r>
        <w:t>Представлении</w:t>
      </w:r>
      <w:proofErr w:type="gramEnd"/>
      <w:r>
        <w:t xml:space="preserve"> гражданином фотографии в электронной форме, не соответствующей требованиям, установленным </w:t>
      </w:r>
      <w:hyperlink r:id="rId36" w:anchor="Par424" w:tooltip="38. Личные фотографии должны быть идентичные и соответствующие возрасту гражданина на момент подачи заявления о выдаче (замене) паспорта, в черно-белом или цветном исполнении, размером 35 x 45 мм с четким изображением лица без головного убора. Размер изоб" w:history="1">
        <w:r>
          <w:rPr>
            <w:rStyle w:val="a3"/>
          </w:rPr>
          <w:t>пунктом 38</w:t>
        </w:r>
      </w:hyperlink>
      <w:r>
        <w:t xml:space="preserve"> Административного регламента.</w:t>
      </w:r>
    </w:p>
    <w:p w:rsidR="00761ED9" w:rsidRDefault="00761ED9" w:rsidP="00761ED9">
      <w:pPr>
        <w:pStyle w:val="consplusnormal0"/>
        <w:jc w:val="both"/>
      </w:pPr>
      <w:r>
        <w:t xml:space="preserve">2.3. </w:t>
      </w:r>
      <w:proofErr w:type="gramStart"/>
      <w:r>
        <w:t>Отсутствии</w:t>
      </w:r>
      <w:proofErr w:type="gramEnd"/>
      <w:r>
        <w:t xml:space="preserve"> или неполноте в заявление о выдаче (замене) паспорта в форме электронного документа обязательных сведений.</w:t>
      </w:r>
    </w:p>
    <w:p w:rsidR="00761ED9" w:rsidRDefault="00761ED9" w:rsidP="00761ED9">
      <w:pPr>
        <w:pStyle w:val="consplusnormal0"/>
        <w:jc w:val="both"/>
      </w:pPr>
      <w:r>
        <w:lastRenderedPageBreak/>
        <w:t>В случае подачи заявления о выдаче (замене) паспорта через многофункциональный центр, заявление работниками многофункционального центра к рассмотрению не принимается при отсутствии у гражданина, достигшего 14-летнего возраста, одного из документов, подтверждающих наличие у него гражданства Российской Федерации, определенных подпунктами "а", "б" или "в" пункта 1 Указа Президента Российской Федерации N 444.</w:t>
      </w:r>
    </w:p>
    <w:p w:rsidR="00060828" w:rsidRPr="00761ED9" w:rsidRDefault="00060828" w:rsidP="00761ED9"/>
    <w:sectPr w:rsidR="00060828" w:rsidRPr="00761ED9" w:rsidSect="0051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1346F"/>
    <w:multiLevelType w:val="multilevel"/>
    <w:tmpl w:val="693EE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29C8"/>
    <w:rsid w:val="00060828"/>
    <w:rsid w:val="002F75EA"/>
    <w:rsid w:val="00510A94"/>
    <w:rsid w:val="00584B22"/>
    <w:rsid w:val="00662444"/>
    <w:rsid w:val="00761ED9"/>
    <w:rsid w:val="00B229C8"/>
    <w:rsid w:val="00D85E9A"/>
    <w:rsid w:val="00E56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94"/>
  </w:style>
  <w:style w:type="paragraph" w:styleId="1">
    <w:name w:val="heading 1"/>
    <w:basedOn w:val="a"/>
    <w:next w:val="a"/>
    <w:link w:val="10"/>
    <w:uiPriority w:val="9"/>
    <w:qFormat/>
    <w:rsid w:val="00761E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22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29C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B229C8"/>
  </w:style>
  <w:style w:type="character" w:customStyle="1" w:styleId="t-arrow">
    <w:name w:val="t-arrow"/>
    <w:basedOn w:val="a0"/>
    <w:rsid w:val="00B229C8"/>
  </w:style>
  <w:style w:type="character" w:styleId="a3">
    <w:name w:val="Hyperlink"/>
    <w:basedOn w:val="a0"/>
    <w:uiPriority w:val="99"/>
    <w:semiHidden/>
    <w:unhideWhenUsed/>
    <w:rsid w:val="00B229C8"/>
    <w:rPr>
      <w:color w:val="0000FF"/>
      <w:u w:val="single"/>
    </w:rPr>
  </w:style>
  <w:style w:type="paragraph" w:customStyle="1" w:styleId="is-show">
    <w:name w:val="is-show"/>
    <w:basedOn w:val="a"/>
    <w:rsid w:val="00B22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F75E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F75E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2F7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5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1E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761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761ED9"/>
    <w:rPr>
      <w:b/>
      <w:bCs/>
    </w:rPr>
  </w:style>
  <w:style w:type="paragraph" w:customStyle="1" w:styleId="consplustitle0">
    <w:name w:val="consplustitle"/>
    <w:basedOn w:val="a"/>
    <w:rsid w:val="00761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rsid w:val="00761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761ED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21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15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3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8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26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4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7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2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7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25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3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20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29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1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24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2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5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23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28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6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0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9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1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14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22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27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0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Relationship Id="rId35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4539</Words>
  <Characters>25878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6</cp:revision>
  <cp:lastPrinted>2017-11-25T12:31:00Z</cp:lastPrinted>
  <dcterms:created xsi:type="dcterms:W3CDTF">2017-04-12T12:07:00Z</dcterms:created>
  <dcterms:modified xsi:type="dcterms:W3CDTF">2018-04-09T18:55:00Z</dcterms:modified>
</cp:coreProperties>
</file>