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4D7F13" w:rsidRDefault="004030ED" w:rsidP="004606EF">
      <w:pPr>
        <w:pStyle w:val="af9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4D7F13">
        <w:rPr>
          <w:b/>
          <w:sz w:val="28"/>
          <w:szCs w:val="28"/>
        </w:rPr>
        <w:t>ПАСПОРТ</w:t>
      </w:r>
    </w:p>
    <w:p w:rsidR="005B1ACD" w:rsidRPr="004D7F13" w:rsidRDefault="005B1ACD" w:rsidP="005B1ACD">
      <w:pPr>
        <w:jc w:val="center"/>
        <w:rPr>
          <w:b/>
          <w:sz w:val="28"/>
          <w:szCs w:val="28"/>
        </w:rPr>
      </w:pPr>
      <w:r w:rsidRPr="004D7F13">
        <w:rPr>
          <w:b/>
          <w:sz w:val="28"/>
          <w:szCs w:val="28"/>
        </w:rPr>
        <w:t>Муниципальной программы</w:t>
      </w:r>
    </w:p>
    <w:p w:rsidR="00FD6534" w:rsidRPr="004D7F13" w:rsidRDefault="005B1ACD" w:rsidP="005B1ACD">
      <w:pPr>
        <w:jc w:val="center"/>
        <w:rPr>
          <w:b/>
          <w:bCs/>
          <w:sz w:val="28"/>
          <w:szCs w:val="28"/>
        </w:rPr>
      </w:pPr>
      <w:r w:rsidRPr="004D7F13">
        <w:rPr>
          <w:b/>
          <w:sz w:val="28"/>
          <w:szCs w:val="28"/>
        </w:rPr>
        <w:t>«</w:t>
      </w:r>
      <w:r w:rsidR="00FD6534" w:rsidRPr="004D7F13">
        <w:rPr>
          <w:b/>
          <w:bCs/>
          <w:sz w:val="28"/>
          <w:szCs w:val="28"/>
        </w:rPr>
        <w:t>Развитие топливно-энергетического комплекса и коммунальной инфраструктуры</w:t>
      </w:r>
    </w:p>
    <w:p w:rsidR="005B1ACD" w:rsidRPr="001F5F8A" w:rsidRDefault="00FD6534" w:rsidP="005B1ACD">
      <w:pPr>
        <w:jc w:val="center"/>
        <w:rPr>
          <w:sz w:val="28"/>
          <w:szCs w:val="28"/>
        </w:rPr>
      </w:pPr>
      <w:r w:rsidRPr="004D7F13">
        <w:rPr>
          <w:b/>
          <w:bCs/>
          <w:sz w:val="28"/>
          <w:szCs w:val="28"/>
        </w:rPr>
        <w:t>на территории Шекснинского муниципального района</w:t>
      </w:r>
      <w:r w:rsidR="005B1ACD" w:rsidRPr="004D7F13">
        <w:rPr>
          <w:b/>
          <w:sz w:val="28"/>
          <w:szCs w:val="28"/>
        </w:rPr>
        <w:t>»</w:t>
      </w:r>
      <w:r w:rsidR="005B1ACD" w:rsidRPr="001F5F8A">
        <w:rPr>
          <w:sz w:val="28"/>
          <w:szCs w:val="28"/>
        </w:rPr>
        <w:t xml:space="preserve">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7"/>
        <w:gridCol w:w="9922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B77455" w:rsidP="004D7F13">
            <w:pPr>
              <w:jc w:val="both"/>
              <w:rPr>
                <w:sz w:val="28"/>
                <w:szCs w:val="28"/>
                <w:highlight w:val="yellow"/>
              </w:rPr>
            </w:pPr>
            <w:r w:rsidRPr="00F53BE2">
              <w:rPr>
                <w:sz w:val="28"/>
                <w:szCs w:val="28"/>
              </w:rPr>
              <w:t>Вересова</w:t>
            </w:r>
            <w:r>
              <w:rPr>
                <w:sz w:val="28"/>
                <w:szCs w:val="28"/>
              </w:rPr>
              <w:t xml:space="preserve"> Ирина Геннад</w:t>
            </w:r>
            <w:r w:rsidR="004D7F13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евна, </w:t>
            </w:r>
            <w:r w:rsidR="004D7F13">
              <w:rPr>
                <w:sz w:val="28"/>
                <w:lang w:eastAsia="ar-SA"/>
              </w:rPr>
              <w:t>з</w:t>
            </w:r>
            <w:r>
              <w:rPr>
                <w:sz w:val="28"/>
                <w:lang w:eastAsia="ar-SA"/>
              </w:rPr>
              <w:t xml:space="preserve">аместитель Руководителя администрации, </w:t>
            </w:r>
            <w:r w:rsidR="004D7F13">
              <w:rPr>
                <w:sz w:val="28"/>
                <w:lang w:eastAsia="ar-SA"/>
              </w:rPr>
              <w:t>н</w:t>
            </w:r>
            <w:r>
              <w:rPr>
                <w:sz w:val="28"/>
                <w:lang w:eastAsia="ar-SA"/>
              </w:rPr>
              <w:t xml:space="preserve">ачальник </w:t>
            </w:r>
            <w:r w:rsidRPr="00D709AB">
              <w:rPr>
                <w:sz w:val="28"/>
                <w:lang w:eastAsia="ar-SA"/>
              </w:rPr>
              <w:t xml:space="preserve">Управления </w:t>
            </w:r>
            <w:r w:rsidRPr="006C0224">
              <w:rPr>
                <w:sz w:val="28"/>
                <w:lang w:eastAsia="ar-SA"/>
              </w:rPr>
              <w:t>жилищно-коммунального хозяйства</w:t>
            </w:r>
            <w:r w:rsidRPr="00D709AB">
              <w:rPr>
                <w:sz w:val="28"/>
                <w:lang w:eastAsia="ar-SA"/>
              </w:rPr>
              <w:t xml:space="preserve">, </w:t>
            </w:r>
            <w:r>
              <w:rPr>
                <w:sz w:val="28"/>
                <w:lang w:eastAsia="ar-SA"/>
              </w:rPr>
              <w:t xml:space="preserve">строительства и транспорта </w:t>
            </w:r>
            <w:r w:rsidRPr="00D709AB">
              <w:rPr>
                <w:sz w:val="28"/>
                <w:lang w:eastAsia="ar-SA"/>
              </w:rPr>
              <w:t>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EB2503">
        <w:trPr>
          <w:cantSplit/>
          <w:trHeight w:val="28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CA" w:rsidRPr="00D92C7C" w:rsidRDefault="006E40E6" w:rsidP="006E40E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C7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Шекснинского муниципального района</w:t>
            </w:r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EB2503" w:rsidRDefault="00EB2503" w:rsidP="00EA1240">
            <w:pPr>
              <w:suppressAutoHyphens/>
              <w:rPr>
                <w:sz w:val="28"/>
                <w:szCs w:val="28"/>
              </w:rPr>
            </w:pPr>
            <w:r w:rsidRPr="00EB2503">
              <w:rPr>
                <w:sz w:val="28"/>
                <w:szCs w:val="28"/>
              </w:rPr>
              <w:t>Цель 1 «Снижение доли потерь тепловой энергии при её передаче в общем объеме переданной тепловой энергии до 9,3% к 2030 году»</w:t>
            </w:r>
            <w:r w:rsidR="0075461D" w:rsidRPr="00EB2503">
              <w:rPr>
                <w:sz w:val="28"/>
                <w:szCs w:val="28"/>
              </w:rPr>
              <w:t>;</w:t>
            </w:r>
          </w:p>
          <w:p w:rsidR="00EA1240" w:rsidRPr="00EB2503" w:rsidRDefault="00EB2503" w:rsidP="00EA1240">
            <w:pPr>
              <w:suppressAutoHyphens/>
              <w:rPr>
                <w:sz w:val="28"/>
                <w:szCs w:val="28"/>
              </w:rPr>
            </w:pPr>
            <w:r w:rsidRPr="00EB2503">
              <w:rPr>
                <w:sz w:val="28"/>
                <w:szCs w:val="28"/>
              </w:rPr>
              <w:t>Цель 2 «Достижение доли коммунальных сетей с применением новых энергосберегающих технологий до 2,1% к 2030 году»</w:t>
            </w:r>
            <w:r w:rsidR="00EA1240" w:rsidRPr="00EB2503">
              <w:rPr>
                <w:sz w:val="28"/>
                <w:szCs w:val="28"/>
              </w:rPr>
              <w:t>;</w:t>
            </w:r>
          </w:p>
          <w:p w:rsidR="0075461D" w:rsidRPr="00D92C7C" w:rsidRDefault="00EB2503" w:rsidP="004606EF">
            <w:pPr>
              <w:suppressAutoHyphens/>
              <w:rPr>
                <w:sz w:val="28"/>
                <w:szCs w:val="28"/>
              </w:rPr>
            </w:pPr>
            <w:r w:rsidRPr="00EB2503">
              <w:rPr>
                <w:sz w:val="28"/>
                <w:szCs w:val="28"/>
              </w:rPr>
              <w:t>Цель 3 «Достижение уровня газификации потребителей района природным газом до 55% к 2030 году».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EB2503" w:rsidRDefault="00FB4DDB" w:rsidP="00FB4DDB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EB2503">
              <w:rPr>
                <w:sz w:val="28"/>
                <w:szCs w:val="28"/>
              </w:rPr>
              <w:t>Государственная программа «</w:t>
            </w:r>
            <w:r w:rsidR="00B77455" w:rsidRPr="00EB2503">
              <w:rPr>
                <w:sz w:val="28"/>
                <w:szCs w:val="28"/>
              </w:rPr>
              <w:t xml:space="preserve">Развитие топливно - </w:t>
            </w:r>
            <w:r w:rsidR="00B77455" w:rsidRPr="00EB2503">
              <w:rPr>
                <w:spacing w:val="-2"/>
                <w:sz w:val="28"/>
                <w:szCs w:val="28"/>
              </w:rPr>
              <w:t>энергетического</w:t>
            </w:r>
            <w:r w:rsidR="00B77455" w:rsidRPr="00EB2503">
              <w:rPr>
                <w:spacing w:val="-17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комплекса</w:t>
            </w:r>
            <w:r w:rsidR="00B77455" w:rsidRPr="00EB2503">
              <w:rPr>
                <w:spacing w:val="-16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и</w:t>
            </w:r>
            <w:r w:rsidR="00B77455" w:rsidRPr="00EB2503">
              <w:rPr>
                <w:spacing w:val="-16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коммунальной</w:t>
            </w:r>
            <w:r w:rsidR="00B77455" w:rsidRPr="00EB2503">
              <w:rPr>
                <w:spacing w:val="-9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инфраструктуры</w:t>
            </w:r>
            <w:r w:rsidR="00B77455" w:rsidRPr="00EB2503">
              <w:rPr>
                <w:spacing w:val="-16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на</w:t>
            </w:r>
            <w:r w:rsidR="00B77455" w:rsidRPr="00EB2503">
              <w:rPr>
                <w:spacing w:val="-16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территории</w:t>
            </w:r>
            <w:r w:rsidR="00B77455" w:rsidRPr="00EB2503">
              <w:rPr>
                <w:spacing w:val="-3"/>
                <w:sz w:val="28"/>
                <w:szCs w:val="28"/>
              </w:rPr>
              <w:t xml:space="preserve"> </w:t>
            </w:r>
            <w:r w:rsidR="00B77455" w:rsidRPr="00EB2503">
              <w:rPr>
                <w:spacing w:val="-2"/>
                <w:sz w:val="28"/>
                <w:szCs w:val="28"/>
              </w:rPr>
              <w:t>Во</w:t>
            </w:r>
            <w:r w:rsidR="00B77455" w:rsidRPr="00EB2503">
              <w:rPr>
                <w:sz w:val="28"/>
                <w:szCs w:val="28"/>
              </w:rPr>
              <w:t>логодской</w:t>
            </w:r>
            <w:r w:rsidR="00B77455" w:rsidRPr="00EB2503">
              <w:rPr>
                <w:spacing w:val="-3"/>
                <w:sz w:val="28"/>
                <w:szCs w:val="28"/>
              </w:rPr>
              <w:t xml:space="preserve"> </w:t>
            </w:r>
            <w:r w:rsidR="00B77455" w:rsidRPr="00EB2503">
              <w:rPr>
                <w:sz w:val="28"/>
                <w:szCs w:val="28"/>
              </w:rPr>
              <w:t>области</w:t>
            </w:r>
            <w:r w:rsidRPr="00EB2503">
              <w:rPr>
                <w:sz w:val="28"/>
                <w:szCs w:val="28"/>
              </w:rPr>
              <w:t>».</w:t>
            </w:r>
          </w:p>
        </w:tc>
      </w:tr>
    </w:tbl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p w:rsidR="00243772" w:rsidRDefault="00243772" w:rsidP="004B47C5">
      <w:pPr>
        <w:jc w:val="center"/>
        <w:outlineLvl w:val="2"/>
        <w:rPr>
          <w:rFonts w:ascii="XO Thames" w:hAnsi="XO Thames"/>
          <w:sz w:val="28"/>
          <w:szCs w:val="28"/>
        </w:rPr>
      </w:pPr>
      <w:bookmarkStart w:id="0" w:name="Par38"/>
      <w:bookmarkEnd w:id="0"/>
    </w:p>
    <w:p w:rsidR="005B1ACD" w:rsidRPr="00243772" w:rsidRDefault="005B1ACD" w:rsidP="004B47C5">
      <w:pPr>
        <w:jc w:val="center"/>
        <w:outlineLvl w:val="2"/>
        <w:rPr>
          <w:sz w:val="24"/>
          <w:szCs w:val="24"/>
          <w:highlight w:val="green"/>
        </w:rPr>
      </w:pPr>
      <w:r w:rsidRPr="00243772">
        <w:rPr>
          <w:sz w:val="28"/>
          <w:szCs w:val="28"/>
        </w:rPr>
        <w:t xml:space="preserve">2. Показатели </w:t>
      </w:r>
      <w:r w:rsidR="00E13DE5" w:rsidRPr="00243772">
        <w:rPr>
          <w:sz w:val="28"/>
          <w:szCs w:val="28"/>
        </w:rPr>
        <w:t>муниципальной</w:t>
      </w:r>
      <w:r w:rsidRPr="00243772">
        <w:rPr>
          <w:sz w:val="28"/>
          <w:szCs w:val="28"/>
        </w:rPr>
        <w:t xml:space="preserve"> программы</w:t>
      </w:r>
    </w:p>
    <w:p w:rsidR="005B1ACD" w:rsidRPr="0068066C" w:rsidRDefault="005B1ACD" w:rsidP="005B1ACD">
      <w:pPr>
        <w:jc w:val="both"/>
        <w:rPr>
          <w:rFonts w:ascii="XO Thames" w:hAnsi="XO Thames"/>
        </w:rPr>
      </w:pPr>
    </w:p>
    <w:tbl>
      <w:tblPr>
        <w:tblW w:w="5547" w:type="pct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3113"/>
        <w:gridCol w:w="1278"/>
        <w:gridCol w:w="851"/>
        <w:gridCol w:w="137"/>
        <w:gridCol w:w="717"/>
        <w:gridCol w:w="714"/>
        <w:gridCol w:w="714"/>
        <w:gridCol w:w="714"/>
        <w:gridCol w:w="708"/>
        <w:gridCol w:w="7"/>
        <w:gridCol w:w="727"/>
        <w:gridCol w:w="711"/>
        <w:gridCol w:w="727"/>
        <w:gridCol w:w="2061"/>
        <w:gridCol w:w="2550"/>
      </w:tblGrid>
      <w:tr w:rsidR="00EB2503" w:rsidRPr="0051492D" w:rsidTr="00243772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EB2503" w:rsidRPr="0051492D" w:rsidTr="00243772"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</w:tr>
      <w:tr w:rsidR="00EB2503" w:rsidRPr="0051492D" w:rsidTr="0024377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275C26" w:rsidRPr="0051492D" w:rsidTr="00275C26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FD6534">
            <w:pPr>
              <w:jc w:val="both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Цель 1 «</w:t>
            </w:r>
            <w:r w:rsidR="00FD6534">
              <w:rPr>
                <w:sz w:val="24"/>
                <w:szCs w:val="24"/>
              </w:rPr>
              <w:t>Снижение</w:t>
            </w:r>
            <w:r>
              <w:rPr>
                <w:sz w:val="24"/>
                <w:szCs w:val="24"/>
              </w:rPr>
              <w:t xml:space="preserve"> </w:t>
            </w:r>
            <w:r w:rsidR="00FD6534">
              <w:rPr>
                <w:sz w:val="24"/>
              </w:rPr>
              <w:t>д</w:t>
            </w:r>
            <w:r w:rsidR="00FD6534" w:rsidRPr="00FD6534">
              <w:rPr>
                <w:sz w:val="24"/>
              </w:rPr>
              <w:t>ол</w:t>
            </w:r>
            <w:r w:rsidR="00FD6534">
              <w:rPr>
                <w:sz w:val="24"/>
              </w:rPr>
              <w:t>и</w:t>
            </w:r>
            <w:r w:rsidR="00FD6534" w:rsidRPr="00FD6534">
              <w:rPr>
                <w:sz w:val="24"/>
              </w:rPr>
              <w:t xml:space="preserve"> потерь тепловой энергии при её передаче в общем объеме переданной тепловой энергии</w:t>
            </w:r>
            <w:r>
              <w:rPr>
                <w:sz w:val="24"/>
                <w:szCs w:val="24"/>
              </w:rPr>
              <w:t xml:space="preserve"> до </w:t>
            </w:r>
            <w:r w:rsidR="00FD6534">
              <w:rPr>
                <w:sz w:val="24"/>
                <w:szCs w:val="24"/>
              </w:rPr>
              <w:t>9,3%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2503" w:rsidRPr="0051492D" w:rsidTr="0024377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B1AC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1492D">
            <w:pPr>
              <w:rPr>
                <w:sz w:val="24"/>
                <w:szCs w:val="24"/>
                <w:highlight w:val="green"/>
              </w:rPr>
            </w:pPr>
            <w:r w:rsidRPr="00FD6534">
              <w:rPr>
                <w:sz w:val="24"/>
              </w:rPr>
              <w:t>Доля потерь тепловой энергии при её передаче в общем объеме переданной тепловой энергии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A651E6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C85EC6" w:rsidP="00466702">
            <w:pPr>
              <w:pStyle w:val="af9"/>
              <w:spacing w:before="0" w:beforeAutospacing="0" w:after="0" w:afterAutospacing="0"/>
              <w:jc w:val="center"/>
            </w:pPr>
            <w:r>
              <w:t>13,0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FD6534">
            <w:pPr>
              <w:jc w:val="center"/>
              <w:rPr>
                <w:sz w:val="24"/>
              </w:rPr>
            </w:pPr>
            <w:r w:rsidRPr="00FD6534">
              <w:rPr>
                <w:sz w:val="24"/>
              </w:rPr>
              <w:t>9,3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FD6534">
            <w:pPr>
              <w:jc w:val="center"/>
              <w:rPr>
                <w:sz w:val="24"/>
              </w:rPr>
            </w:pPr>
            <w:r w:rsidRPr="00FD6534">
              <w:rPr>
                <w:sz w:val="24"/>
              </w:rPr>
              <w:t>9,3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FD6534">
            <w:pPr>
              <w:jc w:val="center"/>
              <w:rPr>
                <w:sz w:val="24"/>
              </w:rPr>
            </w:pPr>
            <w:r w:rsidRPr="00FD6534">
              <w:rPr>
                <w:sz w:val="24"/>
              </w:rPr>
              <w:t>9,3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FD6534">
            <w:pPr>
              <w:jc w:val="center"/>
              <w:rPr>
                <w:sz w:val="24"/>
              </w:rPr>
            </w:pPr>
            <w:r w:rsidRPr="00FD6534">
              <w:rPr>
                <w:sz w:val="24"/>
              </w:rPr>
              <w:t>9,3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FD6534">
            <w:pPr>
              <w:jc w:val="center"/>
              <w:rPr>
                <w:sz w:val="24"/>
              </w:rPr>
            </w:pPr>
            <w:r w:rsidRPr="00FD6534">
              <w:rPr>
                <w:sz w:val="24"/>
              </w:rPr>
              <w:t>9,3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FD6534">
            <w:pPr>
              <w:jc w:val="center"/>
              <w:rPr>
                <w:sz w:val="24"/>
              </w:rPr>
            </w:pPr>
            <w:r w:rsidRPr="00FD6534">
              <w:rPr>
                <w:sz w:val="24"/>
              </w:rPr>
              <w:t>9,3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675EB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EB2503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</w:t>
            </w:r>
            <w:r w:rsidR="00EB2503">
              <w:rPr>
                <w:sz w:val="24"/>
                <w:szCs w:val="24"/>
              </w:rPr>
              <w:t>Ввод мощностей генерирующих объектов, функционирующих на основе использования возобновляемых источников энергии на территории Вологодской области</w:t>
            </w:r>
            <w:r w:rsidRPr="0051492D">
              <w:rPr>
                <w:sz w:val="24"/>
                <w:szCs w:val="24"/>
              </w:rPr>
              <w:t>»*</w:t>
            </w:r>
          </w:p>
        </w:tc>
      </w:tr>
      <w:tr w:rsidR="00275C26" w:rsidRPr="0051492D" w:rsidTr="00FD6534">
        <w:trPr>
          <w:trHeight w:val="26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FD6534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Достижение </w:t>
            </w:r>
            <w:r w:rsidR="00FD6534">
              <w:rPr>
                <w:sz w:val="24"/>
                <w:szCs w:val="24"/>
              </w:rPr>
              <w:t>д</w:t>
            </w:r>
            <w:r w:rsidR="00FD6534" w:rsidRPr="00FD6534">
              <w:rPr>
                <w:sz w:val="24"/>
                <w:szCs w:val="24"/>
              </w:rPr>
              <w:t>ол</w:t>
            </w:r>
            <w:r w:rsidR="00FD6534">
              <w:rPr>
                <w:sz w:val="24"/>
                <w:szCs w:val="24"/>
              </w:rPr>
              <w:t>и</w:t>
            </w:r>
            <w:r w:rsidR="00FD6534" w:rsidRPr="00FD6534">
              <w:rPr>
                <w:sz w:val="24"/>
                <w:szCs w:val="24"/>
              </w:rPr>
              <w:t xml:space="preserve"> коммунальных сетей с применением новых энергосберегающих технологий</w:t>
            </w:r>
            <w:r>
              <w:rPr>
                <w:sz w:val="24"/>
                <w:szCs w:val="24"/>
              </w:rPr>
              <w:t xml:space="preserve"> до </w:t>
            </w:r>
            <w:r w:rsidR="00FD6534">
              <w:rPr>
                <w:sz w:val="24"/>
                <w:szCs w:val="24"/>
              </w:rPr>
              <w:t>2,1%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2503" w:rsidRPr="0051492D" w:rsidTr="0024377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B1ACD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FD6534" w:rsidRDefault="00FD6534" w:rsidP="005149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D6534">
              <w:rPr>
                <w:sz w:val="24"/>
                <w:szCs w:val="24"/>
              </w:rPr>
              <w:t>Доля коммунальных сетей с применением новых энергосберегающих технологий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B1ACD">
            <w:pPr>
              <w:jc w:val="center"/>
              <w:rPr>
                <w:iCs/>
                <w:sz w:val="24"/>
                <w:szCs w:val="24"/>
                <w:highlight w:val="green"/>
              </w:rPr>
            </w:pPr>
            <w:r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C85EC6" w:rsidP="00466702">
            <w:pPr>
              <w:pStyle w:val="af9"/>
              <w:spacing w:before="0" w:beforeAutospacing="0" w:after="0" w:afterAutospacing="0"/>
              <w:jc w:val="center"/>
            </w:pPr>
            <w:r>
              <w:t>2,1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AB0D1B"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AB0D1B"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AB0D1B"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AB0D1B"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AB0D1B"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AB0D1B">
              <w:rPr>
                <w:iCs/>
                <w:sz w:val="24"/>
                <w:szCs w:val="24"/>
              </w:rPr>
              <w:t>2,1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A35158" w:rsidRDefault="00FD6534" w:rsidP="00FD6534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</w:t>
            </w:r>
            <w:r w:rsidR="00EB2503">
              <w:rPr>
                <w:sz w:val="24"/>
                <w:szCs w:val="24"/>
              </w:rPr>
              <w:t xml:space="preserve">Доля </w:t>
            </w:r>
            <w:proofErr w:type="spellStart"/>
            <w:r w:rsidR="00EB2503">
              <w:rPr>
                <w:sz w:val="24"/>
                <w:szCs w:val="24"/>
              </w:rPr>
              <w:t>энергоэффективных</w:t>
            </w:r>
            <w:proofErr w:type="spellEnd"/>
            <w:r w:rsidR="00EB2503">
              <w:rPr>
                <w:sz w:val="24"/>
                <w:szCs w:val="24"/>
              </w:rPr>
              <w:t xml:space="preserve"> источников света в системах уличного освещения</w:t>
            </w:r>
            <w:r w:rsidRPr="0051492D">
              <w:rPr>
                <w:sz w:val="24"/>
                <w:szCs w:val="24"/>
              </w:rPr>
              <w:t>»*</w:t>
            </w:r>
          </w:p>
        </w:tc>
      </w:tr>
      <w:tr w:rsidR="00275C26" w:rsidRPr="0051492D" w:rsidTr="00FD6534">
        <w:trPr>
          <w:trHeight w:val="172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FD6534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3</w:t>
            </w:r>
            <w:r w:rsidRPr="0051492D">
              <w:rPr>
                <w:sz w:val="24"/>
                <w:szCs w:val="24"/>
              </w:rPr>
              <w:t xml:space="preserve"> «</w:t>
            </w:r>
            <w:r w:rsidR="00EB2503">
              <w:rPr>
                <w:sz w:val="24"/>
                <w:szCs w:val="24"/>
              </w:rPr>
              <w:t xml:space="preserve">Достижение </w:t>
            </w:r>
            <w:proofErr w:type="spellStart"/>
            <w:r w:rsidR="00FD6534" w:rsidRPr="00FD6534">
              <w:rPr>
                <w:sz w:val="24"/>
              </w:rPr>
              <w:t>уровеня</w:t>
            </w:r>
            <w:proofErr w:type="spellEnd"/>
            <w:r w:rsidR="00FD6534" w:rsidRPr="00FD6534">
              <w:rPr>
                <w:sz w:val="24"/>
              </w:rPr>
              <w:t xml:space="preserve"> газификации потребителей района природным газом</w:t>
            </w:r>
            <w:r>
              <w:rPr>
                <w:sz w:val="24"/>
                <w:szCs w:val="24"/>
              </w:rPr>
              <w:t xml:space="preserve"> до </w:t>
            </w:r>
            <w:r w:rsidR="00FD6534">
              <w:rPr>
                <w:sz w:val="24"/>
                <w:szCs w:val="24"/>
              </w:rPr>
              <w:t>55%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2503" w:rsidRPr="0051492D" w:rsidTr="00243772">
        <w:trPr>
          <w:trHeight w:val="59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5149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D6534">
              <w:rPr>
                <w:sz w:val="24"/>
              </w:rPr>
              <w:t>Уровень газификации потребителей района природным газом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437C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4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  <w:p w:rsidR="00FD6534" w:rsidRPr="0051492D" w:rsidRDefault="00FD6534" w:rsidP="004437C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437CD">
            <w:pPr>
              <w:pStyle w:val="af9"/>
              <w:spacing w:before="0" w:beforeAutospacing="0" w:after="0" w:afterAutospacing="0"/>
              <w:jc w:val="center"/>
            </w:pPr>
            <w: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437CD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B577B3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B577B3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B577B3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B577B3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B577B3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Default="00FD6534" w:rsidP="00FD6534">
            <w:pPr>
              <w:jc w:val="center"/>
            </w:pPr>
            <w:r w:rsidRPr="00B577B3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Шекснин</w:t>
            </w:r>
            <w:r>
              <w:rPr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34" w:rsidRPr="0051492D" w:rsidRDefault="00FD6534" w:rsidP="00EB2503">
            <w:pPr>
              <w:pStyle w:val="TableParagraph"/>
              <w:rPr>
                <w:sz w:val="24"/>
                <w:szCs w:val="24"/>
              </w:rPr>
            </w:pPr>
            <w:r w:rsidRPr="00EB2503">
              <w:rPr>
                <w:sz w:val="24"/>
                <w:szCs w:val="24"/>
              </w:rPr>
              <w:t>«</w:t>
            </w:r>
            <w:r w:rsidR="00EB2503" w:rsidRPr="00EB2503">
              <w:rPr>
                <w:spacing w:val="-2"/>
                <w:sz w:val="24"/>
                <w:szCs w:val="24"/>
              </w:rPr>
              <w:t>Уровень газификации насе</w:t>
            </w:r>
            <w:r w:rsidR="00EB2503" w:rsidRPr="00EB2503">
              <w:rPr>
                <w:spacing w:val="-6"/>
                <w:sz w:val="24"/>
                <w:szCs w:val="24"/>
              </w:rPr>
              <w:t>ления</w:t>
            </w:r>
            <w:r w:rsidR="00EB2503" w:rsidRPr="00EB2503">
              <w:rPr>
                <w:spacing w:val="-5"/>
                <w:sz w:val="24"/>
                <w:szCs w:val="24"/>
              </w:rPr>
              <w:t xml:space="preserve"> </w:t>
            </w:r>
            <w:r w:rsidR="00EB2503" w:rsidRPr="00EB2503">
              <w:rPr>
                <w:spacing w:val="-6"/>
                <w:sz w:val="24"/>
                <w:szCs w:val="24"/>
              </w:rPr>
              <w:t>природным</w:t>
            </w:r>
            <w:r w:rsidR="00EB2503" w:rsidRPr="00EB2503">
              <w:rPr>
                <w:spacing w:val="3"/>
                <w:sz w:val="24"/>
                <w:szCs w:val="24"/>
              </w:rPr>
              <w:t xml:space="preserve"> </w:t>
            </w:r>
            <w:r w:rsidR="00EB2503" w:rsidRPr="00EB2503">
              <w:rPr>
                <w:spacing w:val="-6"/>
                <w:sz w:val="24"/>
                <w:szCs w:val="24"/>
              </w:rPr>
              <w:t>газом</w:t>
            </w:r>
            <w:r w:rsidRPr="00EB2503">
              <w:rPr>
                <w:sz w:val="24"/>
                <w:szCs w:val="24"/>
              </w:rPr>
              <w:t>»*</w:t>
            </w:r>
          </w:p>
        </w:tc>
      </w:tr>
    </w:tbl>
    <w:p w:rsidR="00243772" w:rsidRDefault="002F2762" w:rsidP="00243772">
      <w:pPr>
        <w:pStyle w:val="af9"/>
        <w:spacing w:before="0" w:beforeAutospacing="0" w:after="0" w:afterAutospacing="0"/>
        <w:jc w:val="both"/>
        <w:rPr>
          <w:rFonts w:ascii="XO Thames" w:hAnsi="XO Thames"/>
        </w:rPr>
      </w:pPr>
      <w:r w:rsidRPr="00BA28D2">
        <w:t xml:space="preserve">* </w:t>
      </w:r>
      <w:r w:rsidR="00243772" w:rsidRPr="00243772">
        <w:rPr>
          <w:szCs w:val="28"/>
        </w:rPr>
        <w:t xml:space="preserve">Государственная программа «Развитие топливно - </w:t>
      </w:r>
      <w:r w:rsidR="00243772" w:rsidRPr="00243772">
        <w:rPr>
          <w:spacing w:val="-2"/>
          <w:szCs w:val="28"/>
        </w:rPr>
        <w:t>энергетического</w:t>
      </w:r>
      <w:r w:rsidR="00243772" w:rsidRPr="00243772">
        <w:rPr>
          <w:spacing w:val="-17"/>
          <w:szCs w:val="28"/>
        </w:rPr>
        <w:t xml:space="preserve"> </w:t>
      </w:r>
      <w:r w:rsidR="00243772" w:rsidRPr="00243772">
        <w:rPr>
          <w:spacing w:val="-2"/>
          <w:szCs w:val="28"/>
        </w:rPr>
        <w:t>комплекса</w:t>
      </w:r>
      <w:r w:rsidR="00243772" w:rsidRPr="00243772">
        <w:rPr>
          <w:spacing w:val="-16"/>
          <w:szCs w:val="28"/>
        </w:rPr>
        <w:t xml:space="preserve"> </w:t>
      </w:r>
      <w:r w:rsidR="00243772" w:rsidRPr="00243772">
        <w:rPr>
          <w:spacing w:val="-2"/>
          <w:szCs w:val="28"/>
        </w:rPr>
        <w:t>и</w:t>
      </w:r>
      <w:r w:rsidR="00243772" w:rsidRPr="00243772">
        <w:rPr>
          <w:spacing w:val="-16"/>
          <w:szCs w:val="28"/>
        </w:rPr>
        <w:t xml:space="preserve"> </w:t>
      </w:r>
      <w:r w:rsidR="00243772" w:rsidRPr="00243772">
        <w:rPr>
          <w:spacing w:val="-2"/>
          <w:szCs w:val="28"/>
        </w:rPr>
        <w:t>коммунальной</w:t>
      </w:r>
      <w:r w:rsidR="00243772" w:rsidRPr="00243772">
        <w:rPr>
          <w:spacing w:val="-9"/>
          <w:szCs w:val="28"/>
        </w:rPr>
        <w:t xml:space="preserve"> </w:t>
      </w:r>
      <w:r w:rsidR="00243772" w:rsidRPr="00243772">
        <w:rPr>
          <w:spacing w:val="-2"/>
          <w:szCs w:val="28"/>
        </w:rPr>
        <w:t>инфраструктуры</w:t>
      </w:r>
      <w:r w:rsidR="00243772" w:rsidRPr="00243772">
        <w:rPr>
          <w:spacing w:val="-16"/>
          <w:szCs w:val="28"/>
        </w:rPr>
        <w:t xml:space="preserve"> </w:t>
      </w:r>
      <w:r w:rsidR="00243772" w:rsidRPr="00243772">
        <w:rPr>
          <w:spacing w:val="-2"/>
          <w:szCs w:val="28"/>
        </w:rPr>
        <w:t>на</w:t>
      </w:r>
      <w:r w:rsidR="00243772" w:rsidRPr="00243772">
        <w:rPr>
          <w:spacing w:val="-16"/>
          <w:szCs w:val="28"/>
        </w:rPr>
        <w:t xml:space="preserve"> </w:t>
      </w:r>
      <w:r w:rsidR="00243772" w:rsidRPr="00243772">
        <w:rPr>
          <w:spacing w:val="-2"/>
          <w:szCs w:val="28"/>
        </w:rPr>
        <w:t>территории</w:t>
      </w:r>
      <w:r w:rsidR="00243772" w:rsidRPr="00243772">
        <w:rPr>
          <w:spacing w:val="-3"/>
          <w:szCs w:val="28"/>
        </w:rPr>
        <w:t xml:space="preserve"> </w:t>
      </w:r>
      <w:r w:rsidR="00243772" w:rsidRPr="00243772">
        <w:rPr>
          <w:spacing w:val="-2"/>
          <w:szCs w:val="28"/>
        </w:rPr>
        <w:t>Во</w:t>
      </w:r>
      <w:r w:rsidR="00243772" w:rsidRPr="00243772">
        <w:rPr>
          <w:szCs w:val="28"/>
        </w:rPr>
        <w:t>логодской</w:t>
      </w:r>
      <w:r w:rsidR="00243772" w:rsidRPr="00243772">
        <w:rPr>
          <w:spacing w:val="-3"/>
          <w:szCs w:val="28"/>
        </w:rPr>
        <w:t xml:space="preserve"> </w:t>
      </w:r>
      <w:r w:rsidR="00243772" w:rsidRPr="00243772">
        <w:rPr>
          <w:szCs w:val="28"/>
        </w:rPr>
        <w:t>области»</w:t>
      </w:r>
    </w:p>
    <w:p w:rsidR="00243772" w:rsidRDefault="00243772" w:rsidP="00243772">
      <w:pPr>
        <w:pStyle w:val="af9"/>
        <w:spacing w:before="0" w:beforeAutospacing="0" w:after="0" w:afterAutospacing="0"/>
        <w:jc w:val="center"/>
        <w:rPr>
          <w:rFonts w:ascii="XO Thames" w:hAnsi="XO Thames"/>
        </w:rPr>
      </w:pPr>
    </w:p>
    <w:p w:rsidR="005B1ACD" w:rsidRPr="00243772" w:rsidRDefault="005B1ACD" w:rsidP="00243772">
      <w:pPr>
        <w:pStyle w:val="af9"/>
        <w:spacing w:before="0" w:beforeAutospacing="0" w:after="0" w:afterAutospacing="0"/>
        <w:jc w:val="center"/>
      </w:pPr>
      <w:r w:rsidRPr="0051492D">
        <w:rPr>
          <w:sz w:val="28"/>
          <w:szCs w:val="28"/>
        </w:rPr>
        <w:t xml:space="preserve">3. Структура </w:t>
      </w:r>
      <w:r w:rsidR="00E13DE5" w:rsidRPr="0051492D">
        <w:rPr>
          <w:sz w:val="28"/>
          <w:szCs w:val="28"/>
        </w:rPr>
        <w:t>муниципальной</w:t>
      </w:r>
      <w:r w:rsidRPr="0051492D">
        <w:rPr>
          <w:sz w:val="28"/>
          <w:szCs w:val="28"/>
        </w:rPr>
        <w:t xml:space="preserve"> программы</w:t>
      </w:r>
    </w:p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tbl>
      <w:tblPr>
        <w:tblW w:w="5306" w:type="pct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4940"/>
        <w:gridCol w:w="1841"/>
        <w:gridCol w:w="2130"/>
        <w:gridCol w:w="3115"/>
        <w:gridCol w:w="3119"/>
      </w:tblGrid>
      <w:tr w:rsidR="00C85EC6" w:rsidRPr="0051492D" w:rsidTr="00C85EC6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4675EB" w:rsidRDefault="00AB2BAE" w:rsidP="005B1ACD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AB2BAE" w:rsidP="00F94E3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Связь с показателями муниципальной программы </w:t>
            </w:r>
          </w:p>
        </w:tc>
      </w:tr>
      <w:tr w:rsidR="00C85EC6" w:rsidRPr="0051492D" w:rsidTr="00C85EC6">
        <w:trPr>
          <w:trHeight w:val="26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4675EB" w:rsidRDefault="005B1ACD" w:rsidP="00212A74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C85EC6" w:rsidRPr="0051492D" w:rsidTr="00C85EC6">
        <w:trPr>
          <w:trHeight w:val="160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0D0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4915EE" w:rsidRDefault="009C33CE" w:rsidP="005F2900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 xml:space="preserve">не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регионального проекта,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>не</w:t>
            </w:r>
          </w:p>
          <w:p w:rsidR="009C33CE" w:rsidRPr="0051492D" w:rsidRDefault="009C33CE" w:rsidP="005F2900">
            <w:pPr>
              <w:pStyle w:val="af9"/>
              <w:spacing w:before="0" w:beforeAutospacing="0" w:after="0" w:afterAutospacing="0"/>
            </w:pPr>
            <w:r w:rsidRPr="004915EE">
              <w:rPr>
                <w:rFonts w:eastAsiaTheme="minorEastAsia"/>
                <w:szCs w:val="22"/>
              </w:rPr>
              <w:t>связанный с реализацией национального проекта</w:t>
            </w:r>
            <w:r w:rsidRPr="0051492D">
              <w:rPr>
                <w:color w:val="000000"/>
              </w:rPr>
              <w:t xml:space="preserve"> «</w:t>
            </w:r>
            <w:r w:rsidRPr="00231F84">
              <w:rPr>
                <w:rFonts w:eastAsiaTheme="minorEastAsia"/>
                <w:szCs w:val="22"/>
              </w:rPr>
              <w:t>Строительство, реконструкция, модернизация и капитальный ремонт систем водоснабжения»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Default="009C33CE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FE7E64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D52AD0" w:rsidRDefault="009C33CE" w:rsidP="00D52AD0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color w:val="auto"/>
                <w:sz w:val="24"/>
                <w:szCs w:val="24"/>
                <w:lang w:eastAsia="ar-SA"/>
              </w:rPr>
            </w:pPr>
            <w:r w:rsidRPr="00D52AD0">
              <w:rPr>
                <w:rFonts w:ascii="Times New Roman" w:hAnsi="Times New Roman"/>
                <w:color w:val="auto"/>
                <w:sz w:val="24"/>
                <w:szCs w:val="24"/>
                <w:lang w:eastAsia="ar-SA"/>
              </w:rPr>
              <w:t xml:space="preserve">1. </w:t>
            </w:r>
            <w:r w:rsidR="00D52AD0">
              <w:rPr>
                <w:rFonts w:ascii="Times New Roman" w:hAnsi="Times New Roman"/>
                <w:sz w:val="24"/>
                <w:szCs w:val="24"/>
              </w:rPr>
              <w:t xml:space="preserve">Повышение уровня отремонтированных </w:t>
            </w:r>
            <w:r w:rsidR="00CA7CD6">
              <w:rPr>
                <w:rFonts w:ascii="Times New Roman" w:hAnsi="Times New Roman"/>
                <w:sz w:val="24"/>
                <w:szCs w:val="24"/>
              </w:rPr>
              <w:t xml:space="preserve">объектов централизованных </w:t>
            </w:r>
            <w:r w:rsidR="00D52AD0" w:rsidRPr="00D52AD0">
              <w:rPr>
                <w:rFonts w:ascii="Times New Roman" w:eastAsiaTheme="minorEastAsia" w:hAnsi="Times New Roman"/>
                <w:sz w:val="24"/>
                <w:szCs w:val="22"/>
              </w:rPr>
              <w:t>систем водоснабжения</w:t>
            </w:r>
            <w:r w:rsidR="00CA7CD6">
              <w:rPr>
                <w:rFonts w:ascii="Times New Roman" w:eastAsiaTheme="minorEastAsia" w:hAnsi="Times New Roman"/>
                <w:sz w:val="24"/>
                <w:szCs w:val="22"/>
              </w:rPr>
              <w:t xml:space="preserve"> и водоотведения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D52AD0" w:rsidRDefault="009C33CE" w:rsidP="00D436E4">
            <w:pPr>
              <w:spacing w:line="201" w:lineRule="atLeast"/>
              <w:rPr>
                <w:sz w:val="24"/>
                <w:szCs w:val="24"/>
              </w:rPr>
            </w:pPr>
            <w:r w:rsidRPr="00D52AD0">
              <w:rPr>
                <w:sz w:val="24"/>
                <w:szCs w:val="24"/>
              </w:rPr>
              <w:t xml:space="preserve">1. </w:t>
            </w:r>
            <w:r w:rsidRPr="00D52AD0">
              <w:rPr>
                <w:sz w:val="24"/>
              </w:rPr>
              <w:t>Количество</w:t>
            </w:r>
            <w:r w:rsidR="00CA7CD6">
              <w:rPr>
                <w:sz w:val="24"/>
              </w:rPr>
              <w:t xml:space="preserve"> </w:t>
            </w:r>
            <w:r w:rsidR="00CA7CD6">
              <w:rPr>
                <w:sz w:val="24"/>
                <w:szCs w:val="24"/>
              </w:rPr>
              <w:t>отремонтированных</w:t>
            </w:r>
            <w:r w:rsidRPr="00D52AD0">
              <w:rPr>
                <w:spacing w:val="-1"/>
                <w:sz w:val="24"/>
              </w:rPr>
              <w:t xml:space="preserve"> </w:t>
            </w:r>
            <w:r w:rsidR="00C85EC6">
              <w:rPr>
                <w:spacing w:val="-1"/>
                <w:sz w:val="24"/>
              </w:rPr>
              <w:t xml:space="preserve">объектов </w:t>
            </w:r>
            <w:r w:rsidR="00CA7CD6">
              <w:rPr>
                <w:sz w:val="24"/>
                <w:szCs w:val="24"/>
              </w:rPr>
              <w:t xml:space="preserve">централизованных </w:t>
            </w:r>
            <w:r w:rsidR="00CA7CD6" w:rsidRPr="00D52AD0">
              <w:rPr>
                <w:rFonts w:eastAsiaTheme="minorEastAsia"/>
                <w:sz w:val="24"/>
                <w:szCs w:val="22"/>
              </w:rPr>
              <w:t>систем водоснабжения</w:t>
            </w:r>
            <w:r w:rsidR="00CA7CD6">
              <w:rPr>
                <w:rFonts w:eastAsiaTheme="minorEastAsia"/>
                <w:sz w:val="24"/>
                <w:szCs w:val="22"/>
              </w:rPr>
              <w:t xml:space="preserve"> и водоотведения</w:t>
            </w:r>
          </w:p>
        </w:tc>
      </w:tr>
      <w:tr w:rsidR="00C85EC6" w:rsidRPr="0051492D" w:rsidTr="00C85EC6">
        <w:trPr>
          <w:trHeight w:val="1571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51492D" w:rsidRDefault="00A95A3B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4915EE" w:rsidRDefault="00A95A3B" w:rsidP="00A95A3B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регионального проекта,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>не</w:t>
            </w:r>
          </w:p>
          <w:p w:rsidR="00A95A3B" w:rsidRPr="00A95A3B" w:rsidRDefault="00A95A3B" w:rsidP="00A95A3B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FD6534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</w:t>
            </w:r>
            <w:r w:rsidRPr="00231F84">
              <w:rPr>
                <w:rFonts w:eastAsiaTheme="minorEastAsia"/>
                <w:color w:val="auto"/>
                <w:sz w:val="24"/>
                <w:szCs w:val="22"/>
              </w:rPr>
              <w:t>национального проекта</w:t>
            </w:r>
            <w:r w:rsidRPr="00FD6534">
              <w:rPr>
                <w:rFonts w:eastAsiaTheme="minorEastAsia"/>
                <w:color w:val="auto"/>
                <w:sz w:val="24"/>
                <w:szCs w:val="22"/>
              </w:rPr>
              <w:t xml:space="preserve"> «</w:t>
            </w:r>
            <w:r w:rsidRPr="00492D24">
              <w:rPr>
                <w:rFonts w:eastAsiaTheme="minorEastAsia"/>
                <w:color w:val="auto"/>
                <w:sz w:val="24"/>
                <w:szCs w:val="22"/>
              </w:rPr>
              <w:t>Строительство, реконструкция, модернизация и капитальный ремонт систем теплоснабжения</w:t>
            </w:r>
            <w:r w:rsidRPr="00FD6534">
              <w:rPr>
                <w:rFonts w:eastAsiaTheme="minorEastAsia"/>
                <w:color w:val="auto"/>
                <w:sz w:val="24"/>
                <w:szCs w:val="22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>Администрация Шекснинского муниципального района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jc w:val="center"/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>2025-2030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pStyle w:val="aff0"/>
              <w:tabs>
                <w:tab w:val="left" w:pos="317"/>
              </w:tabs>
              <w:suppressAutoHyphens/>
              <w:rPr>
                <w:rFonts w:ascii="Times New Roman" w:eastAsiaTheme="minorEastAsia" w:hAnsi="Times New Roman"/>
                <w:color w:val="auto"/>
                <w:sz w:val="24"/>
                <w:szCs w:val="22"/>
              </w:rPr>
            </w:pPr>
            <w:r w:rsidRPr="00A95A3B">
              <w:rPr>
                <w:rFonts w:ascii="Times New Roman" w:eastAsiaTheme="minorEastAsia" w:hAnsi="Times New Roman"/>
                <w:color w:val="auto"/>
                <w:sz w:val="24"/>
                <w:szCs w:val="22"/>
              </w:rPr>
              <w:t>1. Увеличить протяженность коммунальных сетей (тепловых) с применением новых энергосберегающих технологий</w:t>
            </w:r>
          </w:p>
          <w:p w:rsidR="00A95A3B" w:rsidRPr="00A95A3B" w:rsidRDefault="00A95A3B" w:rsidP="00A95A3B">
            <w:pPr>
              <w:pStyle w:val="aff0"/>
              <w:tabs>
                <w:tab w:val="left" w:pos="317"/>
              </w:tabs>
              <w:suppressAutoHyphens/>
              <w:rPr>
                <w:rFonts w:ascii="Times New Roman" w:eastAsiaTheme="minorEastAsia" w:hAnsi="Times New Roman"/>
                <w:color w:val="auto"/>
                <w:sz w:val="24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pStyle w:val="af9"/>
              <w:tabs>
                <w:tab w:val="left" w:pos="284"/>
              </w:tabs>
              <w:spacing w:before="0" w:beforeAutospacing="0" w:after="0" w:afterAutospacing="0"/>
              <w:rPr>
                <w:rFonts w:eastAsiaTheme="minorEastAsia"/>
                <w:szCs w:val="22"/>
              </w:rPr>
            </w:pPr>
            <w:r w:rsidRPr="00A95A3B">
              <w:rPr>
                <w:rFonts w:eastAsiaTheme="minorEastAsia"/>
                <w:szCs w:val="22"/>
              </w:rPr>
              <w:t xml:space="preserve">1. </w:t>
            </w:r>
            <w:r w:rsidR="00C85EC6" w:rsidRPr="00FD6534">
              <w:t>Доля потерь тепловой энергии при её передаче в общем объеме переданной тепловой энергии</w:t>
            </w:r>
            <w:r w:rsidR="00C85EC6" w:rsidRPr="00A95A3B">
              <w:rPr>
                <w:rFonts w:eastAsiaTheme="minorEastAsia"/>
                <w:szCs w:val="22"/>
              </w:rPr>
              <w:t xml:space="preserve"> </w:t>
            </w:r>
          </w:p>
        </w:tc>
      </w:tr>
      <w:tr w:rsidR="00C85EC6" w:rsidRPr="0051492D" w:rsidTr="00C85EC6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4915EE" w:rsidRDefault="00A95A3B" w:rsidP="00A95A3B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>не</w:t>
            </w:r>
          </w:p>
          <w:p w:rsidR="009C33CE" w:rsidRPr="00A95A3B" w:rsidRDefault="00A95A3B" w:rsidP="00A95A3B">
            <w:pPr>
              <w:rPr>
                <w:rFonts w:eastAsiaTheme="minorEastAsia"/>
                <w:color w:val="auto"/>
                <w:sz w:val="24"/>
                <w:szCs w:val="22"/>
              </w:rPr>
            </w:pPr>
            <w:proofErr w:type="gramStart"/>
            <w:r w:rsidRPr="00FD6534">
              <w:rPr>
                <w:rFonts w:eastAsiaTheme="minorEastAsia"/>
                <w:color w:val="auto"/>
                <w:sz w:val="24"/>
                <w:szCs w:val="22"/>
              </w:rPr>
              <w:t>связанный</w:t>
            </w:r>
            <w:proofErr w:type="gramEnd"/>
            <w:r w:rsidRPr="00FD6534">
              <w:rPr>
                <w:rFonts w:eastAsiaTheme="minorEastAsia"/>
                <w:color w:val="auto"/>
                <w:sz w:val="24"/>
                <w:szCs w:val="22"/>
              </w:rPr>
              <w:t xml:space="preserve"> с реализацией национального проекта «</w:t>
            </w:r>
            <w:r>
              <w:rPr>
                <w:rFonts w:eastAsiaTheme="minorEastAsia"/>
                <w:color w:val="auto"/>
                <w:sz w:val="24"/>
                <w:szCs w:val="22"/>
              </w:rPr>
              <w:t xml:space="preserve">Развитие газификации на территории Шекснинского муниципального </w:t>
            </w:r>
            <w:r>
              <w:rPr>
                <w:rFonts w:eastAsiaTheme="minorEastAsia"/>
                <w:color w:val="auto"/>
                <w:sz w:val="24"/>
                <w:szCs w:val="22"/>
              </w:rPr>
              <w:lastRenderedPageBreak/>
              <w:t>района</w:t>
            </w:r>
            <w:r w:rsidRPr="00FD6534">
              <w:rPr>
                <w:rFonts w:eastAsiaTheme="minorEastAsia"/>
                <w:color w:val="auto"/>
                <w:sz w:val="24"/>
                <w:szCs w:val="22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A95A3B" w:rsidRDefault="009C33CE">
            <w:pPr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lastRenderedPageBreak/>
              <w:t>Администрация Шекснинского муниципального района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A95A3B" w:rsidRDefault="009C33CE" w:rsidP="00FE7E64">
            <w:pPr>
              <w:jc w:val="center"/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>2025-2030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A95A3B" w:rsidRDefault="00A95A3B" w:rsidP="003D2A0B">
            <w:pPr>
              <w:pStyle w:val="aff0"/>
              <w:tabs>
                <w:tab w:val="left" w:pos="317"/>
              </w:tabs>
              <w:suppressAutoHyphens/>
              <w:rPr>
                <w:rFonts w:ascii="Times New Roman" w:eastAsiaTheme="minorEastAsia" w:hAnsi="Times New Roman"/>
                <w:color w:val="auto"/>
                <w:sz w:val="24"/>
                <w:szCs w:val="22"/>
              </w:rPr>
            </w:pPr>
            <w:r w:rsidRPr="00A95A3B">
              <w:rPr>
                <w:rFonts w:ascii="Times New Roman" w:eastAsiaTheme="minorEastAsia" w:hAnsi="Times New Roman"/>
                <w:color w:val="auto"/>
                <w:sz w:val="24"/>
                <w:szCs w:val="22"/>
              </w:rPr>
              <w:t xml:space="preserve">1. Повышение уровня протяженности построенных распределительных газовых сетей на территории Шекснинского района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spacing w:line="201" w:lineRule="atLeast"/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 xml:space="preserve">1. </w:t>
            </w:r>
            <w:r w:rsidR="00C85EC6" w:rsidRPr="00FD6534">
              <w:rPr>
                <w:sz w:val="24"/>
              </w:rPr>
              <w:t>Уровень газификации потребителей района природным газом</w:t>
            </w:r>
          </w:p>
          <w:p w:rsidR="009C33CE" w:rsidRPr="00A95A3B" w:rsidRDefault="009C33CE" w:rsidP="00A95A3B">
            <w:pPr>
              <w:spacing w:line="201" w:lineRule="atLeast"/>
              <w:rPr>
                <w:rFonts w:eastAsiaTheme="minorEastAsia"/>
                <w:color w:val="auto"/>
                <w:sz w:val="24"/>
                <w:szCs w:val="22"/>
              </w:rPr>
            </w:pPr>
          </w:p>
        </w:tc>
      </w:tr>
      <w:tr w:rsidR="00C85EC6" w:rsidRPr="0051492D" w:rsidTr="00C85EC6">
        <w:trPr>
          <w:trHeight w:val="166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Default="00A95A3B" w:rsidP="005B1ACD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4915EE" w:rsidRDefault="00A95A3B" w:rsidP="00A95A3B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 xml:space="preserve">не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регионального проекта,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>не</w:t>
            </w:r>
          </w:p>
          <w:p w:rsidR="00A95A3B" w:rsidRPr="00A95A3B" w:rsidRDefault="00A95A3B" w:rsidP="00A95A3B">
            <w:pPr>
              <w:rPr>
                <w:rFonts w:eastAsiaTheme="minorEastAsia"/>
                <w:color w:val="auto"/>
                <w:sz w:val="24"/>
                <w:szCs w:val="22"/>
              </w:rPr>
            </w:pPr>
            <w:proofErr w:type="gramStart"/>
            <w:r w:rsidRPr="00A95A3B">
              <w:rPr>
                <w:rFonts w:eastAsiaTheme="minorEastAsia"/>
                <w:color w:val="auto"/>
                <w:sz w:val="24"/>
                <w:szCs w:val="22"/>
              </w:rPr>
              <w:t>связанный</w:t>
            </w:r>
            <w:proofErr w:type="gramEnd"/>
            <w:r w:rsidRPr="00A95A3B">
              <w:rPr>
                <w:rFonts w:eastAsiaTheme="minorEastAsia"/>
                <w:color w:val="auto"/>
                <w:sz w:val="24"/>
                <w:szCs w:val="22"/>
              </w:rPr>
              <w:t xml:space="preserve"> с реализацией национального проекта «Обеспечение энергосбережения и повышения  энергетической эффективности в бюджетной сфере»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>Администрация Шекснинского муниципального района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A95A3B">
            <w:pPr>
              <w:jc w:val="center"/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>2025-2030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D52AD0">
            <w:pPr>
              <w:pStyle w:val="TableParagraph"/>
              <w:spacing w:line="252" w:lineRule="exact"/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>1. Повышение энергосберегающих технологий на объектах бюджетной сферы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3B" w:rsidRPr="00A95A3B" w:rsidRDefault="00A95A3B" w:rsidP="00365673">
            <w:pPr>
              <w:spacing w:line="201" w:lineRule="atLeast"/>
              <w:rPr>
                <w:rFonts w:eastAsiaTheme="minorEastAsia"/>
                <w:color w:val="auto"/>
                <w:sz w:val="24"/>
                <w:szCs w:val="22"/>
              </w:rPr>
            </w:pPr>
            <w:r w:rsidRPr="00A95A3B">
              <w:rPr>
                <w:rFonts w:eastAsiaTheme="minorEastAsia"/>
                <w:color w:val="auto"/>
                <w:sz w:val="24"/>
                <w:szCs w:val="22"/>
              </w:rPr>
              <w:t xml:space="preserve">1. </w:t>
            </w:r>
            <w:r w:rsidR="00C85EC6" w:rsidRPr="00FD6534">
              <w:rPr>
                <w:sz w:val="24"/>
                <w:szCs w:val="24"/>
              </w:rPr>
              <w:t>Доля коммунальных сетей с применением новых энергосберегающих технологий</w:t>
            </w:r>
          </w:p>
        </w:tc>
      </w:tr>
      <w:tr w:rsidR="00C85EC6" w:rsidRPr="0051492D" w:rsidTr="00C85EC6">
        <w:trPr>
          <w:trHeight w:val="1355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5B1ACD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  <w:r w:rsidRPr="0051492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5B1ACD">
            <w:pPr>
              <w:rPr>
                <w:color w:val="auto"/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Комплекс процессных мероприятий</w:t>
            </w:r>
            <w:r w:rsidRPr="0051492D">
              <w:rPr>
                <w:color w:val="auto"/>
                <w:sz w:val="24"/>
                <w:szCs w:val="24"/>
              </w:rPr>
              <w:t xml:space="preserve"> «</w:t>
            </w:r>
            <w:r w:rsidRPr="00492D24">
              <w:rPr>
                <w:sz w:val="24"/>
                <w:szCs w:val="24"/>
              </w:rPr>
              <w:t>Энергосбережение и комплексная модернизация систем коммунальной инфраструктуры Шекснинского муниципального района</w:t>
            </w:r>
            <w:r w:rsidRPr="0051492D">
              <w:rPr>
                <w:sz w:val="24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Default="009C33CE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FE7E64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5642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E" w:rsidRPr="0051492D" w:rsidRDefault="009C33CE" w:rsidP="005F2900">
            <w:pPr>
              <w:spacing w:line="20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B0DD5" w:rsidRDefault="007B0DD5" w:rsidP="004B47C5">
      <w:pPr>
        <w:jc w:val="both"/>
        <w:rPr>
          <w:rFonts w:ascii="XO Thames" w:hAnsi="XO Thames"/>
        </w:rPr>
      </w:pPr>
    </w:p>
    <w:p w:rsidR="005B1ACD" w:rsidRPr="00067100" w:rsidRDefault="005B1ACD" w:rsidP="004B47C5">
      <w:pPr>
        <w:jc w:val="center"/>
        <w:rPr>
          <w:rFonts w:ascii="XO Thames" w:hAnsi="XO Thames"/>
        </w:rPr>
      </w:pPr>
      <w:r w:rsidRPr="0051492D">
        <w:rPr>
          <w:sz w:val="28"/>
          <w:szCs w:val="28"/>
        </w:rPr>
        <w:t xml:space="preserve">4. </w:t>
      </w:r>
      <w:r w:rsidRPr="00204288">
        <w:rPr>
          <w:sz w:val="28"/>
          <w:szCs w:val="28"/>
        </w:rPr>
        <w:t xml:space="preserve">Финансовое обеспечение </w:t>
      </w:r>
      <w:r w:rsidR="00B96C53" w:rsidRPr="00204288">
        <w:rPr>
          <w:sz w:val="28"/>
          <w:szCs w:val="28"/>
        </w:rPr>
        <w:t xml:space="preserve">муниципальной </w:t>
      </w:r>
      <w:r w:rsidRPr="00204288">
        <w:rPr>
          <w:sz w:val="28"/>
          <w:szCs w:val="28"/>
        </w:rPr>
        <w:t>программы</w:t>
      </w:r>
    </w:p>
    <w:p w:rsidR="005B1ACD" w:rsidRPr="005B1ACD" w:rsidRDefault="005B1ACD" w:rsidP="005B1ACD">
      <w:pPr>
        <w:jc w:val="center"/>
        <w:rPr>
          <w:rFonts w:ascii="XO Thames" w:hAnsi="XO Thames"/>
          <w:sz w:val="28"/>
          <w:szCs w:val="28"/>
          <w:highlight w:val="green"/>
        </w:rPr>
      </w:pPr>
    </w:p>
    <w:tbl>
      <w:tblPr>
        <w:tblpPr w:leftFromText="180" w:rightFromText="180" w:vertAnchor="text" w:tblpX="-382" w:tblpY="1"/>
        <w:tblOverlap w:val="never"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3543"/>
        <w:gridCol w:w="2222"/>
        <w:gridCol w:w="1437"/>
        <w:gridCol w:w="1418"/>
        <w:gridCol w:w="1278"/>
        <w:gridCol w:w="1275"/>
        <w:gridCol w:w="1275"/>
        <w:gridCol w:w="1136"/>
        <w:gridCol w:w="1272"/>
      </w:tblGrid>
      <w:tr w:rsidR="00275C26" w:rsidRPr="0051492D" w:rsidTr="00275C26">
        <w:tc>
          <w:tcPr>
            <w:tcW w:w="21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4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16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30" w:type="pct"/>
            <w:gridSpan w:val="7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275C26" w:rsidRPr="0051492D" w:rsidTr="00275C26">
        <w:trPr>
          <w:trHeight w:val="1255"/>
        </w:trPr>
        <w:tc>
          <w:tcPr>
            <w:tcW w:w="21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412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66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410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275C26" w:rsidRPr="0051492D" w:rsidTr="00275C26">
        <w:trPr>
          <w:trHeight w:val="165"/>
        </w:trPr>
        <w:tc>
          <w:tcPr>
            <w:tcW w:w="2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14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71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4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0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5D10D1" w:rsidRPr="0051492D" w:rsidTr="00275C26">
        <w:tc>
          <w:tcPr>
            <w:tcW w:w="212" w:type="pc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142" w:type="pct"/>
            <w:vMerge w:val="restar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6" w:type="pc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5D10D1" w:rsidRDefault="004606EF" w:rsidP="005D1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113667,5</w:t>
            </w:r>
          </w:p>
        </w:tc>
        <w:tc>
          <w:tcPr>
            <w:tcW w:w="457" w:type="pct"/>
            <w:vAlign w:val="center"/>
          </w:tcPr>
          <w:p w:rsidR="005D10D1" w:rsidRDefault="004606EF" w:rsidP="005D10D1">
            <w:pPr>
              <w:jc w:val="center"/>
            </w:pPr>
            <w:r>
              <w:rPr>
                <w:sz w:val="24"/>
                <w:szCs w:val="24"/>
              </w:rPr>
              <w:t>3750,0</w:t>
            </w:r>
          </w:p>
        </w:tc>
        <w:tc>
          <w:tcPr>
            <w:tcW w:w="412" w:type="pct"/>
            <w:vAlign w:val="center"/>
          </w:tcPr>
          <w:p w:rsidR="005D10D1" w:rsidRDefault="004606EF" w:rsidP="005D10D1">
            <w:pPr>
              <w:jc w:val="center"/>
            </w:pPr>
            <w:r>
              <w:rPr>
                <w:sz w:val="24"/>
                <w:szCs w:val="24"/>
              </w:rPr>
              <w:t>3750,0</w:t>
            </w:r>
          </w:p>
        </w:tc>
        <w:tc>
          <w:tcPr>
            <w:tcW w:w="411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1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366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0" w:type="pct"/>
            <w:vAlign w:val="center"/>
          </w:tcPr>
          <w:p w:rsidR="005D10D1" w:rsidRPr="00456C45" w:rsidRDefault="004606EF" w:rsidP="005D1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122967,5</w:t>
            </w:r>
          </w:p>
        </w:tc>
      </w:tr>
      <w:tr w:rsidR="00204288" w:rsidRPr="0051492D" w:rsidTr="00275C26">
        <w:tc>
          <w:tcPr>
            <w:tcW w:w="212" w:type="pct"/>
          </w:tcPr>
          <w:p w:rsidR="00204288" w:rsidRPr="0051492D" w:rsidRDefault="00204288" w:rsidP="00204288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142" w:type="pct"/>
            <w:vMerge/>
          </w:tcPr>
          <w:p w:rsidR="00204288" w:rsidRPr="0051492D" w:rsidRDefault="00204288" w:rsidP="00204288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04288" w:rsidRPr="0051492D" w:rsidRDefault="00204288" w:rsidP="00204288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204288" w:rsidRPr="0051492D" w:rsidRDefault="004606EF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105520,0</w:t>
            </w:r>
          </w:p>
        </w:tc>
        <w:tc>
          <w:tcPr>
            <w:tcW w:w="457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04288" w:rsidRPr="0051492D" w:rsidRDefault="004606EF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105520,0</w:t>
            </w:r>
          </w:p>
        </w:tc>
      </w:tr>
      <w:tr w:rsidR="005D10D1" w:rsidRPr="0051492D" w:rsidTr="00067100">
        <w:tc>
          <w:tcPr>
            <w:tcW w:w="212" w:type="pc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3.</w:t>
            </w:r>
          </w:p>
        </w:tc>
        <w:tc>
          <w:tcPr>
            <w:tcW w:w="1142" w:type="pct"/>
            <w:vMerge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5D10D1" w:rsidRDefault="004606EF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6207,5</w:t>
            </w:r>
          </w:p>
        </w:tc>
        <w:tc>
          <w:tcPr>
            <w:tcW w:w="457" w:type="pct"/>
            <w:vAlign w:val="center"/>
          </w:tcPr>
          <w:p w:rsidR="005D10D1" w:rsidRDefault="004606EF" w:rsidP="005D10D1">
            <w:pPr>
              <w:jc w:val="center"/>
            </w:pPr>
            <w:r>
              <w:rPr>
                <w:sz w:val="24"/>
                <w:szCs w:val="24"/>
              </w:rPr>
              <w:t>3750,0</w:t>
            </w:r>
          </w:p>
        </w:tc>
        <w:tc>
          <w:tcPr>
            <w:tcW w:w="412" w:type="pct"/>
            <w:vAlign w:val="center"/>
          </w:tcPr>
          <w:p w:rsidR="005D10D1" w:rsidRDefault="004606EF" w:rsidP="005D10D1">
            <w:pPr>
              <w:jc w:val="center"/>
            </w:pPr>
            <w:r>
              <w:rPr>
                <w:sz w:val="24"/>
                <w:szCs w:val="24"/>
              </w:rPr>
              <w:t>3750,0</w:t>
            </w:r>
          </w:p>
        </w:tc>
        <w:tc>
          <w:tcPr>
            <w:tcW w:w="411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1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366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0" w:type="pct"/>
            <w:vAlign w:val="center"/>
          </w:tcPr>
          <w:p w:rsidR="005D10D1" w:rsidRPr="00456C45" w:rsidRDefault="004606EF" w:rsidP="005D1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15507,5</w:t>
            </w:r>
          </w:p>
        </w:tc>
      </w:tr>
      <w:tr w:rsidR="00275C26" w:rsidRPr="0051492D" w:rsidTr="00275C26">
        <w:tc>
          <w:tcPr>
            <w:tcW w:w="212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75C26" w:rsidRPr="0051492D" w:rsidRDefault="005D10D1" w:rsidP="00B20F9F">
            <w:pPr>
              <w:rPr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 xml:space="preserve">бюджет </w:t>
            </w:r>
            <w:r>
              <w:rPr>
                <w:color w:val="auto"/>
                <w:sz w:val="24"/>
                <w:szCs w:val="24"/>
              </w:rPr>
              <w:t>поселений</w:t>
            </w:r>
          </w:p>
        </w:tc>
        <w:tc>
          <w:tcPr>
            <w:tcW w:w="463" w:type="pct"/>
            <w:vAlign w:val="center"/>
          </w:tcPr>
          <w:p w:rsidR="00275C26" w:rsidRPr="0051492D" w:rsidRDefault="004606EF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1940,0</w:t>
            </w: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75C26" w:rsidRPr="0051492D" w:rsidRDefault="004606EF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1940,0</w:t>
            </w:r>
          </w:p>
        </w:tc>
      </w:tr>
      <w:tr w:rsidR="00204288" w:rsidRPr="0051492D" w:rsidTr="00067100">
        <w:trPr>
          <w:trHeight w:val="387"/>
        </w:trPr>
        <w:tc>
          <w:tcPr>
            <w:tcW w:w="212" w:type="pct"/>
          </w:tcPr>
          <w:p w:rsidR="00204288" w:rsidRPr="0051492D" w:rsidRDefault="00204288" w:rsidP="002042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204288" w:rsidRPr="0051492D" w:rsidRDefault="00204288" w:rsidP="00204288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716" w:type="pct"/>
          </w:tcPr>
          <w:p w:rsidR="00204288" w:rsidRPr="0051492D" w:rsidRDefault="00204288" w:rsidP="00204288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80823,4</w:t>
            </w:r>
          </w:p>
        </w:tc>
        <w:tc>
          <w:tcPr>
            <w:tcW w:w="457" w:type="pct"/>
            <w:vAlign w:val="center"/>
          </w:tcPr>
          <w:p w:rsidR="00204288" w:rsidRPr="0051492D" w:rsidRDefault="004606EF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3050,0</w:t>
            </w:r>
          </w:p>
        </w:tc>
        <w:tc>
          <w:tcPr>
            <w:tcW w:w="412" w:type="pct"/>
            <w:vAlign w:val="center"/>
          </w:tcPr>
          <w:p w:rsidR="00204288" w:rsidRPr="0051492D" w:rsidRDefault="004606EF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3050,0</w:t>
            </w:r>
          </w:p>
        </w:tc>
        <w:tc>
          <w:tcPr>
            <w:tcW w:w="411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04288" w:rsidRPr="0051492D" w:rsidRDefault="00204288" w:rsidP="00204288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04288" w:rsidRPr="0051492D" w:rsidRDefault="004606EF" w:rsidP="00204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119467,5</w:t>
            </w:r>
          </w:p>
        </w:tc>
      </w:tr>
      <w:tr w:rsidR="004606EF" w:rsidRPr="0051492D" w:rsidTr="00275C26">
        <w:tc>
          <w:tcPr>
            <w:tcW w:w="212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105520,0</w:t>
            </w:r>
          </w:p>
        </w:tc>
        <w:tc>
          <w:tcPr>
            <w:tcW w:w="457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4606EF" w:rsidRPr="0051492D" w:rsidRDefault="009A410E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105520,0</w:t>
            </w:r>
            <w:bookmarkStart w:id="1" w:name="_GoBack"/>
            <w:bookmarkEnd w:id="1"/>
          </w:p>
        </w:tc>
      </w:tr>
      <w:tr w:rsidR="004606EF" w:rsidRPr="0051492D" w:rsidTr="005D10D1">
        <w:trPr>
          <w:trHeight w:val="280"/>
        </w:trPr>
        <w:tc>
          <w:tcPr>
            <w:tcW w:w="212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4606EF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5907,5</w:t>
            </w:r>
          </w:p>
        </w:tc>
        <w:tc>
          <w:tcPr>
            <w:tcW w:w="457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3050,0</w:t>
            </w:r>
          </w:p>
        </w:tc>
        <w:tc>
          <w:tcPr>
            <w:tcW w:w="412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3050,0</w:t>
            </w:r>
          </w:p>
        </w:tc>
        <w:tc>
          <w:tcPr>
            <w:tcW w:w="411" w:type="pct"/>
            <w:vAlign w:val="center"/>
          </w:tcPr>
          <w:p w:rsidR="004606EF" w:rsidRDefault="004606EF" w:rsidP="004606EF">
            <w:pPr>
              <w:jc w:val="center"/>
            </w:pPr>
            <w:r w:rsidRPr="00642186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Default="004606EF" w:rsidP="004606EF">
            <w:pPr>
              <w:jc w:val="center"/>
            </w:pPr>
            <w:r w:rsidRPr="00642186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4606EF" w:rsidRDefault="004606EF" w:rsidP="004606EF">
            <w:pPr>
              <w:jc w:val="center"/>
            </w:pPr>
            <w:r w:rsidRPr="00642186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4606EF" w:rsidRPr="0051492D" w:rsidRDefault="009A410E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12007,5</w:t>
            </w:r>
          </w:p>
        </w:tc>
      </w:tr>
      <w:tr w:rsidR="004606EF" w:rsidRPr="0051492D" w:rsidTr="005D10D1">
        <w:trPr>
          <w:trHeight w:val="280"/>
        </w:trPr>
        <w:tc>
          <w:tcPr>
            <w:tcW w:w="212" w:type="pct"/>
          </w:tcPr>
          <w:p w:rsidR="004606EF" w:rsidRDefault="004606EF" w:rsidP="00460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 xml:space="preserve">бюджет </w:t>
            </w:r>
            <w:r>
              <w:rPr>
                <w:color w:val="auto"/>
                <w:sz w:val="24"/>
                <w:szCs w:val="24"/>
              </w:rPr>
              <w:t>поселений</w:t>
            </w:r>
          </w:p>
        </w:tc>
        <w:tc>
          <w:tcPr>
            <w:tcW w:w="463" w:type="pct"/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1940,0</w:t>
            </w:r>
          </w:p>
        </w:tc>
        <w:tc>
          <w:tcPr>
            <w:tcW w:w="457" w:type="pct"/>
            <w:vAlign w:val="center"/>
          </w:tcPr>
          <w:p w:rsidR="004606EF" w:rsidRDefault="004606EF" w:rsidP="004606EF">
            <w:pPr>
              <w:jc w:val="center"/>
            </w:pPr>
            <w:r w:rsidRPr="0077289C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4606EF" w:rsidRDefault="004606EF" w:rsidP="004606EF">
            <w:pPr>
              <w:jc w:val="center"/>
            </w:pPr>
            <w:r w:rsidRPr="0077289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Default="004606EF" w:rsidP="004606EF">
            <w:pPr>
              <w:jc w:val="center"/>
            </w:pPr>
            <w:r w:rsidRPr="0077289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Default="004606EF" w:rsidP="004606EF">
            <w:pPr>
              <w:jc w:val="center"/>
            </w:pPr>
            <w:r w:rsidRPr="0077289C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4606EF" w:rsidRDefault="004606EF" w:rsidP="004606EF">
            <w:pPr>
              <w:jc w:val="center"/>
            </w:pPr>
            <w:r w:rsidRPr="0077289C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4606EF" w:rsidRDefault="009A410E" w:rsidP="004606EF">
            <w:pPr>
              <w:jc w:val="center"/>
            </w:pPr>
            <w:r>
              <w:rPr>
                <w:sz w:val="24"/>
                <w:szCs w:val="24"/>
              </w:rPr>
              <w:t>1940,0</w:t>
            </w:r>
          </w:p>
        </w:tc>
      </w:tr>
      <w:tr w:rsidR="005D10D1" w:rsidRPr="0051492D" w:rsidTr="00275C26">
        <w:tc>
          <w:tcPr>
            <w:tcW w:w="212" w:type="pc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образования</w:t>
            </w:r>
            <w:r w:rsidRPr="0051492D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Шекснинского муниципального </w:t>
            </w:r>
            <w:r w:rsidRPr="0051492D">
              <w:rPr>
                <w:sz w:val="24"/>
                <w:szCs w:val="24"/>
              </w:rPr>
              <w:t>района</w:t>
            </w:r>
          </w:p>
        </w:tc>
        <w:tc>
          <w:tcPr>
            <w:tcW w:w="716" w:type="pct"/>
          </w:tcPr>
          <w:p w:rsidR="005D10D1" w:rsidRPr="0051492D" w:rsidRDefault="005D10D1" w:rsidP="005D10D1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5D10D1" w:rsidRPr="00FE7E64" w:rsidRDefault="004606EF" w:rsidP="005D10D1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D10D1">
              <w:rPr>
                <w:sz w:val="24"/>
                <w:szCs w:val="24"/>
              </w:rPr>
              <w:t>00,0</w:t>
            </w:r>
          </w:p>
        </w:tc>
        <w:tc>
          <w:tcPr>
            <w:tcW w:w="457" w:type="pct"/>
            <w:vAlign w:val="center"/>
          </w:tcPr>
          <w:p w:rsidR="005D10D1" w:rsidRDefault="004606EF" w:rsidP="005D10D1">
            <w:pPr>
              <w:jc w:val="center"/>
            </w:pPr>
            <w:r>
              <w:rPr>
                <w:sz w:val="24"/>
                <w:szCs w:val="24"/>
              </w:rPr>
              <w:t>7</w:t>
            </w:r>
            <w:r w:rsidR="005D10D1" w:rsidRPr="0095000C">
              <w:rPr>
                <w:sz w:val="24"/>
                <w:szCs w:val="24"/>
              </w:rPr>
              <w:t>00,0</w:t>
            </w:r>
          </w:p>
        </w:tc>
        <w:tc>
          <w:tcPr>
            <w:tcW w:w="412" w:type="pct"/>
            <w:vAlign w:val="center"/>
          </w:tcPr>
          <w:p w:rsidR="005D10D1" w:rsidRDefault="004606EF" w:rsidP="005D10D1">
            <w:pPr>
              <w:jc w:val="center"/>
            </w:pPr>
            <w:r>
              <w:rPr>
                <w:sz w:val="24"/>
                <w:szCs w:val="24"/>
              </w:rPr>
              <w:t>7</w:t>
            </w:r>
            <w:r w:rsidR="005D10D1" w:rsidRPr="0095000C">
              <w:rPr>
                <w:sz w:val="24"/>
                <w:szCs w:val="24"/>
              </w:rPr>
              <w:t>00,0</w:t>
            </w:r>
          </w:p>
        </w:tc>
        <w:tc>
          <w:tcPr>
            <w:tcW w:w="411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1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366" w:type="pct"/>
            <w:vAlign w:val="center"/>
          </w:tcPr>
          <w:p w:rsidR="005D10D1" w:rsidRDefault="005D10D1" w:rsidP="005D10D1">
            <w:pPr>
              <w:jc w:val="center"/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0" w:type="pct"/>
            <w:vAlign w:val="center"/>
          </w:tcPr>
          <w:p w:rsidR="005D10D1" w:rsidRPr="0051492D" w:rsidRDefault="005D10D1" w:rsidP="004606E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06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4606EF" w:rsidRPr="0051492D" w:rsidTr="00275C26">
        <w:tc>
          <w:tcPr>
            <w:tcW w:w="212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4606EF" w:rsidRPr="00FE7E64" w:rsidRDefault="004606EF" w:rsidP="004606EF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4606EF" w:rsidRDefault="004606EF" w:rsidP="004606EF">
            <w:pPr>
              <w:jc w:val="center"/>
            </w:pPr>
            <w:r w:rsidRPr="0095000C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4606EF" w:rsidRDefault="004606EF" w:rsidP="004606EF">
            <w:pPr>
              <w:jc w:val="center"/>
            </w:pPr>
            <w:r w:rsidRPr="0095000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Default="004606EF" w:rsidP="004606EF">
            <w:pPr>
              <w:jc w:val="center"/>
            </w:pPr>
            <w:r w:rsidRPr="0095000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06EF" w:rsidRDefault="004606EF" w:rsidP="004606EF">
            <w:pPr>
              <w:jc w:val="center"/>
            </w:pPr>
            <w:r w:rsidRPr="0095000C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4606EF" w:rsidRDefault="004606EF" w:rsidP="004606EF">
            <w:pPr>
              <w:jc w:val="center"/>
            </w:pPr>
            <w:r w:rsidRPr="0095000C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4606EF" w:rsidRPr="0051492D" w:rsidRDefault="004606EF" w:rsidP="004606E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06EF" w:rsidRPr="0051492D" w:rsidTr="004606EF">
        <w:tc>
          <w:tcPr>
            <w:tcW w:w="212" w:type="pct"/>
            <w:tcBorders>
              <w:bottom w:val="single" w:sz="4" w:space="0" w:color="auto"/>
            </w:tcBorders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bottom w:val="single" w:sz="4" w:space="0" w:color="auto"/>
            </w:tcBorders>
          </w:tcPr>
          <w:p w:rsidR="004606EF" w:rsidRPr="009C33CE" w:rsidRDefault="004606EF" w:rsidP="004606EF">
            <w:pPr>
              <w:pStyle w:val="af9"/>
              <w:spacing w:beforeAutospacing="0" w:afterAutospacing="0"/>
              <w:rPr>
                <w:color w:val="000000"/>
              </w:rPr>
            </w:pPr>
          </w:p>
        </w:tc>
        <w:tc>
          <w:tcPr>
            <w:tcW w:w="716" w:type="pct"/>
            <w:tcBorders>
              <w:bottom w:val="single" w:sz="4" w:space="0" w:color="auto"/>
            </w:tcBorders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center"/>
          </w:tcPr>
          <w:p w:rsidR="004606EF" w:rsidRPr="00D73222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vAlign w:val="center"/>
          </w:tcPr>
          <w:p w:rsidR="004606EF" w:rsidRPr="00B52413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000C">
              <w:rPr>
                <w:sz w:val="24"/>
                <w:szCs w:val="24"/>
              </w:rPr>
              <w:t>00,0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4606EF" w:rsidRPr="00B52413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000C">
              <w:rPr>
                <w:sz w:val="24"/>
                <w:szCs w:val="24"/>
              </w:rPr>
              <w:t>00,0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4606EF" w:rsidRPr="00B52413" w:rsidRDefault="004606EF" w:rsidP="004606EF">
            <w:pPr>
              <w:jc w:val="center"/>
              <w:rPr>
                <w:sz w:val="24"/>
                <w:szCs w:val="24"/>
              </w:rPr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4606EF" w:rsidRPr="00B52413" w:rsidRDefault="004606EF" w:rsidP="004606EF">
            <w:pPr>
              <w:jc w:val="center"/>
              <w:rPr>
                <w:sz w:val="24"/>
                <w:szCs w:val="24"/>
              </w:rPr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4606EF" w:rsidRPr="00B52413" w:rsidRDefault="004606EF" w:rsidP="004606EF">
            <w:pPr>
              <w:jc w:val="center"/>
              <w:rPr>
                <w:sz w:val="24"/>
                <w:szCs w:val="24"/>
              </w:rPr>
            </w:pPr>
            <w:r w:rsidRPr="0095000C">
              <w:rPr>
                <w:sz w:val="24"/>
                <w:szCs w:val="24"/>
              </w:rPr>
              <w:t>600,0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:rsidR="004606EF" w:rsidRPr="00D73222" w:rsidRDefault="004606EF" w:rsidP="0046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</w:tr>
      <w:tr w:rsidR="004606EF" w:rsidRPr="0051492D" w:rsidTr="004606EF">
        <w:trPr>
          <w:trHeight w:val="161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EF" w:rsidRPr="0051492D" w:rsidRDefault="004606EF" w:rsidP="004606EF">
            <w:pPr>
              <w:rPr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 xml:space="preserve">бюджет </w:t>
            </w:r>
            <w:r>
              <w:rPr>
                <w:color w:val="auto"/>
                <w:sz w:val="24"/>
                <w:szCs w:val="24"/>
              </w:rPr>
              <w:t>поселений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ind w:firstLine="33"/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ind w:firstLine="33"/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EF" w:rsidRPr="0051492D" w:rsidRDefault="004606EF" w:rsidP="004606E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FE7DCA" w:rsidRDefault="00FE7DCA" w:rsidP="005B1ACD">
      <w:pPr>
        <w:jc w:val="center"/>
        <w:rPr>
          <w:rFonts w:ascii="XO Thames" w:hAnsi="XO Thames"/>
          <w:highlight w:val="green"/>
        </w:rPr>
      </w:pPr>
    </w:p>
    <w:p w:rsidR="004B47C5" w:rsidRDefault="004B47C5" w:rsidP="00BE0F3A">
      <w:pPr>
        <w:rPr>
          <w:rFonts w:ascii="XO Thames" w:hAnsi="XO Thames"/>
          <w:highlight w:val="green"/>
        </w:rPr>
      </w:pPr>
    </w:p>
    <w:p w:rsidR="0050427D" w:rsidRPr="005B1ACD" w:rsidRDefault="0050427D" w:rsidP="00BE0F3A">
      <w:pPr>
        <w:rPr>
          <w:rFonts w:ascii="XO Thames" w:hAnsi="XO Thames"/>
          <w:highlight w:val="green"/>
        </w:rPr>
      </w:pPr>
    </w:p>
    <w:p w:rsidR="00447EC3" w:rsidRDefault="00447EC3" w:rsidP="005B1ACD">
      <w:pPr>
        <w:ind w:left="10773"/>
        <w:rPr>
          <w:sz w:val="28"/>
          <w:szCs w:val="28"/>
        </w:rPr>
      </w:pPr>
    </w:p>
    <w:p w:rsidR="00447EC3" w:rsidRDefault="00447EC3" w:rsidP="00A95A3B">
      <w:pPr>
        <w:rPr>
          <w:sz w:val="28"/>
          <w:szCs w:val="28"/>
        </w:rPr>
      </w:pPr>
    </w:p>
    <w:p w:rsidR="00C85EC6" w:rsidRDefault="00C85EC6" w:rsidP="00A95A3B">
      <w:pPr>
        <w:rPr>
          <w:sz w:val="28"/>
          <w:szCs w:val="28"/>
        </w:rPr>
      </w:pPr>
    </w:p>
    <w:p w:rsidR="00C85EC6" w:rsidRDefault="00C85EC6" w:rsidP="00A95A3B">
      <w:pPr>
        <w:rPr>
          <w:sz w:val="28"/>
          <w:szCs w:val="28"/>
        </w:rPr>
      </w:pPr>
    </w:p>
    <w:p w:rsidR="00C85EC6" w:rsidRDefault="00C85EC6" w:rsidP="00A95A3B">
      <w:pPr>
        <w:rPr>
          <w:sz w:val="28"/>
          <w:szCs w:val="28"/>
        </w:rPr>
      </w:pPr>
    </w:p>
    <w:p w:rsidR="00A95A3B" w:rsidRDefault="00A95A3B" w:rsidP="00A95A3B">
      <w:pPr>
        <w:rPr>
          <w:sz w:val="28"/>
          <w:szCs w:val="28"/>
        </w:rPr>
      </w:pPr>
    </w:p>
    <w:sectPr w:rsidR="00A95A3B" w:rsidSect="004606E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6EF" w:rsidRDefault="004606EF" w:rsidP="00B81F22">
      <w:r>
        <w:separator/>
      </w:r>
    </w:p>
  </w:endnote>
  <w:endnote w:type="continuationSeparator" w:id="0">
    <w:p w:rsidR="004606EF" w:rsidRDefault="004606EF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6EF" w:rsidRDefault="004606EF" w:rsidP="00B81F22">
      <w:r>
        <w:separator/>
      </w:r>
    </w:p>
  </w:footnote>
  <w:footnote w:type="continuationSeparator" w:id="0">
    <w:p w:rsidR="004606EF" w:rsidRDefault="004606EF" w:rsidP="00B81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18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5"/>
  </w:num>
  <w:num w:numId="6">
    <w:abstractNumId w:val="17"/>
  </w:num>
  <w:num w:numId="7">
    <w:abstractNumId w:val="11"/>
  </w:num>
  <w:num w:numId="8">
    <w:abstractNumId w:val="18"/>
  </w:num>
  <w:num w:numId="9">
    <w:abstractNumId w:val="20"/>
  </w:num>
  <w:num w:numId="10">
    <w:abstractNumId w:val="3"/>
  </w:num>
  <w:num w:numId="11">
    <w:abstractNumId w:val="10"/>
  </w:num>
  <w:num w:numId="12">
    <w:abstractNumId w:val="19"/>
  </w:num>
  <w:num w:numId="13">
    <w:abstractNumId w:val="12"/>
  </w:num>
  <w:num w:numId="14">
    <w:abstractNumId w:val="0"/>
  </w:num>
  <w:num w:numId="15">
    <w:abstractNumId w:val="16"/>
  </w:num>
  <w:num w:numId="16">
    <w:abstractNumId w:val="7"/>
  </w:num>
  <w:num w:numId="17">
    <w:abstractNumId w:val="1"/>
  </w:num>
  <w:num w:numId="18">
    <w:abstractNumId w:val="13"/>
  </w:num>
  <w:num w:numId="19">
    <w:abstractNumId w:val="8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31AD"/>
    <w:rsid w:val="000059CE"/>
    <w:rsid w:val="0000717A"/>
    <w:rsid w:val="00011119"/>
    <w:rsid w:val="0001149E"/>
    <w:rsid w:val="00014F97"/>
    <w:rsid w:val="000220C1"/>
    <w:rsid w:val="0002387C"/>
    <w:rsid w:val="000241C4"/>
    <w:rsid w:val="0002561F"/>
    <w:rsid w:val="000271EA"/>
    <w:rsid w:val="000323F3"/>
    <w:rsid w:val="000335BB"/>
    <w:rsid w:val="00036731"/>
    <w:rsid w:val="00037EDC"/>
    <w:rsid w:val="00044947"/>
    <w:rsid w:val="00046266"/>
    <w:rsid w:val="00050D9F"/>
    <w:rsid w:val="00052787"/>
    <w:rsid w:val="0006166D"/>
    <w:rsid w:val="00064860"/>
    <w:rsid w:val="00065A66"/>
    <w:rsid w:val="00065BFD"/>
    <w:rsid w:val="00067100"/>
    <w:rsid w:val="00073CE6"/>
    <w:rsid w:val="00077A99"/>
    <w:rsid w:val="000800D7"/>
    <w:rsid w:val="00080751"/>
    <w:rsid w:val="000841D7"/>
    <w:rsid w:val="0008492E"/>
    <w:rsid w:val="00086279"/>
    <w:rsid w:val="00091EFC"/>
    <w:rsid w:val="00093273"/>
    <w:rsid w:val="000A2D7A"/>
    <w:rsid w:val="000A5DE0"/>
    <w:rsid w:val="000B0119"/>
    <w:rsid w:val="000B0ABD"/>
    <w:rsid w:val="000B1463"/>
    <w:rsid w:val="000B1CA3"/>
    <w:rsid w:val="000B2EC1"/>
    <w:rsid w:val="000C54C6"/>
    <w:rsid w:val="000C7840"/>
    <w:rsid w:val="000C7F4F"/>
    <w:rsid w:val="000D04D8"/>
    <w:rsid w:val="000D0613"/>
    <w:rsid w:val="000D1069"/>
    <w:rsid w:val="000D31D0"/>
    <w:rsid w:val="000D373E"/>
    <w:rsid w:val="000D5D9E"/>
    <w:rsid w:val="000E0590"/>
    <w:rsid w:val="000E171A"/>
    <w:rsid w:val="000E1F71"/>
    <w:rsid w:val="000E2A15"/>
    <w:rsid w:val="000E358E"/>
    <w:rsid w:val="000E4797"/>
    <w:rsid w:val="000E65F6"/>
    <w:rsid w:val="000E6E9D"/>
    <w:rsid w:val="000F043B"/>
    <w:rsid w:val="000F1763"/>
    <w:rsid w:val="000F5694"/>
    <w:rsid w:val="000F5F4E"/>
    <w:rsid w:val="00101093"/>
    <w:rsid w:val="001019AB"/>
    <w:rsid w:val="001048B3"/>
    <w:rsid w:val="00105C95"/>
    <w:rsid w:val="00106ABA"/>
    <w:rsid w:val="001075DB"/>
    <w:rsid w:val="00111995"/>
    <w:rsid w:val="00115022"/>
    <w:rsid w:val="00117189"/>
    <w:rsid w:val="00121BA1"/>
    <w:rsid w:val="0013301B"/>
    <w:rsid w:val="001336B9"/>
    <w:rsid w:val="001438BF"/>
    <w:rsid w:val="0014398C"/>
    <w:rsid w:val="00144856"/>
    <w:rsid w:val="00145B10"/>
    <w:rsid w:val="0014604A"/>
    <w:rsid w:val="00165C5B"/>
    <w:rsid w:val="00170E27"/>
    <w:rsid w:val="0017238E"/>
    <w:rsid w:val="0017686E"/>
    <w:rsid w:val="00176882"/>
    <w:rsid w:val="00177219"/>
    <w:rsid w:val="00181F66"/>
    <w:rsid w:val="001855DA"/>
    <w:rsid w:val="0019032E"/>
    <w:rsid w:val="00190CD7"/>
    <w:rsid w:val="001A6108"/>
    <w:rsid w:val="001A797D"/>
    <w:rsid w:val="001B43CF"/>
    <w:rsid w:val="001C1AE0"/>
    <w:rsid w:val="001C2D87"/>
    <w:rsid w:val="001D09A9"/>
    <w:rsid w:val="001D4F93"/>
    <w:rsid w:val="001E634C"/>
    <w:rsid w:val="001F04C3"/>
    <w:rsid w:val="001F2AB9"/>
    <w:rsid w:val="001F4FDF"/>
    <w:rsid w:val="001F5F8A"/>
    <w:rsid w:val="001F76C3"/>
    <w:rsid w:val="0020189D"/>
    <w:rsid w:val="00204288"/>
    <w:rsid w:val="002059C8"/>
    <w:rsid w:val="0021007E"/>
    <w:rsid w:val="002119C5"/>
    <w:rsid w:val="00212A74"/>
    <w:rsid w:val="002159B3"/>
    <w:rsid w:val="00215A1E"/>
    <w:rsid w:val="0022153D"/>
    <w:rsid w:val="002258F3"/>
    <w:rsid w:val="002318F3"/>
    <w:rsid w:val="00231F84"/>
    <w:rsid w:val="00232D67"/>
    <w:rsid w:val="002429D1"/>
    <w:rsid w:val="00243772"/>
    <w:rsid w:val="0024379D"/>
    <w:rsid w:val="00247A54"/>
    <w:rsid w:val="00252574"/>
    <w:rsid w:val="00254658"/>
    <w:rsid w:val="00254C24"/>
    <w:rsid w:val="00260181"/>
    <w:rsid w:val="002621CF"/>
    <w:rsid w:val="00267469"/>
    <w:rsid w:val="002678AB"/>
    <w:rsid w:val="00273759"/>
    <w:rsid w:val="0027411A"/>
    <w:rsid w:val="0027539B"/>
    <w:rsid w:val="00275C26"/>
    <w:rsid w:val="00276EFF"/>
    <w:rsid w:val="00280003"/>
    <w:rsid w:val="002802DB"/>
    <w:rsid w:val="0028767E"/>
    <w:rsid w:val="0029177D"/>
    <w:rsid w:val="00295362"/>
    <w:rsid w:val="002A1477"/>
    <w:rsid w:val="002A4736"/>
    <w:rsid w:val="002A6D82"/>
    <w:rsid w:val="002A709F"/>
    <w:rsid w:val="002B0BFB"/>
    <w:rsid w:val="002B0ED1"/>
    <w:rsid w:val="002B185E"/>
    <w:rsid w:val="002B6120"/>
    <w:rsid w:val="002B6CC2"/>
    <w:rsid w:val="002B7083"/>
    <w:rsid w:val="002B7FC4"/>
    <w:rsid w:val="002C2725"/>
    <w:rsid w:val="002C2B81"/>
    <w:rsid w:val="002D1469"/>
    <w:rsid w:val="002D1AD4"/>
    <w:rsid w:val="002D64EB"/>
    <w:rsid w:val="002E37A6"/>
    <w:rsid w:val="002E4269"/>
    <w:rsid w:val="002E7E6A"/>
    <w:rsid w:val="002F03C3"/>
    <w:rsid w:val="002F2762"/>
    <w:rsid w:val="003025D0"/>
    <w:rsid w:val="00302F92"/>
    <w:rsid w:val="00307E68"/>
    <w:rsid w:val="00312BEB"/>
    <w:rsid w:val="00320BBB"/>
    <w:rsid w:val="00330AB4"/>
    <w:rsid w:val="00330C1F"/>
    <w:rsid w:val="00333814"/>
    <w:rsid w:val="003376A3"/>
    <w:rsid w:val="00337772"/>
    <w:rsid w:val="003504E8"/>
    <w:rsid w:val="0035360D"/>
    <w:rsid w:val="00356C43"/>
    <w:rsid w:val="003614E3"/>
    <w:rsid w:val="003626FB"/>
    <w:rsid w:val="00365673"/>
    <w:rsid w:val="00365875"/>
    <w:rsid w:val="00365FE2"/>
    <w:rsid w:val="00367106"/>
    <w:rsid w:val="00376CEE"/>
    <w:rsid w:val="0037710B"/>
    <w:rsid w:val="0038054E"/>
    <w:rsid w:val="00381ADF"/>
    <w:rsid w:val="00384FD6"/>
    <w:rsid w:val="00392806"/>
    <w:rsid w:val="003938A6"/>
    <w:rsid w:val="00393B64"/>
    <w:rsid w:val="00394655"/>
    <w:rsid w:val="003971F1"/>
    <w:rsid w:val="00397828"/>
    <w:rsid w:val="003A2874"/>
    <w:rsid w:val="003B2E42"/>
    <w:rsid w:val="003B4598"/>
    <w:rsid w:val="003C1E1B"/>
    <w:rsid w:val="003C5770"/>
    <w:rsid w:val="003C6812"/>
    <w:rsid w:val="003D057C"/>
    <w:rsid w:val="003D09C6"/>
    <w:rsid w:val="003D1A28"/>
    <w:rsid w:val="003D2A0B"/>
    <w:rsid w:val="003E6ED9"/>
    <w:rsid w:val="003E70D9"/>
    <w:rsid w:val="003F00EB"/>
    <w:rsid w:val="003F03F2"/>
    <w:rsid w:val="003F67A1"/>
    <w:rsid w:val="003F733E"/>
    <w:rsid w:val="004030ED"/>
    <w:rsid w:val="004041B5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35869"/>
    <w:rsid w:val="00440870"/>
    <w:rsid w:val="004437CD"/>
    <w:rsid w:val="004454C0"/>
    <w:rsid w:val="00447EC3"/>
    <w:rsid w:val="0045068A"/>
    <w:rsid w:val="00455CE0"/>
    <w:rsid w:val="00456B48"/>
    <w:rsid w:val="00456C45"/>
    <w:rsid w:val="00457BBB"/>
    <w:rsid w:val="004606EF"/>
    <w:rsid w:val="00461081"/>
    <w:rsid w:val="00461E69"/>
    <w:rsid w:val="00466702"/>
    <w:rsid w:val="004675EB"/>
    <w:rsid w:val="004748D0"/>
    <w:rsid w:val="004915EE"/>
    <w:rsid w:val="00492D24"/>
    <w:rsid w:val="004A362B"/>
    <w:rsid w:val="004A75F5"/>
    <w:rsid w:val="004A79E0"/>
    <w:rsid w:val="004B1EE3"/>
    <w:rsid w:val="004B3055"/>
    <w:rsid w:val="004B47C5"/>
    <w:rsid w:val="004B5045"/>
    <w:rsid w:val="004B57E2"/>
    <w:rsid w:val="004C020A"/>
    <w:rsid w:val="004C1D0A"/>
    <w:rsid w:val="004C2594"/>
    <w:rsid w:val="004C5F17"/>
    <w:rsid w:val="004D03C0"/>
    <w:rsid w:val="004D1D36"/>
    <w:rsid w:val="004D7F13"/>
    <w:rsid w:val="004E2219"/>
    <w:rsid w:val="004E2343"/>
    <w:rsid w:val="004E392B"/>
    <w:rsid w:val="004E4EDC"/>
    <w:rsid w:val="004E6855"/>
    <w:rsid w:val="004E6F5C"/>
    <w:rsid w:val="004F7872"/>
    <w:rsid w:val="00500F48"/>
    <w:rsid w:val="00503ACE"/>
    <w:rsid w:val="0050427D"/>
    <w:rsid w:val="00506D39"/>
    <w:rsid w:val="00513033"/>
    <w:rsid w:val="00514107"/>
    <w:rsid w:val="0051492D"/>
    <w:rsid w:val="00523B71"/>
    <w:rsid w:val="00523F27"/>
    <w:rsid w:val="00524F16"/>
    <w:rsid w:val="005252C1"/>
    <w:rsid w:val="0052621B"/>
    <w:rsid w:val="0052699E"/>
    <w:rsid w:val="00530274"/>
    <w:rsid w:val="0053071F"/>
    <w:rsid w:val="005309EF"/>
    <w:rsid w:val="00533506"/>
    <w:rsid w:val="0053433A"/>
    <w:rsid w:val="00537D1F"/>
    <w:rsid w:val="005462CB"/>
    <w:rsid w:val="005536DE"/>
    <w:rsid w:val="00555CFE"/>
    <w:rsid w:val="005642F1"/>
    <w:rsid w:val="00565819"/>
    <w:rsid w:val="005731DC"/>
    <w:rsid w:val="0057487E"/>
    <w:rsid w:val="00576727"/>
    <w:rsid w:val="00580C83"/>
    <w:rsid w:val="00585D0D"/>
    <w:rsid w:val="005860ED"/>
    <w:rsid w:val="00590B50"/>
    <w:rsid w:val="00592190"/>
    <w:rsid w:val="005931B2"/>
    <w:rsid w:val="005944F0"/>
    <w:rsid w:val="00595FC1"/>
    <w:rsid w:val="00597C9C"/>
    <w:rsid w:val="005A52C0"/>
    <w:rsid w:val="005B1ACD"/>
    <w:rsid w:val="005B29E1"/>
    <w:rsid w:val="005B3A11"/>
    <w:rsid w:val="005B4C60"/>
    <w:rsid w:val="005B5D3D"/>
    <w:rsid w:val="005C1A45"/>
    <w:rsid w:val="005C77D8"/>
    <w:rsid w:val="005D00DF"/>
    <w:rsid w:val="005D10D1"/>
    <w:rsid w:val="005D460B"/>
    <w:rsid w:val="005D4CD3"/>
    <w:rsid w:val="005E1661"/>
    <w:rsid w:val="005E1DB5"/>
    <w:rsid w:val="005E21F4"/>
    <w:rsid w:val="005F0454"/>
    <w:rsid w:val="005F2900"/>
    <w:rsid w:val="00600F75"/>
    <w:rsid w:val="006063C5"/>
    <w:rsid w:val="00613B41"/>
    <w:rsid w:val="00614569"/>
    <w:rsid w:val="006238CE"/>
    <w:rsid w:val="00624FAC"/>
    <w:rsid w:val="00625139"/>
    <w:rsid w:val="00626158"/>
    <w:rsid w:val="00631338"/>
    <w:rsid w:val="00632F20"/>
    <w:rsid w:val="00635477"/>
    <w:rsid w:val="0065012A"/>
    <w:rsid w:val="006528C6"/>
    <w:rsid w:val="00652DD8"/>
    <w:rsid w:val="0065340A"/>
    <w:rsid w:val="00654066"/>
    <w:rsid w:val="00654E15"/>
    <w:rsid w:val="0065638C"/>
    <w:rsid w:val="006576E5"/>
    <w:rsid w:val="00666299"/>
    <w:rsid w:val="006675E6"/>
    <w:rsid w:val="00667E18"/>
    <w:rsid w:val="00671606"/>
    <w:rsid w:val="00673DF9"/>
    <w:rsid w:val="006773AD"/>
    <w:rsid w:val="0068066C"/>
    <w:rsid w:val="00681285"/>
    <w:rsid w:val="0068638A"/>
    <w:rsid w:val="00691773"/>
    <w:rsid w:val="0069591F"/>
    <w:rsid w:val="00695A1E"/>
    <w:rsid w:val="00697DF4"/>
    <w:rsid w:val="006A2E3D"/>
    <w:rsid w:val="006A375F"/>
    <w:rsid w:val="006A4BF7"/>
    <w:rsid w:val="006A56C7"/>
    <w:rsid w:val="006A5C57"/>
    <w:rsid w:val="006A6175"/>
    <w:rsid w:val="006D1A21"/>
    <w:rsid w:val="006D1BBB"/>
    <w:rsid w:val="006D3A67"/>
    <w:rsid w:val="006D62AF"/>
    <w:rsid w:val="006D77A2"/>
    <w:rsid w:val="006D7B52"/>
    <w:rsid w:val="006E1385"/>
    <w:rsid w:val="006E14FD"/>
    <w:rsid w:val="006E40E6"/>
    <w:rsid w:val="006E612F"/>
    <w:rsid w:val="006F412A"/>
    <w:rsid w:val="006F4B5C"/>
    <w:rsid w:val="0070280B"/>
    <w:rsid w:val="00702B9D"/>
    <w:rsid w:val="00705056"/>
    <w:rsid w:val="00705522"/>
    <w:rsid w:val="00705AB1"/>
    <w:rsid w:val="007079CA"/>
    <w:rsid w:val="00710990"/>
    <w:rsid w:val="0071247F"/>
    <w:rsid w:val="00721515"/>
    <w:rsid w:val="0072690E"/>
    <w:rsid w:val="00727993"/>
    <w:rsid w:val="00731A76"/>
    <w:rsid w:val="007347B9"/>
    <w:rsid w:val="0073585F"/>
    <w:rsid w:val="007358FF"/>
    <w:rsid w:val="00735F2A"/>
    <w:rsid w:val="00737AFF"/>
    <w:rsid w:val="00737EC1"/>
    <w:rsid w:val="00740461"/>
    <w:rsid w:val="00742339"/>
    <w:rsid w:val="007452CF"/>
    <w:rsid w:val="00750167"/>
    <w:rsid w:val="007501A0"/>
    <w:rsid w:val="0075461D"/>
    <w:rsid w:val="00755591"/>
    <w:rsid w:val="00762012"/>
    <w:rsid w:val="0076304E"/>
    <w:rsid w:val="00763854"/>
    <w:rsid w:val="00766BD4"/>
    <w:rsid w:val="007673A6"/>
    <w:rsid w:val="00771627"/>
    <w:rsid w:val="00771639"/>
    <w:rsid w:val="007751E5"/>
    <w:rsid w:val="00780157"/>
    <w:rsid w:val="00781774"/>
    <w:rsid w:val="00783491"/>
    <w:rsid w:val="0079098C"/>
    <w:rsid w:val="00791267"/>
    <w:rsid w:val="00795670"/>
    <w:rsid w:val="00797333"/>
    <w:rsid w:val="007B0DD5"/>
    <w:rsid w:val="007B1B83"/>
    <w:rsid w:val="007B3352"/>
    <w:rsid w:val="007C0623"/>
    <w:rsid w:val="007C61C8"/>
    <w:rsid w:val="007D10D4"/>
    <w:rsid w:val="007D154A"/>
    <w:rsid w:val="007D452A"/>
    <w:rsid w:val="007E0B24"/>
    <w:rsid w:val="007E0C8A"/>
    <w:rsid w:val="007E1862"/>
    <w:rsid w:val="007E2166"/>
    <w:rsid w:val="007E3C7D"/>
    <w:rsid w:val="007E663B"/>
    <w:rsid w:val="007F1EED"/>
    <w:rsid w:val="007F2A17"/>
    <w:rsid w:val="007F493A"/>
    <w:rsid w:val="007F4F12"/>
    <w:rsid w:val="007F7EB7"/>
    <w:rsid w:val="0080486B"/>
    <w:rsid w:val="00810475"/>
    <w:rsid w:val="0081353F"/>
    <w:rsid w:val="0081444A"/>
    <w:rsid w:val="00815257"/>
    <w:rsid w:val="008159D9"/>
    <w:rsid w:val="00817628"/>
    <w:rsid w:val="0082090B"/>
    <w:rsid w:val="00823350"/>
    <w:rsid w:val="008254D2"/>
    <w:rsid w:val="00825CC9"/>
    <w:rsid w:val="00833528"/>
    <w:rsid w:val="00836107"/>
    <w:rsid w:val="0083621F"/>
    <w:rsid w:val="00840915"/>
    <w:rsid w:val="00842DD6"/>
    <w:rsid w:val="0084796F"/>
    <w:rsid w:val="008500DA"/>
    <w:rsid w:val="008530FD"/>
    <w:rsid w:val="00854EC3"/>
    <w:rsid w:val="008574A8"/>
    <w:rsid w:val="00857885"/>
    <w:rsid w:val="008651FD"/>
    <w:rsid w:val="00865D0D"/>
    <w:rsid w:val="0086659C"/>
    <w:rsid w:val="00871BC2"/>
    <w:rsid w:val="00872DB5"/>
    <w:rsid w:val="00873DA6"/>
    <w:rsid w:val="00880D25"/>
    <w:rsid w:val="00883A60"/>
    <w:rsid w:val="00886372"/>
    <w:rsid w:val="00894421"/>
    <w:rsid w:val="00895BF9"/>
    <w:rsid w:val="00897731"/>
    <w:rsid w:val="008A2232"/>
    <w:rsid w:val="008A7670"/>
    <w:rsid w:val="008B227E"/>
    <w:rsid w:val="008B3419"/>
    <w:rsid w:val="008B3872"/>
    <w:rsid w:val="008B630A"/>
    <w:rsid w:val="008B752F"/>
    <w:rsid w:val="008C0358"/>
    <w:rsid w:val="008C1D78"/>
    <w:rsid w:val="008C7FB3"/>
    <w:rsid w:val="008D1F95"/>
    <w:rsid w:val="008D21AC"/>
    <w:rsid w:val="008D4C49"/>
    <w:rsid w:val="008D7876"/>
    <w:rsid w:val="008D7B51"/>
    <w:rsid w:val="008E0900"/>
    <w:rsid w:val="008E1E4D"/>
    <w:rsid w:val="008E7DCD"/>
    <w:rsid w:val="008F21EC"/>
    <w:rsid w:val="008F3059"/>
    <w:rsid w:val="008F3A3F"/>
    <w:rsid w:val="00901978"/>
    <w:rsid w:val="00901D5D"/>
    <w:rsid w:val="00901F7D"/>
    <w:rsid w:val="0090422A"/>
    <w:rsid w:val="00910132"/>
    <w:rsid w:val="009141B2"/>
    <w:rsid w:val="00921865"/>
    <w:rsid w:val="00923632"/>
    <w:rsid w:val="0092706D"/>
    <w:rsid w:val="00931C1B"/>
    <w:rsid w:val="00931CFD"/>
    <w:rsid w:val="00932937"/>
    <w:rsid w:val="00937734"/>
    <w:rsid w:val="00937DDF"/>
    <w:rsid w:val="00941EF4"/>
    <w:rsid w:val="00945519"/>
    <w:rsid w:val="00950379"/>
    <w:rsid w:val="0095352A"/>
    <w:rsid w:val="0095371A"/>
    <w:rsid w:val="00956AF9"/>
    <w:rsid w:val="00956F6A"/>
    <w:rsid w:val="00961428"/>
    <w:rsid w:val="0096404A"/>
    <w:rsid w:val="00965C4C"/>
    <w:rsid w:val="00966CBE"/>
    <w:rsid w:val="00967318"/>
    <w:rsid w:val="00973201"/>
    <w:rsid w:val="00987221"/>
    <w:rsid w:val="00990DE4"/>
    <w:rsid w:val="00992552"/>
    <w:rsid w:val="00997194"/>
    <w:rsid w:val="009A1F5F"/>
    <w:rsid w:val="009A3D27"/>
    <w:rsid w:val="009A410E"/>
    <w:rsid w:val="009A49E5"/>
    <w:rsid w:val="009A705B"/>
    <w:rsid w:val="009B1618"/>
    <w:rsid w:val="009B2AD4"/>
    <w:rsid w:val="009B476B"/>
    <w:rsid w:val="009B5141"/>
    <w:rsid w:val="009C203A"/>
    <w:rsid w:val="009C2F71"/>
    <w:rsid w:val="009C33CE"/>
    <w:rsid w:val="009C359C"/>
    <w:rsid w:val="009D4890"/>
    <w:rsid w:val="009D570F"/>
    <w:rsid w:val="009D6246"/>
    <w:rsid w:val="009E0764"/>
    <w:rsid w:val="009E57DC"/>
    <w:rsid w:val="009E61AD"/>
    <w:rsid w:val="009E6A24"/>
    <w:rsid w:val="009E756C"/>
    <w:rsid w:val="009E7D8D"/>
    <w:rsid w:val="009F2075"/>
    <w:rsid w:val="009F2FE4"/>
    <w:rsid w:val="009F5CF7"/>
    <w:rsid w:val="009F6D5B"/>
    <w:rsid w:val="00A10E22"/>
    <w:rsid w:val="00A11337"/>
    <w:rsid w:val="00A215C8"/>
    <w:rsid w:val="00A24BA9"/>
    <w:rsid w:val="00A2575A"/>
    <w:rsid w:val="00A35158"/>
    <w:rsid w:val="00A4489F"/>
    <w:rsid w:val="00A452A4"/>
    <w:rsid w:val="00A46C72"/>
    <w:rsid w:val="00A547B3"/>
    <w:rsid w:val="00A55417"/>
    <w:rsid w:val="00A61ECD"/>
    <w:rsid w:val="00A63D26"/>
    <w:rsid w:val="00A651E6"/>
    <w:rsid w:val="00A705A8"/>
    <w:rsid w:val="00A70CED"/>
    <w:rsid w:val="00A727EC"/>
    <w:rsid w:val="00A77352"/>
    <w:rsid w:val="00A77E65"/>
    <w:rsid w:val="00A8067B"/>
    <w:rsid w:val="00A8240A"/>
    <w:rsid w:val="00A8621F"/>
    <w:rsid w:val="00A91BD1"/>
    <w:rsid w:val="00A92938"/>
    <w:rsid w:val="00A934C5"/>
    <w:rsid w:val="00A95A3B"/>
    <w:rsid w:val="00A964C7"/>
    <w:rsid w:val="00A97102"/>
    <w:rsid w:val="00AA1268"/>
    <w:rsid w:val="00AB2BAE"/>
    <w:rsid w:val="00AC0C5A"/>
    <w:rsid w:val="00AC15C0"/>
    <w:rsid w:val="00AC188A"/>
    <w:rsid w:val="00AC2717"/>
    <w:rsid w:val="00AC367C"/>
    <w:rsid w:val="00AC39B8"/>
    <w:rsid w:val="00AC7796"/>
    <w:rsid w:val="00AD0DC3"/>
    <w:rsid w:val="00AD172A"/>
    <w:rsid w:val="00AD263D"/>
    <w:rsid w:val="00AD276D"/>
    <w:rsid w:val="00AD283C"/>
    <w:rsid w:val="00AD4C4C"/>
    <w:rsid w:val="00AD69DD"/>
    <w:rsid w:val="00AE0E4A"/>
    <w:rsid w:val="00B05922"/>
    <w:rsid w:val="00B10AD1"/>
    <w:rsid w:val="00B20F9F"/>
    <w:rsid w:val="00B214D7"/>
    <w:rsid w:val="00B22735"/>
    <w:rsid w:val="00B24F7C"/>
    <w:rsid w:val="00B25A72"/>
    <w:rsid w:val="00B30442"/>
    <w:rsid w:val="00B33727"/>
    <w:rsid w:val="00B50305"/>
    <w:rsid w:val="00B51D77"/>
    <w:rsid w:val="00B53886"/>
    <w:rsid w:val="00B53BD0"/>
    <w:rsid w:val="00B65552"/>
    <w:rsid w:val="00B673DB"/>
    <w:rsid w:val="00B71A6B"/>
    <w:rsid w:val="00B7491F"/>
    <w:rsid w:val="00B77455"/>
    <w:rsid w:val="00B806FD"/>
    <w:rsid w:val="00B80808"/>
    <w:rsid w:val="00B81F22"/>
    <w:rsid w:val="00B832A4"/>
    <w:rsid w:val="00B84CF5"/>
    <w:rsid w:val="00B85B9F"/>
    <w:rsid w:val="00B931EE"/>
    <w:rsid w:val="00B94540"/>
    <w:rsid w:val="00B9641D"/>
    <w:rsid w:val="00B96C53"/>
    <w:rsid w:val="00BA28D2"/>
    <w:rsid w:val="00BA41AD"/>
    <w:rsid w:val="00BB55F4"/>
    <w:rsid w:val="00BB5DD8"/>
    <w:rsid w:val="00BC069D"/>
    <w:rsid w:val="00BC6509"/>
    <w:rsid w:val="00BD638E"/>
    <w:rsid w:val="00BE0435"/>
    <w:rsid w:val="00BE0F3A"/>
    <w:rsid w:val="00BE107E"/>
    <w:rsid w:val="00BE58C7"/>
    <w:rsid w:val="00BF0DC3"/>
    <w:rsid w:val="00C009C0"/>
    <w:rsid w:val="00C04352"/>
    <w:rsid w:val="00C0588C"/>
    <w:rsid w:val="00C07496"/>
    <w:rsid w:val="00C13162"/>
    <w:rsid w:val="00C160FB"/>
    <w:rsid w:val="00C20661"/>
    <w:rsid w:val="00C2245C"/>
    <w:rsid w:val="00C24DFD"/>
    <w:rsid w:val="00C253A9"/>
    <w:rsid w:val="00C27DF0"/>
    <w:rsid w:val="00C3407D"/>
    <w:rsid w:val="00C377A9"/>
    <w:rsid w:val="00C43E06"/>
    <w:rsid w:val="00C4462A"/>
    <w:rsid w:val="00C44782"/>
    <w:rsid w:val="00C44BC8"/>
    <w:rsid w:val="00C459E2"/>
    <w:rsid w:val="00C5267F"/>
    <w:rsid w:val="00C540C5"/>
    <w:rsid w:val="00C62264"/>
    <w:rsid w:val="00C62CFD"/>
    <w:rsid w:val="00C65D6E"/>
    <w:rsid w:val="00C710ED"/>
    <w:rsid w:val="00C71FD8"/>
    <w:rsid w:val="00C7339B"/>
    <w:rsid w:val="00C73A6F"/>
    <w:rsid w:val="00C74803"/>
    <w:rsid w:val="00C75608"/>
    <w:rsid w:val="00C85EC6"/>
    <w:rsid w:val="00C9227B"/>
    <w:rsid w:val="00C96C69"/>
    <w:rsid w:val="00C96CD9"/>
    <w:rsid w:val="00CA27D5"/>
    <w:rsid w:val="00CA46ED"/>
    <w:rsid w:val="00CA5DEA"/>
    <w:rsid w:val="00CA5F3E"/>
    <w:rsid w:val="00CA7CD6"/>
    <w:rsid w:val="00CB155C"/>
    <w:rsid w:val="00CB77D7"/>
    <w:rsid w:val="00CC1656"/>
    <w:rsid w:val="00CC6A34"/>
    <w:rsid w:val="00CD071E"/>
    <w:rsid w:val="00CD23EC"/>
    <w:rsid w:val="00CD29B6"/>
    <w:rsid w:val="00CE7D58"/>
    <w:rsid w:val="00CF0FBF"/>
    <w:rsid w:val="00CF382D"/>
    <w:rsid w:val="00CF42B1"/>
    <w:rsid w:val="00D012DB"/>
    <w:rsid w:val="00D04EB6"/>
    <w:rsid w:val="00D120AA"/>
    <w:rsid w:val="00D13E31"/>
    <w:rsid w:val="00D257D4"/>
    <w:rsid w:val="00D26A23"/>
    <w:rsid w:val="00D3059D"/>
    <w:rsid w:val="00D34B1E"/>
    <w:rsid w:val="00D40973"/>
    <w:rsid w:val="00D425B8"/>
    <w:rsid w:val="00D436E4"/>
    <w:rsid w:val="00D44694"/>
    <w:rsid w:val="00D44E50"/>
    <w:rsid w:val="00D457F3"/>
    <w:rsid w:val="00D4742B"/>
    <w:rsid w:val="00D52AD0"/>
    <w:rsid w:val="00D54647"/>
    <w:rsid w:val="00D62E45"/>
    <w:rsid w:val="00D6347A"/>
    <w:rsid w:val="00D704BB"/>
    <w:rsid w:val="00D72205"/>
    <w:rsid w:val="00D75B24"/>
    <w:rsid w:val="00D76425"/>
    <w:rsid w:val="00D776D6"/>
    <w:rsid w:val="00D83060"/>
    <w:rsid w:val="00D86D72"/>
    <w:rsid w:val="00D92B1A"/>
    <w:rsid w:val="00D92C7C"/>
    <w:rsid w:val="00D96CA3"/>
    <w:rsid w:val="00DA44C6"/>
    <w:rsid w:val="00DA66B8"/>
    <w:rsid w:val="00DB2C06"/>
    <w:rsid w:val="00DB556E"/>
    <w:rsid w:val="00DC65D6"/>
    <w:rsid w:val="00DC7576"/>
    <w:rsid w:val="00DD1BB5"/>
    <w:rsid w:val="00DD3AF4"/>
    <w:rsid w:val="00DD3F33"/>
    <w:rsid w:val="00DD4194"/>
    <w:rsid w:val="00DD51B0"/>
    <w:rsid w:val="00DE37DE"/>
    <w:rsid w:val="00DE4724"/>
    <w:rsid w:val="00DE4F6C"/>
    <w:rsid w:val="00DE58BC"/>
    <w:rsid w:val="00DE6F26"/>
    <w:rsid w:val="00DF0306"/>
    <w:rsid w:val="00DF1E7E"/>
    <w:rsid w:val="00DF6395"/>
    <w:rsid w:val="00DF7004"/>
    <w:rsid w:val="00E01684"/>
    <w:rsid w:val="00E01802"/>
    <w:rsid w:val="00E03349"/>
    <w:rsid w:val="00E04D0C"/>
    <w:rsid w:val="00E1233F"/>
    <w:rsid w:val="00E12D8E"/>
    <w:rsid w:val="00E13DE5"/>
    <w:rsid w:val="00E1748D"/>
    <w:rsid w:val="00E23B53"/>
    <w:rsid w:val="00E2460F"/>
    <w:rsid w:val="00E32A57"/>
    <w:rsid w:val="00E347C7"/>
    <w:rsid w:val="00E36E69"/>
    <w:rsid w:val="00E3783D"/>
    <w:rsid w:val="00E40576"/>
    <w:rsid w:val="00E40B3D"/>
    <w:rsid w:val="00E41413"/>
    <w:rsid w:val="00E41E6E"/>
    <w:rsid w:val="00E433F4"/>
    <w:rsid w:val="00E43A31"/>
    <w:rsid w:val="00E46878"/>
    <w:rsid w:val="00E47D43"/>
    <w:rsid w:val="00E51338"/>
    <w:rsid w:val="00E5382A"/>
    <w:rsid w:val="00E54586"/>
    <w:rsid w:val="00E56287"/>
    <w:rsid w:val="00E6232E"/>
    <w:rsid w:val="00E62819"/>
    <w:rsid w:val="00E67172"/>
    <w:rsid w:val="00E711A3"/>
    <w:rsid w:val="00E71ADE"/>
    <w:rsid w:val="00E76EF8"/>
    <w:rsid w:val="00E84600"/>
    <w:rsid w:val="00E86887"/>
    <w:rsid w:val="00E90994"/>
    <w:rsid w:val="00E9753A"/>
    <w:rsid w:val="00EA08F4"/>
    <w:rsid w:val="00EA1240"/>
    <w:rsid w:val="00EA24C7"/>
    <w:rsid w:val="00EA5C6C"/>
    <w:rsid w:val="00EB2503"/>
    <w:rsid w:val="00EB30CC"/>
    <w:rsid w:val="00EB7641"/>
    <w:rsid w:val="00EC470A"/>
    <w:rsid w:val="00EC754E"/>
    <w:rsid w:val="00ED35B0"/>
    <w:rsid w:val="00ED75C1"/>
    <w:rsid w:val="00EE024B"/>
    <w:rsid w:val="00EE244A"/>
    <w:rsid w:val="00EE2AEE"/>
    <w:rsid w:val="00EF38E3"/>
    <w:rsid w:val="00EF777E"/>
    <w:rsid w:val="00F13306"/>
    <w:rsid w:val="00F139F4"/>
    <w:rsid w:val="00F13A53"/>
    <w:rsid w:val="00F17FFD"/>
    <w:rsid w:val="00F23458"/>
    <w:rsid w:val="00F23C2B"/>
    <w:rsid w:val="00F24FE8"/>
    <w:rsid w:val="00F26019"/>
    <w:rsid w:val="00F30284"/>
    <w:rsid w:val="00F30DBD"/>
    <w:rsid w:val="00F35C09"/>
    <w:rsid w:val="00F557C1"/>
    <w:rsid w:val="00F56760"/>
    <w:rsid w:val="00F57059"/>
    <w:rsid w:val="00F572C0"/>
    <w:rsid w:val="00F57965"/>
    <w:rsid w:val="00F6042C"/>
    <w:rsid w:val="00F626C0"/>
    <w:rsid w:val="00F6281F"/>
    <w:rsid w:val="00F62AE5"/>
    <w:rsid w:val="00F64559"/>
    <w:rsid w:val="00F64657"/>
    <w:rsid w:val="00F655BC"/>
    <w:rsid w:val="00F723BF"/>
    <w:rsid w:val="00F72D8F"/>
    <w:rsid w:val="00F77650"/>
    <w:rsid w:val="00F82554"/>
    <w:rsid w:val="00F835AC"/>
    <w:rsid w:val="00F844CC"/>
    <w:rsid w:val="00F848E3"/>
    <w:rsid w:val="00F84E67"/>
    <w:rsid w:val="00F854D0"/>
    <w:rsid w:val="00F85BD9"/>
    <w:rsid w:val="00F86A64"/>
    <w:rsid w:val="00F92CD7"/>
    <w:rsid w:val="00F937B7"/>
    <w:rsid w:val="00F93DF6"/>
    <w:rsid w:val="00F93DFD"/>
    <w:rsid w:val="00F941FA"/>
    <w:rsid w:val="00F9430F"/>
    <w:rsid w:val="00F94C1D"/>
    <w:rsid w:val="00F94E34"/>
    <w:rsid w:val="00F974C6"/>
    <w:rsid w:val="00FA098E"/>
    <w:rsid w:val="00FA0A83"/>
    <w:rsid w:val="00FA5382"/>
    <w:rsid w:val="00FB02CA"/>
    <w:rsid w:val="00FB0DB1"/>
    <w:rsid w:val="00FB2676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C6A13"/>
    <w:rsid w:val="00FD0DC4"/>
    <w:rsid w:val="00FD36E1"/>
    <w:rsid w:val="00FD53D9"/>
    <w:rsid w:val="00FD6534"/>
    <w:rsid w:val="00FD71FD"/>
    <w:rsid w:val="00FE379A"/>
    <w:rsid w:val="00FE56AC"/>
    <w:rsid w:val="00FE7DCA"/>
    <w:rsid w:val="00FE7E64"/>
    <w:rsid w:val="00FF0CF1"/>
    <w:rsid w:val="00FF1E2E"/>
    <w:rsid w:val="00FF3AF2"/>
    <w:rsid w:val="00FF43D6"/>
    <w:rsid w:val="00FF7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uiPriority w:val="1"/>
    <w:qFormat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  <w:style w:type="table" w:customStyle="1" w:styleId="TableNormal">
    <w:name w:val="Table Normal"/>
    <w:uiPriority w:val="2"/>
    <w:semiHidden/>
    <w:unhideWhenUsed/>
    <w:qFormat/>
    <w:rsid w:val="00B50305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BF9E1-F4DB-4CE4-81DE-A343E8E1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5542</TotalTime>
  <Pages>5</Pages>
  <Words>795</Words>
  <Characters>5585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218</cp:revision>
  <cp:lastPrinted>2024-09-26T13:03:00Z</cp:lastPrinted>
  <dcterms:created xsi:type="dcterms:W3CDTF">2024-06-26T14:10:00Z</dcterms:created>
  <dcterms:modified xsi:type="dcterms:W3CDTF">2024-11-19T05:34:00Z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