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E87" w:rsidRPr="008E41ED" w:rsidRDefault="00C97E87" w:rsidP="00C97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E41ED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C97E87" w:rsidRDefault="00C97E87" w:rsidP="00C97E8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1ED">
        <w:rPr>
          <w:rFonts w:ascii="Times New Roman" w:hAnsi="Times New Roman" w:cs="Times New Roman"/>
          <w:sz w:val="28"/>
          <w:szCs w:val="28"/>
        </w:rPr>
        <w:t>«</w:t>
      </w:r>
      <w:r w:rsidRPr="008E41ED">
        <w:rPr>
          <w:rFonts w:ascii="Times New Roman" w:hAnsi="Times New Roman" w:cs="Times New Roman"/>
          <w:bCs/>
          <w:sz w:val="28"/>
          <w:szCs w:val="28"/>
        </w:rPr>
        <w:t xml:space="preserve">Развитие топливно-энергетического комплекса и коммунальной инфраструктуры на территории </w:t>
      </w:r>
    </w:p>
    <w:p w:rsidR="00C97E87" w:rsidRPr="008E41ED" w:rsidRDefault="00C97E87" w:rsidP="00C97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E41ED">
        <w:rPr>
          <w:rFonts w:ascii="Times New Roman" w:hAnsi="Times New Roman" w:cs="Times New Roman"/>
          <w:bCs/>
          <w:sz w:val="28"/>
          <w:szCs w:val="28"/>
        </w:rPr>
        <w:t>Шекснинского муниципального района»</w:t>
      </w:r>
    </w:p>
    <w:p w:rsidR="00C97E87" w:rsidRDefault="00C97E87" w:rsidP="00C97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97E87" w:rsidRDefault="00C97E87" w:rsidP="00C97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6BFE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E87" w:rsidRDefault="00C97E87" w:rsidP="00C97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97E87" w:rsidRDefault="00C97E87" w:rsidP="00C97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Наименование программы                   </w:t>
            </w:r>
          </w:p>
        </w:tc>
        <w:tc>
          <w:tcPr>
            <w:tcW w:w="5953" w:type="dxa"/>
          </w:tcPr>
          <w:p w:rsidR="00C97E87" w:rsidRPr="00D40B17" w:rsidRDefault="00C97E87" w:rsidP="00FA65F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Муниципальная программа </w:t>
            </w:r>
            <w:r w:rsidRPr="007E0983"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Развитие топливно-энергетического комплекса и коммунальной инфраструктуры</w:t>
            </w:r>
            <w:r w:rsidRPr="00F26BFE">
              <w:rPr>
                <w:bCs/>
                <w:sz w:val="28"/>
                <w:szCs w:val="28"/>
              </w:rPr>
              <w:t xml:space="preserve"> на территории Шекснинск</w:t>
            </w:r>
            <w:r>
              <w:rPr>
                <w:bCs/>
                <w:sz w:val="28"/>
                <w:szCs w:val="28"/>
              </w:rPr>
              <w:t>ого муниципального района</w:t>
            </w:r>
            <w:r w:rsidRPr="00F26BFE">
              <w:rPr>
                <w:bCs/>
                <w:sz w:val="28"/>
                <w:szCs w:val="28"/>
              </w:rPr>
              <w:t>»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Ответственный исполнитель программы      </w:t>
            </w:r>
          </w:p>
        </w:tc>
        <w:tc>
          <w:tcPr>
            <w:tcW w:w="5953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26BFE">
              <w:rPr>
                <w:sz w:val="28"/>
                <w:szCs w:val="28"/>
              </w:rPr>
              <w:t xml:space="preserve"> Шекснинского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  <w:r w:rsidRPr="00F26BFE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5953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 образования </w:t>
            </w:r>
            <w:r w:rsidR="00FA65FB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Шекснинского муниципального района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Наименование подпрограмм программы                    </w:t>
            </w:r>
          </w:p>
        </w:tc>
        <w:tc>
          <w:tcPr>
            <w:tcW w:w="5953" w:type="dxa"/>
          </w:tcPr>
          <w:p w:rsidR="00C97E87" w:rsidRDefault="00C97E87" w:rsidP="00973D2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E0983"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Энергосбережение</w:t>
            </w:r>
            <w:r w:rsidRPr="007E0983">
              <w:rPr>
                <w:bCs/>
                <w:sz w:val="28"/>
                <w:szCs w:val="28"/>
              </w:rPr>
              <w:t xml:space="preserve"> и </w:t>
            </w:r>
            <w:r>
              <w:rPr>
                <w:bCs/>
                <w:sz w:val="28"/>
                <w:szCs w:val="28"/>
              </w:rPr>
              <w:t>комплексная модернизация систем коммунальной инфраструктуры</w:t>
            </w:r>
            <w:r w:rsidRPr="00F26BFE">
              <w:rPr>
                <w:bCs/>
                <w:sz w:val="28"/>
                <w:szCs w:val="28"/>
              </w:rPr>
              <w:t xml:space="preserve"> Шекснинского муниципального района»</w:t>
            </w:r>
            <w:r>
              <w:rPr>
                <w:bCs/>
                <w:sz w:val="28"/>
                <w:szCs w:val="28"/>
              </w:rPr>
              <w:t>;</w:t>
            </w:r>
          </w:p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«Газификация Шекснинского муниципального района»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F26BFE">
              <w:rPr>
                <w:sz w:val="28"/>
                <w:szCs w:val="28"/>
              </w:rPr>
              <w:t xml:space="preserve"> программы                           </w:t>
            </w:r>
          </w:p>
        </w:tc>
        <w:tc>
          <w:tcPr>
            <w:tcW w:w="5953" w:type="dxa"/>
          </w:tcPr>
          <w:p w:rsidR="00C97E87" w:rsidRPr="001A1C4C" w:rsidRDefault="00C97E87" w:rsidP="00973D2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FE4923">
              <w:rPr>
                <w:rFonts w:ascii="Times New Roman" w:hAnsi="Times New Roman"/>
                <w:sz w:val="28"/>
                <w:szCs w:val="28"/>
              </w:rPr>
              <w:t>-</w:t>
            </w:r>
            <w:r w:rsidRPr="00FE4923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развитие топли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 xml:space="preserve">вно-энергетического комплекса, </w:t>
            </w:r>
            <w:r w:rsidRPr="00FE4923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коммунальной инфраструктуры и повышение эффективности использования ресурсов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Задачи программы                         </w:t>
            </w:r>
          </w:p>
        </w:tc>
        <w:tc>
          <w:tcPr>
            <w:tcW w:w="5953" w:type="dxa"/>
          </w:tcPr>
          <w:p w:rsidR="00C97E87" w:rsidRDefault="00C97E87" w:rsidP="00973D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5049D">
              <w:rPr>
                <w:rFonts w:ascii="Times New Roman" w:hAnsi="Times New Roman" w:cs="Times New Roman"/>
                <w:sz w:val="28"/>
                <w:szCs w:val="28"/>
              </w:rPr>
              <w:t>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сить</w:t>
            </w:r>
            <w:r w:rsidRPr="0015049D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5049D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энергетических ресурсов в системах коммунальной инфраструктуры при внедрении энергосберегающих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7E87" w:rsidRPr="0015049D" w:rsidRDefault="00C97E87" w:rsidP="00973D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развить газораспределительную систему на территории Шекснинского муниципального района.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953" w:type="dxa"/>
          </w:tcPr>
          <w:p w:rsidR="00C97E87" w:rsidRPr="0021575F" w:rsidRDefault="00C97E87" w:rsidP="00973D24">
            <w:pPr>
              <w:pStyle w:val="a5"/>
              <w:ind w:left="0" w:firstLine="0"/>
              <w:jc w:val="both"/>
              <w:rPr>
                <w:sz w:val="28"/>
                <w:szCs w:val="28"/>
              </w:rPr>
            </w:pPr>
            <w:r w:rsidRPr="0021575F">
              <w:rPr>
                <w:sz w:val="28"/>
                <w:szCs w:val="28"/>
              </w:rPr>
              <w:t>- доля потерь тепловой энергии при её передаче в общем объеме переданной тепловой энергии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C97E87" w:rsidRDefault="00C97E87" w:rsidP="00973D24">
            <w:pPr>
              <w:rPr>
                <w:sz w:val="28"/>
              </w:rPr>
            </w:pPr>
            <w:r>
              <w:rPr>
                <w:sz w:val="28"/>
              </w:rPr>
              <w:t>- доля коммунальных сетей с применением новых энергосберегающих технологий</w:t>
            </w:r>
            <w:proofErr w:type="gramStart"/>
            <w:r>
              <w:rPr>
                <w:sz w:val="28"/>
              </w:rPr>
              <w:t>, %;</w:t>
            </w:r>
            <w:proofErr w:type="gramEnd"/>
          </w:p>
          <w:p w:rsidR="00C97E87" w:rsidRPr="00F26BFE" w:rsidRDefault="00C97E87" w:rsidP="00973D24">
            <w:pPr>
              <w:rPr>
                <w:sz w:val="28"/>
                <w:szCs w:val="28"/>
              </w:rPr>
            </w:pPr>
            <w:r>
              <w:rPr>
                <w:sz w:val="28"/>
              </w:rPr>
              <w:t>- уровень газификации потребителей района природным газом, %.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Сроки реализации программы               </w:t>
            </w:r>
          </w:p>
        </w:tc>
        <w:tc>
          <w:tcPr>
            <w:tcW w:w="5953" w:type="dxa"/>
          </w:tcPr>
          <w:p w:rsidR="00C97E87" w:rsidRPr="00F26BFE" w:rsidRDefault="00C97E87" w:rsidP="00FA65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</w:t>
            </w:r>
            <w:r w:rsidR="00FA65FB">
              <w:rPr>
                <w:sz w:val="28"/>
                <w:szCs w:val="28"/>
              </w:rPr>
              <w:t>30</w:t>
            </w:r>
            <w:r w:rsidRPr="00F26BFE">
              <w:rPr>
                <w:sz w:val="28"/>
                <w:szCs w:val="28"/>
              </w:rPr>
              <w:t xml:space="preserve"> годы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Объемы бюджетных ассигнований программы  </w:t>
            </w:r>
          </w:p>
        </w:tc>
        <w:tc>
          <w:tcPr>
            <w:tcW w:w="5953" w:type="dxa"/>
          </w:tcPr>
          <w:p w:rsidR="00C97E87" w:rsidRPr="008B1CC1" w:rsidRDefault="00C97E87" w:rsidP="00973D24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Общий объем финансовых средств,    необходимых для реализации программы </w:t>
            </w:r>
            <w:r w:rsidRPr="008B1CC1">
              <w:rPr>
                <w:sz w:val="28"/>
                <w:szCs w:val="28"/>
              </w:rPr>
              <w:lastRenderedPageBreak/>
              <w:t xml:space="preserve">составляет </w:t>
            </w:r>
            <w:r w:rsidR="00BD6542">
              <w:rPr>
                <w:sz w:val="28"/>
                <w:szCs w:val="28"/>
              </w:rPr>
              <w:t>322138,0</w:t>
            </w:r>
            <w:r w:rsidRPr="008B1CC1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4832DF" w:rsidRPr="008B1CC1" w:rsidRDefault="004832DF" w:rsidP="004832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2021 год – 37526,0 тыс. руб.;</w:t>
            </w:r>
          </w:p>
          <w:p w:rsidR="004832DF" w:rsidRPr="008B1CC1" w:rsidRDefault="004832DF" w:rsidP="004832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2022 год – 38008,7 тыс. руб.;</w:t>
            </w:r>
          </w:p>
          <w:p w:rsidR="00C97E87" w:rsidRPr="008B1CC1" w:rsidRDefault="004832DF" w:rsidP="004832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2023 год – 103676,0 тыс. руб.;</w:t>
            </w:r>
          </w:p>
          <w:p w:rsidR="00C97E87" w:rsidRPr="008B1CC1" w:rsidRDefault="00C97E87" w:rsidP="00C97E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2024 год –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 141727,3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C97E87" w:rsidRPr="008B1CC1" w:rsidRDefault="00C97E87" w:rsidP="00C97E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2025 год –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 600,0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832DF" w:rsidRPr="008B1CC1" w:rsidRDefault="004832DF" w:rsidP="00C97E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 xml:space="preserve">на 2026 год – 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600,0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832DF" w:rsidRPr="008B1CC1" w:rsidRDefault="004832DF" w:rsidP="004832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>5465,0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4832DF" w:rsidRPr="008B1CC1" w:rsidRDefault="004832DF" w:rsidP="004832DF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>на 2021 год – 0,0 тыс. руб.;</w:t>
            </w:r>
          </w:p>
          <w:p w:rsidR="004832DF" w:rsidRPr="008B1CC1" w:rsidRDefault="004832DF" w:rsidP="004832DF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>на 2022 год – 0,0 тыс. руб.;</w:t>
            </w:r>
          </w:p>
          <w:p w:rsidR="004832DF" w:rsidRPr="008B1CC1" w:rsidRDefault="004832DF" w:rsidP="004832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2023 год – 5465,0 тыс. руб.;</w:t>
            </w:r>
          </w:p>
          <w:p w:rsidR="004832DF" w:rsidRPr="008B1CC1" w:rsidRDefault="004832DF" w:rsidP="004832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2024 год –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832DF" w:rsidRPr="008B1CC1" w:rsidRDefault="004832DF" w:rsidP="004832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2025 год –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832DF" w:rsidRPr="008B1CC1" w:rsidRDefault="004832DF" w:rsidP="004832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 xml:space="preserve">на 2026 год – 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C97E87" w:rsidRPr="008B1CC1" w:rsidRDefault="00C97E87" w:rsidP="00973D24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за счет средств областного бюджета </w:t>
            </w:r>
            <w:r w:rsidR="00BD6542">
              <w:rPr>
                <w:sz w:val="28"/>
                <w:szCs w:val="28"/>
              </w:rPr>
              <w:t>239983,7</w:t>
            </w:r>
            <w:r w:rsidRPr="008B1CC1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4832DF" w:rsidRPr="008B1CC1" w:rsidRDefault="004832DF" w:rsidP="004832DF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>на 2021 год – 8646,0 тыс. руб.;</w:t>
            </w:r>
          </w:p>
          <w:p w:rsidR="004832DF" w:rsidRPr="008B1CC1" w:rsidRDefault="004832DF" w:rsidP="004832DF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>на 2022 год – 21655,6 тыс. руб.;</w:t>
            </w:r>
          </w:p>
          <w:p w:rsidR="00C97E87" w:rsidRPr="008B1CC1" w:rsidRDefault="004832DF" w:rsidP="004832DF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>на 2023 год – 75424,8 тыс. руб.;</w:t>
            </w:r>
          </w:p>
          <w:p w:rsidR="00973D24" w:rsidRPr="008B1CC1" w:rsidRDefault="00973D24" w:rsidP="0097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2024 год –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 134257,3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973D24" w:rsidRPr="008B1CC1" w:rsidRDefault="00973D24" w:rsidP="00973D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2025 год –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 0,0 тыс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. руб.;</w:t>
            </w:r>
          </w:p>
          <w:p w:rsidR="00C97E87" w:rsidRPr="008B1CC1" w:rsidRDefault="00973D24" w:rsidP="00973D24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на 2026 год – </w:t>
            </w:r>
            <w:r w:rsidR="008859EB">
              <w:rPr>
                <w:sz w:val="28"/>
                <w:szCs w:val="28"/>
              </w:rPr>
              <w:t xml:space="preserve">0,0 </w:t>
            </w:r>
            <w:r w:rsidRPr="008B1CC1">
              <w:rPr>
                <w:sz w:val="28"/>
                <w:szCs w:val="28"/>
              </w:rPr>
              <w:t>тыс.</w:t>
            </w:r>
            <w:r w:rsidR="00BD6542">
              <w:rPr>
                <w:sz w:val="28"/>
                <w:szCs w:val="28"/>
              </w:rPr>
              <w:t xml:space="preserve"> </w:t>
            </w:r>
            <w:r w:rsidRPr="008B1CC1">
              <w:rPr>
                <w:sz w:val="28"/>
                <w:szCs w:val="28"/>
              </w:rPr>
              <w:t>руб.</w:t>
            </w:r>
          </w:p>
          <w:p w:rsidR="00C97E87" w:rsidRPr="008B1CC1" w:rsidRDefault="00C97E87" w:rsidP="00973D24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за счет средств бюджета района </w:t>
            </w:r>
            <w:r w:rsidR="00BD6542">
              <w:rPr>
                <w:sz w:val="28"/>
                <w:szCs w:val="28"/>
              </w:rPr>
              <w:t>73459,8</w:t>
            </w:r>
            <w:r w:rsidRPr="008B1CC1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8B1CC1" w:rsidRPr="008B1CC1" w:rsidRDefault="008B1CC1" w:rsidP="008B1C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2021 год – 28360,4 тыс. руб.;</w:t>
            </w:r>
          </w:p>
          <w:p w:rsidR="008B1CC1" w:rsidRPr="008B1CC1" w:rsidRDefault="008B1CC1" w:rsidP="008B1C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2022 год – 15088,1 тыс. руб.;</w:t>
            </w:r>
          </w:p>
          <w:p w:rsidR="00C97E87" w:rsidRPr="008B1CC1" w:rsidRDefault="008B1CC1" w:rsidP="008B1C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2023 год – 22541,3 тыс. руб.;</w:t>
            </w:r>
          </w:p>
          <w:p w:rsidR="00973D24" w:rsidRPr="008B1CC1" w:rsidRDefault="00973D24" w:rsidP="00973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2024 год –</w:t>
            </w:r>
            <w:r w:rsidR="008859EB">
              <w:rPr>
                <w:rFonts w:ascii="Times New Roman" w:hAnsi="Times New Roman" w:cs="Times New Roman"/>
                <w:sz w:val="28"/>
                <w:szCs w:val="28"/>
              </w:rPr>
              <w:t xml:space="preserve"> 6270,0</w:t>
            </w:r>
            <w:r w:rsidR="00BD6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973D24" w:rsidRPr="008B1CC1" w:rsidRDefault="00973D24" w:rsidP="00973D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2025 год –</w:t>
            </w:r>
            <w:r w:rsidR="00BD6542">
              <w:rPr>
                <w:rFonts w:ascii="Times New Roman" w:hAnsi="Times New Roman" w:cs="Times New Roman"/>
                <w:sz w:val="28"/>
                <w:szCs w:val="28"/>
              </w:rPr>
              <w:t xml:space="preserve"> 600,0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C97E87" w:rsidRPr="008B1CC1" w:rsidRDefault="00973D24" w:rsidP="00973D24">
            <w:pPr>
              <w:pStyle w:val="a6"/>
              <w:suppressAutoHyphens/>
              <w:jc w:val="both"/>
              <w:rPr>
                <w:szCs w:val="28"/>
              </w:rPr>
            </w:pPr>
            <w:r w:rsidRPr="008B1CC1">
              <w:rPr>
                <w:szCs w:val="28"/>
              </w:rPr>
              <w:t xml:space="preserve">на 2026 год – </w:t>
            </w:r>
            <w:r w:rsidR="00BD6542">
              <w:rPr>
                <w:szCs w:val="28"/>
              </w:rPr>
              <w:t xml:space="preserve">600,0 </w:t>
            </w:r>
            <w:r w:rsidRPr="008B1CC1">
              <w:rPr>
                <w:szCs w:val="28"/>
              </w:rPr>
              <w:t>тыс</w:t>
            </w:r>
            <w:proofErr w:type="gramStart"/>
            <w:r w:rsidRPr="008B1CC1">
              <w:rPr>
                <w:szCs w:val="28"/>
              </w:rPr>
              <w:t>.р</w:t>
            </w:r>
            <w:proofErr w:type="gramEnd"/>
            <w:r w:rsidRPr="008B1CC1">
              <w:rPr>
                <w:szCs w:val="28"/>
              </w:rPr>
              <w:t>уб.</w:t>
            </w:r>
          </w:p>
          <w:p w:rsidR="00C97E87" w:rsidRPr="008B1CC1" w:rsidRDefault="00C97E87" w:rsidP="00973D24">
            <w:pPr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за счет средств бюджета поселений </w:t>
            </w:r>
            <w:r w:rsidR="00BD6542">
              <w:rPr>
                <w:sz w:val="28"/>
                <w:szCs w:val="28"/>
              </w:rPr>
              <w:t>2650,9</w:t>
            </w:r>
            <w:r w:rsidRPr="008B1CC1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8B1CC1" w:rsidRPr="0045166B" w:rsidRDefault="008B1CC1" w:rsidP="008B1C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2021 год – 0,0 тыс. руб.;</w:t>
            </w:r>
          </w:p>
          <w:p w:rsidR="008B1CC1" w:rsidRPr="008B1CC1" w:rsidRDefault="008B1CC1" w:rsidP="008B1C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2022 год – 1206,0 тыс. руб.;</w:t>
            </w:r>
          </w:p>
          <w:p w:rsidR="00FA0BE2" w:rsidRPr="008B1CC1" w:rsidRDefault="008B1CC1" w:rsidP="008B1CC1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2023 год – 244,9 тыс. руб.;</w:t>
            </w:r>
          </w:p>
          <w:p w:rsidR="008B1CC1" w:rsidRPr="008B1CC1" w:rsidRDefault="008B1CC1" w:rsidP="008B1C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2024 год –</w:t>
            </w:r>
            <w:r w:rsidR="00BD6542">
              <w:rPr>
                <w:rFonts w:ascii="Times New Roman" w:hAnsi="Times New Roman" w:cs="Times New Roman"/>
                <w:sz w:val="28"/>
                <w:szCs w:val="28"/>
              </w:rPr>
              <w:t xml:space="preserve"> 1200,0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B1CC1" w:rsidRPr="008B1CC1" w:rsidRDefault="008B1CC1" w:rsidP="008B1CC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2025 год –</w:t>
            </w:r>
            <w:r w:rsidR="00BD6542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B1CC1" w:rsidRPr="008B1CC1" w:rsidRDefault="008B1CC1" w:rsidP="008B1C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 xml:space="preserve">на 2026 год – </w:t>
            </w:r>
            <w:r w:rsidR="00BD6542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C97E87" w:rsidRPr="008B1CC1" w:rsidRDefault="00C97E87" w:rsidP="00973D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за счет безвозмездных поступлений от юридических и физических лиц </w:t>
            </w:r>
            <w:r w:rsidR="00BD6542">
              <w:rPr>
                <w:sz w:val="28"/>
                <w:szCs w:val="28"/>
              </w:rPr>
              <w:t>578,6</w:t>
            </w:r>
            <w:r w:rsidRPr="008B1CC1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C97E87" w:rsidRPr="008B1CC1" w:rsidRDefault="00C97E87" w:rsidP="00973D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>на 2021 год – 519,6 тыс. руб.;</w:t>
            </w:r>
          </w:p>
          <w:p w:rsidR="00C97E87" w:rsidRPr="008B1CC1" w:rsidRDefault="00C97E87" w:rsidP="00973D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на 2022 год – </w:t>
            </w:r>
            <w:r w:rsidR="008B1CC1">
              <w:rPr>
                <w:sz w:val="28"/>
                <w:szCs w:val="28"/>
              </w:rPr>
              <w:t>59</w:t>
            </w:r>
            <w:r w:rsidRPr="008B1CC1">
              <w:rPr>
                <w:sz w:val="28"/>
                <w:szCs w:val="28"/>
              </w:rPr>
              <w:t>,0 тыс. руб.</w:t>
            </w:r>
          </w:p>
          <w:p w:rsidR="008B1CC1" w:rsidRPr="008B1CC1" w:rsidRDefault="008B1CC1" w:rsidP="00973D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lastRenderedPageBreak/>
              <w:t xml:space="preserve">на 2023 год – </w:t>
            </w:r>
            <w:r w:rsidR="00BD6542">
              <w:rPr>
                <w:sz w:val="28"/>
                <w:szCs w:val="28"/>
              </w:rPr>
              <w:t>0,0</w:t>
            </w:r>
            <w:r w:rsidRPr="008B1CC1">
              <w:rPr>
                <w:sz w:val="28"/>
                <w:szCs w:val="28"/>
              </w:rPr>
              <w:t xml:space="preserve"> тыс</w:t>
            </w:r>
            <w:proofErr w:type="gramStart"/>
            <w:r w:rsidRPr="008B1CC1">
              <w:rPr>
                <w:sz w:val="28"/>
                <w:szCs w:val="28"/>
              </w:rPr>
              <w:t>.р</w:t>
            </w:r>
            <w:proofErr w:type="gramEnd"/>
            <w:r w:rsidRPr="008B1CC1">
              <w:rPr>
                <w:sz w:val="28"/>
                <w:szCs w:val="28"/>
              </w:rPr>
              <w:t>уб.;</w:t>
            </w:r>
          </w:p>
          <w:p w:rsidR="008B1CC1" w:rsidRPr="008B1CC1" w:rsidRDefault="008B1CC1" w:rsidP="008B1C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2024 год –</w:t>
            </w:r>
            <w:r w:rsidR="00BD6542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B1CC1" w:rsidRPr="008B1CC1" w:rsidRDefault="008B1CC1" w:rsidP="008B1CC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на 2025 год –</w:t>
            </w:r>
            <w:r w:rsidR="00BD6542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8B1CC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B1CC1" w:rsidRPr="008B1CC1" w:rsidRDefault="008B1CC1" w:rsidP="008B1C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CC1">
              <w:rPr>
                <w:sz w:val="28"/>
                <w:szCs w:val="28"/>
              </w:rPr>
              <w:t xml:space="preserve">на 2026 год – </w:t>
            </w:r>
            <w:r w:rsidR="00BD6542">
              <w:rPr>
                <w:sz w:val="28"/>
                <w:szCs w:val="28"/>
              </w:rPr>
              <w:t xml:space="preserve">0,0 </w:t>
            </w:r>
            <w:r w:rsidRPr="008B1CC1">
              <w:rPr>
                <w:sz w:val="28"/>
                <w:szCs w:val="28"/>
              </w:rPr>
              <w:t>тыс</w:t>
            </w:r>
            <w:proofErr w:type="gramStart"/>
            <w:r w:rsidRPr="008B1CC1">
              <w:rPr>
                <w:sz w:val="28"/>
                <w:szCs w:val="28"/>
              </w:rPr>
              <w:t>.р</w:t>
            </w:r>
            <w:proofErr w:type="gramEnd"/>
            <w:r w:rsidRPr="008B1CC1">
              <w:rPr>
                <w:sz w:val="28"/>
                <w:szCs w:val="28"/>
              </w:rPr>
              <w:t>уб.</w:t>
            </w:r>
          </w:p>
        </w:tc>
      </w:tr>
      <w:tr w:rsidR="00C97E87" w:rsidRPr="00F26BFE" w:rsidTr="00C97E87">
        <w:trPr>
          <w:tblCellSpacing w:w="5" w:type="nil"/>
        </w:trPr>
        <w:tc>
          <w:tcPr>
            <w:tcW w:w="3261" w:type="dxa"/>
          </w:tcPr>
          <w:p w:rsidR="00C97E87" w:rsidRPr="00F26BFE" w:rsidRDefault="00C97E87" w:rsidP="00973D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53" w:type="dxa"/>
          </w:tcPr>
          <w:p w:rsidR="00C97E87" w:rsidRDefault="00C97E87" w:rsidP="00973D2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FE7">
              <w:rPr>
                <w:rFonts w:ascii="Times New Roman" w:hAnsi="Times New Roman" w:cs="Times New Roman"/>
                <w:sz w:val="28"/>
                <w:szCs w:val="28"/>
              </w:rPr>
              <w:t>За период с 2021 по 20</w:t>
            </w:r>
            <w:r w:rsidR="00FA65F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1B6FE7">
              <w:rPr>
                <w:rFonts w:ascii="Times New Roman" w:hAnsi="Times New Roman" w:cs="Times New Roman"/>
                <w:sz w:val="28"/>
                <w:szCs w:val="28"/>
              </w:rPr>
              <w:t xml:space="preserve"> год планируется достижение следующих результатов:</w:t>
            </w:r>
          </w:p>
          <w:p w:rsidR="00C97E87" w:rsidRDefault="00C97E87" w:rsidP="00973D24">
            <w:pPr>
              <w:pStyle w:val="ConsPlusNormal"/>
              <w:widowControl/>
              <w:suppressAutoHyphens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D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снижение потерь тепловой энергии при ее передаче в общем объеме переданной тепловой энергии до 9,3 %;</w:t>
            </w:r>
          </w:p>
          <w:p w:rsidR="00C97E87" w:rsidRPr="00432E79" w:rsidRDefault="00C97E87" w:rsidP="00973D24">
            <w:pPr>
              <w:pStyle w:val="ConsPlusNormal"/>
              <w:widowControl/>
              <w:suppressAutoHyphens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Pr="007E7787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7787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сетей с применением новых энергосберегающих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2,1%</w:t>
            </w:r>
            <w:r w:rsidRPr="007E77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7E87" w:rsidRPr="00F26BFE" w:rsidRDefault="00C97E87" w:rsidP="00FA65FB">
            <w:pPr>
              <w:jc w:val="both"/>
              <w:rPr>
                <w:sz w:val="28"/>
                <w:szCs w:val="28"/>
              </w:rPr>
            </w:pPr>
            <w:r w:rsidRPr="00B46089">
              <w:rPr>
                <w:sz w:val="28"/>
                <w:szCs w:val="28"/>
              </w:rPr>
              <w:t>- повышение уровня газификации потребителей района природным газом к 20</w:t>
            </w:r>
            <w:r w:rsidR="00FA65FB">
              <w:rPr>
                <w:sz w:val="28"/>
                <w:szCs w:val="28"/>
              </w:rPr>
              <w:t>30</w:t>
            </w:r>
            <w:bookmarkStart w:id="0" w:name="_GoBack"/>
            <w:bookmarkEnd w:id="0"/>
            <w:r w:rsidRPr="00B46089">
              <w:rPr>
                <w:sz w:val="28"/>
                <w:szCs w:val="28"/>
              </w:rPr>
              <w:t xml:space="preserve"> году до 55</w:t>
            </w:r>
            <w:r>
              <w:rPr>
                <w:sz w:val="28"/>
                <w:szCs w:val="28"/>
              </w:rPr>
              <w:t>%.</w:t>
            </w:r>
          </w:p>
        </w:tc>
      </w:tr>
    </w:tbl>
    <w:p w:rsidR="00354689" w:rsidRDefault="00354689"/>
    <w:sectPr w:rsidR="00354689" w:rsidSect="0035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7E87"/>
    <w:rsid w:val="000A075A"/>
    <w:rsid w:val="000D4A6E"/>
    <w:rsid w:val="00307E5C"/>
    <w:rsid w:val="00354689"/>
    <w:rsid w:val="00391885"/>
    <w:rsid w:val="004832DF"/>
    <w:rsid w:val="00544751"/>
    <w:rsid w:val="008859EB"/>
    <w:rsid w:val="008B1CC1"/>
    <w:rsid w:val="00973D24"/>
    <w:rsid w:val="00AE5F62"/>
    <w:rsid w:val="00BA3733"/>
    <w:rsid w:val="00BD6542"/>
    <w:rsid w:val="00C8389C"/>
    <w:rsid w:val="00C97E87"/>
    <w:rsid w:val="00D21CB6"/>
    <w:rsid w:val="00FA0BE2"/>
    <w:rsid w:val="00FA65FB"/>
    <w:rsid w:val="00FE2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31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87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7E87"/>
    <w:pPr>
      <w:autoSpaceDE w:val="0"/>
      <w:autoSpaceDN w:val="0"/>
      <w:adjustRightInd w:val="0"/>
      <w:ind w:left="0"/>
      <w:jc w:val="left"/>
    </w:pPr>
    <w:rPr>
      <w:rFonts w:ascii="Calibri" w:hAnsi="Calibri" w:cs="Calibri"/>
    </w:rPr>
  </w:style>
  <w:style w:type="paragraph" w:customStyle="1" w:styleId="ConsPlusNormal">
    <w:name w:val="ConsPlusNormal"/>
    <w:rsid w:val="00C97E87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C97E87"/>
    <w:pPr>
      <w:ind w:left="720"/>
      <w:contextualSpacing/>
      <w:jc w:val="both"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C97E87"/>
    <w:rPr>
      <w:rFonts w:ascii="Calibri" w:eastAsia="Times New Roman" w:hAnsi="Calibri" w:cs="Times New Roman"/>
      <w:lang w:eastAsia="ru-RU"/>
    </w:rPr>
  </w:style>
  <w:style w:type="paragraph" w:styleId="a5">
    <w:name w:val="List"/>
    <w:basedOn w:val="a"/>
    <w:unhideWhenUsed/>
    <w:rsid w:val="00C97E87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6">
    <w:name w:val="Body Text"/>
    <w:basedOn w:val="a"/>
    <w:link w:val="a7"/>
    <w:rsid w:val="00C97E87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97E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37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Иванова</cp:lastModifiedBy>
  <cp:revision>5</cp:revision>
  <cp:lastPrinted>2022-11-11T12:40:00Z</cp:lastPrinted>
  <dcterms:created xsi:type="dcterms:W3CDTF">2023-11-14T07:38:00Z</dcterms:created>
  <dcterms:modified xsi:type="dcterms:W3CDTF">2023-11-15T08:23:00Z</dcterms:modified>
</cp:coreProperties>
</file>