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77515F" w14:textId="77777777" w:rsidR="00052504" w:rsidRPr="005E244C" w:rsidRDefault="00052504" w:rsidP="0005250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60796B5F" w14:textId="77777777" w:rsidR="00052504" w:rsidRPr="005E244C" w:rsidRDefault="00052504" w:rsidP="0005250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E244C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3D002C49" wp14:editId="4AAFB86C">
            <wp:extent cx="429260" cy="548640"/>
            <wp:effectExtent l="0" t="0" r="0" b="0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90EC1" w14:textId="77777777" w:rsidR="00052504" w:rsidRPr="005E244C" w:rsidRDefault="00052504" w:rsidP="00052504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 w:rsidRPr="005E244C">
        <w:rPr>
          <w:rFonts w:ascii="Times New Roman" w:hAnsi="Times New Roman"/>
          <w:b/>
          <w:sz w:val="28"/>
          <w:szCs w:val="20"/>
        </w:rPr>
        <w:t xml:space="preserve">ПРЕДСТАВИТЕЛЬНОЕ СОБРАНИЕ </w:t>
      </w:r>
    </w:p>
    <w:p w14:paraId="3557C387" w14:textId="77777777" w:rsidR="00052504" w:rsidRPr="005E244C" w:rsidRDefault="00052504" w:rsidP="0005250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5E244C">
        <w:rPr>
          <w:rFonts w:ascii="Times New Roman" w:hAnsi="Times New Roman"/>
          <w:b/>
          <w:sz w:val="28"/>
          <w:szCs w:val="20"/>
        </w:rPr>
        <w:t>ШЕКСНИНСКОГО МУНИЦИПАЛЬНОГО РАЙОНА</w:t>
      </w:r>
    </w:p>
    <w:p w14:paraId="02F4DB7A" w14:textId="77777777" w:rsidR="00052504" w:rsidRPr="005E244C" w:rsidRDefault="00052504" w:rsidP="0005250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06948B19" w14:textId="77777777" w:rsidR="00052504" w:rsidRPr="005E244C" w:rsidRDefault="00052504" w:rsidP="0005250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0BA90545" w14:textId="77777777" w:rsidR="00052504" w:rsidRPr="005E244C" w:rsidRDefault="00052504" w:rsidP="00052504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 w:rsidRPr="005E244C">
        <w:rPr>
          <w:rFonts w:ascii="Times New Roman" w:hAnsi="Times New Roman"/>
          <w:b/>
          <w:sz w:val="28"/>
          <w:szCs w:val="20"/>
        </w:rPr>
        <w:t>РЕШЕНИЕ</w:t>
      </w:r>
    </w:p>
    <w:p w14:paraId="6E3BE199" w14:textId="77777777" w:rsidR="00052504" w:rsidRPr="005E244C" w:rsidRDefault="00052504" w:rsidP="00052504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</w:p>
    <w:p w14:paraId="0A4AAEB6" w14:textId="7927CA8B" w:rsidR="00052504" w:rsidRPr="005E244C" w:rsidRDefault="00052504" w:rsidP="00052504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о</w:t>
      </w:r>
      <w:r w:rsidRPr="005E244C">
        <w:rPr>
          <w:rFonts w:ascii="Times New Roman" w:hAnsi="Times New Roman"/>
          <w:sz w:val="28"/>
          <w:szCs w:val="20"/>
        </w:rPr>
        <w:t>т</w:t>
      </w:r>
      <w:r>
        <w:rPr>
          <w:rFonts w:ascii="Times New Roman" w:hAnsi="Times New Roman"/>
          <w:sz w:val="28"/>
          <w:szCs w:val="20"/>
        </w:rPr>
        <w:t xml:space="preserve"> </w:t>
      </w:r>
      <w:r w:rsidR="007E1D25">
        <w:rPr>
          <w:rFonts w:ascii="Times New Roman" w:hAnsi="Times New Roman"/>
          <w:sz w:val="28"/>
          <w:szCs w:val="20"/>
        </w:rPr>
        <w:t xml:space="preserve">    </w:t>
      </w:r>
      <w:r w:rsidR="007827BC">
        <w:rPr>
          <w:rFonts w:ascii="Times New Roman" w:hAnsi="Times New Roman"/>
          <w:sz w:val="28"/>
          <w:szCs w:val="20"/>
        </w:rPr>
        <w:t>февраля</w:t>
      </w:r>
      <w:r>
        <w:rPr>
          <w:rFonts w:ascii="Times New Roman" w:hAnsi="Times New Roman"/>
          <w:sz w:val="28"/>
          <w:szCs w:val="20"/>
        </w:rPr>
        <w:t xml:space="preserve"> </w:t>
      </w:r>
      <w:r w:rsidRPr="005E244C">
        <w:rPr>
          <w:rFonts w:ascii="Times New Roman" w:hAnsi="Times New Roman"/>
          <w:sz w:val="28"/>
          <w:szCs w:val="20"/>
        </w:rPr>
        <w:t>202</w:t>
      </w:r>
      <w:r w:rsidR="007E1D25">
        <w:rPr>
          <w:rFonts w:ascii="Times New Roman" w:hAnsi="Times New Roman"/>
          <w:sz w:val="28"/>
          <w:szCs w:val="20"/>
        </w:rPr>
        <w:t>4</w:t>
      </w:r>
      <w:r w:rsidRPr="005E244C">
        <w:rPr>
          <w:rFonts w:ascii="Times New Roman" w:hAnsi="Times New Roman"/>
          <w:sz w:val="28"/>
          <w:szCs w:val="20"/>
        </w:rPr>
        <w:t xml:space="preserve"> года № </w:t>
      </w:r>
    </w:p>
    <w:p w14:paraId="6E1D3FED" w14:textId="77777777" w:rsidR="00052504" w:rsidRPr="005E244C" w:rsidRDefault="00052504" w:rsidP="00052504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</w:p>
    <w:p w14:paraId="732A4FB2" w14:textId="77777777" w:rsidR="00052504" w:rsidRPr="005E244C" w:rsidRDefault="00052504" w:rsidP="00052504">
      <w:pPr>
        <w:spacing w:after="0" w:line="240" w:lineRule="auto"/>
        <w:jc w:val="center"/>
        <w:rPr>
          <w:rFonts w:ascii="Times New Roman" w:hAnsi="Times New Roman"/>
          <w:sz w:val="24"/>
          <w:szCs w:val="20"/>
        </w:rPr>
      </w:pPr>
      <w:r w:rsidRPr="005E244C">
        <w:rPr>
          <w:rFonts w:ascii="Times New Roman" w:hAnsi="Times New Roman"/>
          <w:sz w:val="24"/>
          <w:szCs w:val="20"/>
        </w:rPr>
        <w:t>п. Шексна</w:t>
      </w:r>
    </w:p>
    <w:p w14:paraId="39404F62" w14:textId="77777777" w:rsidR="00052504" w:rsidRPr="005E244C" w:rsidRDefault="00052504" w:rsidP="0005250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848981A" w14:textId="77777777" w:rsidR="00052504" w:rsidRPr="005E244C" w:rsidRDefault="00052504" w:rsidP="0005250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135"/>
      </w:tblGrid>
      <w:tr w:rsidR="00052504" w:rsidRPr="005E244C" w14:paraId="504DDFB4" w14:textId="77777777" w:rsidTr="005957B7">
        <w:trPr>
          <w:trHeight w:val="2171"/>
        </w:trPr>
        <w:tc>
          <w:tcPr>
            <w:tcW w:w="4135" w:type="dxa"/>
            <w:tcBorders>
              <w:top w:val="nil"/>
              <w:left w:val="nil"/>
              <w:bottom w:val="nil"/>
              <w:right w:val="nil"/>
            </w:tcBorders>
          </w:tcPr>
          <w:p w14:paraId="4400085E" w14:textId="59834B51" w:rsidR="00052504" w:rsidRPr="005E244C" w:rsidRDefault="00052504" w:rsidP="00D64D7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 отчете администрации</w:t>
            </w:r>
            <w:r w:rsidRPr="00D8792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Шекснинского 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сфере культуры, молодежи и спорта </w:t>
            </w:r>
            <w:r w:rsidRPr="005E244C">
              <w:rPr>
                <w:rFonts w:ascii="Times New Roman" w:hAnsi="Times New Roman"/>
                <w:sz w:val="28"/>
                <w:szCs w:val="20"/>
              </w:rPr>
              <w:t>за 202</w:t>
            </w:r>
            <w:r w:rsidR="00D64D7A" w:rsidRPr="00D64D7A">
              <w:rPr>
                <w:rFonts w:ascii="Times New Roman" w:hAnsi="Times New Roman"/>
                <w:sz w:val="28"/>
                <w:szCs w:val="20"/>
              </w:rPr>
              <w:t>3</w:t>
            </w:r>
            <w:r w:rsidRPr="005E244C">
              <w:rPr>
                <w:rFonts w:ascii="Times New Roman" w:hAnsi="Times New Roman"/>
                <w:sz w:val="28"/>
                <w:szCs w:val="20"/>
              </w:rPr>
              <w:t xml:space="preserve"> год</w:t>
            </w:r>
          </w:p>
        </w:tc>
      </w:tr>
    </w:tbl>
    <w:p w14:paraId="50808642" w14:textId="77777777" w:rsidR="00052504" w:rsidRPr="005E244C" w:rsidRDefault="00052504" w:rsidP="0005250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DAB606D" w14:textId="4E052BBC" w:rsidR="00052504" w:rsidRPr="005E244C" w:rsidRDefault="00052504" w:rsidP="000525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5E244C">
        <w:rPr>
          <w:rFonts w:ascii="Times New Roman" w:hAnsi="Times New Roman"/>
          <w:sz w:val="28"/>
          <w:szCs w:val="20"/>
        </w:rPr>
        <w:t xml:space="preserve">Заслушав </w:t>
      </w:r>
      <w:r w:rsidR="00D64D7A">
        <w:rPr>
          <w:rFonts w:ascii="Times New Roman" w:hAnsi="Times New Roman" w:cs="Times New Roman"/>
          <w:bCs/>
          <w:sz w:val="28"/>
          <w:szCs w:val="28"/>
        </w:rPr>
        <w:t>отчет</w:t>
      </w:r>
      <w:r w:rsidR="00D64D7A"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  <w:r w:rsidR="00D64D7A" w:rsidRPr="00D87928">
        <w:rPr>
          <w:rFonts w:ascii="Times New Roman" w:hAnsi="Times New Roman" w:cs="Times New Roman"/>
          <w:bCs/>
          <w:sz w:val="28"/>
          <w:szCs w:val="28"/>
        </w:rPr>
        <w:t xml:space="preserve"> Шекснинского муниципального района </w:t>
      </w:r>
      <w:r w:rsidR="00D64D7A">
        <w:rPr>
          <w:rFonts w:ascii="Times New Roman" w:hAnsi="Times New Roman" w:cs="Times New Roman"/>
          <w:sz w:val="28"/>
          <w:szCs w:val="28"/>
        </w:rPr>
        <w:t xml:space="preserve">в сфере культуры, молодежи и спорта </w:t>
      </w:r>
      <w:r w:rsidR="00D64D7A" w:rsidRPr="005E244C">
        <w:rPr>
          <w:rFonts w:ascii="Times New Roman" w:hAnsi="Times New Roman"/>
          <w:sz w:val="28"/>
          <w:szCs w:val="20"/>
        </w:rPr>
        <w:t>за 202</w:t>
      </w:r>
      <w:r w:rsidR="00D64D7A" w:rsidRPr="00D64D7A">
        <w:rPr>
          <w:rFonts w:ascii="Times New Roman" w:hAnsi="Times New Roman"/>
          <w:sz w:val="28"/>
          <w:szCs w:val="20"/>
        </w:rPr>
        <w:t>3</w:t>
      </w:r>
      <w:r w:rsidR="00D64D7A" w:rsidRPr="005E244C">
        <w:rPr>
          <w:rFonts w:ascii="Times New Roman" w:hAnsi="Times New Roman"/>
          <w:sz w:val="28"/>
          <w:szCs w:val="20"/>
        </w:rPr>
        <w:t xml:space="preserve"> год</w:t>
      </w:r>
      <w:r w:rsidRPr="005E244C">
        <w:rPr>
          <w:rFonts w:ascii="Times New Roman" w:hAnsi="Times New Roman"/>
          <w:sz w:val="28"/>
          <w:szCs w:val="20"/>
        </w:rPr>
        <w:t xml:space="preserve">, руководствуясь статьей 21 Устава Шекснинского муниципального района Представительное Собрание </w:t>
      </w:r>
      <w:r w:rsidRPr="005E244C">
        <w:rPr>
          <w:rFonts w:ascii="Times New Roman" w:hAnsi="Times New Roman"/>
          <w:b/>
          <w:sz w:val="28"/>
          <w:szCs w:val="20"/>
        </w:rPr>
        <w:t>РЕШИЛО</w:t>
      </w:r>
      <w:r w:rsidRPr="005E244C">
        <w:rPr>
          <w:rFonts w:ascii="Times New Roman" w:hAnsi="Times New Roman"/>
          <w:sz w:val="28"/>
          <w:szCs w:val="20"/>
        </w:rPr>
        <w:t>:</w:t>
      </w:r>
    </w:p>
    <w:p w14:paraId="629F1641" w14:textId="77777777" w:rsidR="00052504" w:rsidRPr="005E244C" w:rsidRDefault="00052504" w:rsidP="000525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14:paraId="0C25A1BE" w14:textId="35C5373E" w:rsidR="00052504" w:rsidRPr="005E244C" w:rsidRDefault="00052504" w:rsidP="000525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5E244C">
        <w:rPr>
          <w:rFonts w:ascii="Times New Roman" w:hAnsi="Times New Roman"/>
          <w:sz w:val="28"/>
          <w:szCs w:val="20"/>
        </w:rPr>
        <w:t>1.</w:t>
      </w:r>
      <w:r>
        <w:rPr>
          <w:rFonts w:ascii="Times New Roman" w:hAnsi="Times New Roman"/>
          <w:sz w:val="28"/>
          <w:szCs w:val="20"/>
        </w:rPr>
        <w:t xml:space="preserve"> Признать деятельность администрации Шекснинского муниципального района в сфере культуры, молодежи и</w:t>
      </w:r>
      <w:r w:rsidRPr="005E244C">
        <w:rPr>
          <w:rFonts w:ascii="Times New Roman" w:hAnsi="Times New Roman"/>
          <w:sz w:val="28"/>
          <w:szCs w:val="20"/>
        </w:rPr>
        <w:t xml:space="preserve"> спорта за 202</w:t>
      </w:r>
      <w:r w:rsidR="00D64D7A" w:rsidRPr="00D64D7A">
        <w:rPr>
          <w:rFonts w:ascii="Times New Roman" w:hAnsi="Times New Roman"/>
          <w:sz w:val="28"/>
          <w:szCs w:val="20"/>
        </w:rPr>
        <w:t>3</w:t>
      </w:r>
      <w:r w:rsidRPr="005E244C">
        <w:rPr>
          <w:rFonts w:ascii="Times New Roman" w:hAnsi="Times New Roman"/>
          <w:sz w:val="28"/>
          <w:szCs w:val="20"/>
        </w:rPr>
        <w:t xml:space="preserve"> год </w:t>
      </w:r>
      <w:r>
        <w:rPr>
          <w:rFonts w:ascii="Times New Roman" w:hAnsi="Times New Roman"/>
          <w:sz w:val="28"/>
          <w:szCs w:val="20"/>
        </w:rPr>
        <w:t>удовлетворительной и утвердить отчет</w:t>
      </w:r>
      <w:r w:rsidRPr="005E244C">
        <w:rPr>
          <w:rFonts w:ascii="Times New Roman" w:hAnsi="Times New Roman"/>
          <w:sz w:val="28"/>
          <w:szCs w:val="20"/>
        </w:rPr>
        <w:t xml:space="preserve"> (прилагается).</w:t>
      </w:r>
    </w:p>
    <w:p w14:paraId="1ABABF9B" w14:textId="77777777" w:rsidR="00052504" w:rsidRPr="005E244C" w:rsidRDefault="00052504" w:rsidP="000525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14:paraId="09555F06" w14:textId="77777777" w:rsidR="00052504" w:rsidRPr="005E244C" w:rsidRDefault="00052504" w:rsidP="000525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  <w:r w:rsidRPr="005E244C">
        <w:rPr>
          <w:rFonts w:ascii="Times New Roman" w:hAnsi="Times New Roman"/>
          <w:sz w:val="28"/>
          <w:szCs w:val="20"/>
        </w:rPr>
        <w:t>2. Настоящее решение вступает в силу со дня его подписания.</w:t>
      </w:r>
    </w:p>
    <w:p w14:paraId="2B2B281F" w14:textId="77777777" w:rsidR="00052504" w:rsidRPr="005E244C" w:rsidRDefault="00052504" w:rsidP="000525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14:paraId="31AEF6EB" w14:textId="77777777" w:rsidR="00052504" w:rsidRPr="005E244C" w:rsidRDefault="00052504" w:rsidP="000525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14:paraId="20435E0E" w14:textId="77777777" w:rsidR="00052504" w:rsidRPr="005E244C" w:rsidRDefault="00052504" w:rsidP="0005250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0"/>
        </w:rPr>
      </w:pPr>
    </w:p>
    <w:p w14:paraId="537BF9E7" w14:textId="77777777" w:rsidR="00052504" w:rsidRPr="005E244C" w:rsidRDefault="00052504" w:rsidP="00052504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5E244C">
        <w:rPr>
          <w:rFonts w:ascii="Times New Roman" w:hAnsi="Times New Roman"/>
          <w:sz w:val="28"/>
          <w:szCs w:val="20"/>
        </w:rPr>
        <w:t xml:space="preserve">Глава Шекснинского муниципального района                            </w:t>
      </w:r>
      <w:r>
        <w:rPr>
          <w:rFonts w:ascii="Times New Roman" w:hAnsi="Times New Roman"/>
          <w:sz w:val="28"/>
          <w:szCs w:val="20"/>
        </w:rPr>
        <w:t xml:space="preserve">      </w:t>
      </w:r>
      <w:r w:rsidRPr="005E244C">
        <w:rPr>
          <w:rFonts w:ascii="Times New Roman" w:hAnsi="Times New Roman"/>
          <w:sz w:val="28"/>
          <w:szCs w:val="20"/>
        </w:rPr>
        <w:t xml:space="preserve"> </w:t>
      </w:r>
      <w:r>
        <w:rPr>
          <w:rFonts w:ascii="Times New Roman" w:hAnsi="Times New Roman"/>
          <w:sz w:val="28"/>
          <w:szCs w:val="20"/>
        </w:rPr>
        <w:t xml:space="preserve">С.В. </w:t>
      </w:r>
      <w:proofErr w:type="spellStart"/>
      <w:r>
        <w:rPr>
          <w:rFonts w:ascii="Times New Roman" w:hAnsi="Times New Roman"/>
          <w:sz w:val="28"/>
          <w:szCs w:val="20"/>
        </w:rPr>
        <w:t>Маров</w:t>
      </w:r>
      <w:proofErr w:type="spellEnd"/>
      <w:r w:rsidRPr="005E244C">
        <w:rPr>
          <w:rFonts w:ascii="Times New Roman" w:hAnsi="Times New Roman"/>
          <w:sz w:val="28"/>
          <w:szCs w:val="20"/>
        </w:rPr>
        <w:t xml:space="preserve"> </w:t>
      </w:r>
    </w:p>
    <w:p w14:paraId="562F034F" w14:textId="77777777" w:rsidR="00052504" w:rsidRPr="00D64D7A" w:rsidRDefault="00052504" w:rsidP="0005250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B10A256" w14:textId="77777777" w:rsidR="00D64D7A" w:rsidRDefault="00D64D7A" w:rsidP="0005250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0830992F" w14:textId="77777777" w:rsidR="00D64D7A" w:rsidRDefault="00D64D7A" w:rsidP="0005250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4B714EAE" w14:textId="77777777" w:rsidR="00D64D7A" w:rsidRDefault="00D64D7A" w:rsidP="0005250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54E4424D" w14:textId="77777777" w:rsidR="00D64D7A" w:rsidRDefault="00D64D7A" w:rsidP="0005250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53D05CB0" w14:textId="77777777" w:rsidR="00D64D7A" w:rsidRDefault="00D64D7A" w:rsidP="0005250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7B80A82C" w14:textId="77777777" w:rsidR="00D64D7A" w:rsidRDefault="00D64D7A" w:rsidP="0005250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11C090D4" w14:textId="77777777" w:rsidR="00D64D7A" w:rsidRDefault="00D64D7A" w:rsidP="0005250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2380DDC6" w14:textId="77777777" w:rsidR="00D64D7A" w:rsidRDefault="00D64D7A" w:rsidP="0005250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21C8B6B8" w14:textId="77777777" w:rsidR="00D64D7A" w:rsidRDefault="00D64D7A" w:rsidP="0005250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2C1676C1" w14:textId="77777777" w:rsidR="00D64D7A" w:rsidRDefault="00D64D7A" w:rsidP="0005250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69E524D4" w14:textId="77777777" w:rsidR="00D64D7A" w:rsidRDefault="00D64D7A" w:rsidP="0005250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16C2DB05" w14:textId="77777777" w:rsidR="00D64D7A" w:rsidRDefault="00D64D7A" w:rsidP="0005250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4C5907E9" w14:textId="77777777" w:rsidR="00D64D7A" w:rsidRDefault="00D64D7A" w:rsidP="0005250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</w:p>
    <w:p w14:paraId="74D68FA5" w14:textId="3E567BFE" w:rsidR="00D64D7A" w:rsidRPr="00D64D7A" w:rsidRDefault="00D64D7A" w:rsidP="00D64D7A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 w:rsidRPr="00D64D7A">
        <w:rPr>
          <w:rFonts w:ascii="Times New Roman" w:hAnsi="Times New Roman" w:cs="Times New Roman"/>
          <w:b/>
          <w:bCs/>
          <w:sz w:val="28"/>
          <w:szCs w:val="28"/>
        </w:rPr>
        <w:lastRenderedPageBreak/>
        <w:t>О</w:t>
      </w:r>
      <w:r w:rsidRPr="00D64D7A">
        <w:rPr>
          <w:rFonts w:ascii="Times New Roman" w:hAnsi="Times New Roman" w:cs="Times New Roman"/>
          <w:b/>
          <w:bCs/>
          <w:sz w:val="28"/>
          <w:szCs w:val="28"/>
        </w:rPr>
        <w:t xml:space="preserve">тчет администрации Шекснинского муниципального района </w:t>
      </w:r>
      <w:r w:rsidRPr="00D64D7A">
        <w:rPr>
          <w:rFonts w:ascii="Times New Roman" w:hAnsi="Times New Roman" w:cs="Times New Roman"/>
          <w:b/>
          <w:sz w:val="28"/>
          <w:szCs w:val="28"/>
        </w:rPr>
        <w:t>в сфере куль</w:t>
      </w:r>
      <w:bookmarkStart w:id="0" w:name="_GoBack"/>
      <w:bookmarkEnd w:id="0"/>
      <w:r w:rsidRPr="00D64D7A">
        <w:rPr>
          <w:rFonts w:ascii="Times New Roman" w:hAnsi="Times New Roman" w:cs="Times New Roman"/>
          <w:b/>
          <w:sz w:val="28"/>
          <w:szCs w:val="28"/>
        </w:rPr>
        <w:t xml:space="preserve">туры, молодежи и спорта </w:t>
      </w:r>
      <w:r w:rsidRPr="00D64D7A">
        <w:rPr>
          <w:rFonts w:ascii="Times New Roman" w:hAnsi="Times New Roman"/>
          <w:b/>
          <w:sz w:val="28"/>
          <w:szCs w:val="20"/>
        </w:rPr>
        <w:t>за 2023 год</w:t>
      </w:r>
    </w:p>
    <w:p w14:paraId="0D7E48EA" w14:textId="77777777" w:rsidR="00D64D7A" w:rsidRPr="00D64D7A" w:rsidRDefault="00D64D7A" w:rsidP="00D64D7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63E85328" w14:textId="77777777" w:rsidR="00D64D7A" w:rsidRDefault="00D64D7A" w:rsidP="00D64D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2012">
        <w:rPr>
          <w:rFonts w:ascii="Times New Roman" w:hAnsi="Times New Roman" w:cs="Times New Roman"/>
          <w:b/>
          <w:sz w:val="28"/>
          <w:szCs w:val="28"/>
        </w:rPr>
        <w:t>КУЛЬТУРА</w:t>
      </w:r>
    </w:p>
    <w:p w14:paraId="62CB0849" w14:textId="77777777" w:rsidR="00D64D7A" w:rsidRPr="000D2012" w:rsidRDefault="00D64D7A" w:rsidP="00D64D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09C1CC" w14:textId="77777777" w:rsidR="00D64D7A" w:rsidRPr="000D2012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012">
        <w:rPr>
          <w:rFonts w:ascii="Times New Roman" w:hAnsi="Times New Roman" w:cs="Times New Roman"/>
          <w:sz w:val="28"/>
          <w:szCs w:val="28"/>
        </w:rPr>
        <w:t>В Шекснинском муниципальном районе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D2012">
        <w:rPr>
          <w:rFonts w:ascii="Times New Roman" w:hAnsi="Times New Roman" w:cs="Times New Roman"/>
          <w:sz w:val="28"/>
          <w:szCs w:val="28"/>
        </w:rPr>
        <w:t xml:space="preserve"> году работает 21 клубное учреждение, в том числе 3 юридических лиц: БУК ШМР «Централизованная клубная система» (18 филиалов); БУК ШМР «Районный центр традиционной народной культуры», МБУК МКЦ «Энергия». В районе работает Муниципальное бюджетное учреждение дополнительного образования «Шекснинская детская школа искусств» и БУК ШМР «Централизованная библиотечная система» с сетью филиалов. </w:t>
      </w:r>
    </w:p>
    <w:p w14:paraId="6B5C6A73" w14:textId="77777777" w:rsidR="00D64D7A" w:rsidRPr="002C4E3F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D2012">
        <w:rPr>
          <w:rFonts w:ascii="Times New Roman" w:hAnsi="Times New Roman" w:cs="Times New Roman"/>
          <w:sz w:val="28"/>
          <w:szCs w:val="28"/>
        </w:rPr>
        <w:t xml:space="preserve">В течение  текущего  года был сохранён  кадровый состав  работников, определяющий  основные направления  развития  социокультурной  сферы района. Средняя заработная плата работников сферы культуры была доведена до 100% средней заработной платы по региону и </w:t>
      </w:r>
      <w:r w:rsidRPr="00213683">
        <w:rPr>
          <w:rFonts w:ascii="Times New Roman" w:hAnsi="Times New Roman" w:cs="Times New Roman"/>
          <w:sz w:val="28"/>
          <w:szCs w:val="28"/>
        </w:rPr>
        <w:t>составила 49272,0 рублей.</w:t>
      </w:r>
    </w:p>
    <w:p w14:paraId="536CB895" w14:textId="77777777" w:rsidR="00D64D7A" w:rsidRPr="000D2012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012">
        <w:rPr>
          <w:rFonts w:ascii="Times New Roman" w:hAnsi="Times New Roman" w:cs="Times New Roman"/>
          <w:sz w:val="28"/>
          <w:szCs w:val="28"/>
        </w:rPr>
        <w:t>На комплектование книжных фондов общедоступных библиотек муниципальных образований БУК ШМР «Централизованная библиотечная система» выделены из областного бюджета финансовые средства в размере 340,0 тысяч рублей.</w:t>
      </w:r>
    </w:p>
    <w:p w14:paraId="0CF2213F" w14:textId="77777777" w:rsidR="00D64D7A" w:rsidRPr="005B1452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452">
        <w:rPr>
          <w:rFonts w:ascii="Times New Roman" w:hAnsi="Times New Roman" w:cs="Times New Roman"/>
          <w:sz w:val="28"/>
          <w:szCs w:val="28"/>
        </w:rPr>
        <w:t>Число культурно-досуговых формирований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B1452">
        <w:rPr>
          <w:rFonts w:ascii="Times New Roman" w:hAnsi="Times New Roman" w:cs="Times New Roman"/>
          <w:sz w:val="28"/>
          <w:szCs w:val="28"/>
        </w:rPr>
        <w:t xml:space="preserve"> году составило 2</w:t>
      </w:r>
      <w:r>
        <w:rPr>
          <w:rFonts w:ascii="Times New Roman" w:hAnsi="Times New Roman" w:cs="Times New Roman"/>
          <w:sz w:val="28"/>
          <w:szCs w:val="28"/>
        </w:rPr>
        <w:t>81</w:t>
      </w:r>
      <w:r w:rsidRPr="005B1452">
        <w:rPr>
          <w:rFonts w:ascii="Times New Roman" w:hAnsi="Times New Roman" w:cs="Times New Roman"/>
          <w:sz w:val="28"/>
          <w:szCs w:val="28"/>
        </w:rPr>
        <w:t xml:space="preserve"> единиц, </w:t>
      </w:r>
      <w:r>
        <w:rPr>
          <w:rFonts w:ascii="Times New Roman" w:hAnsi="Times New Roman" w:cs="Times New Roman"/>
          <w:sz w:val="28"/>
          <w:szCs w:val="28"/>
        </w:rPr>
        <w:t>как</w:t>
      </w:r>
      <w:r w:rsidRPr="005B14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в </w:t>
      </w:r>
      <w:r w:rsidRPr="005B1452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B145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5B145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Число участников клубных формирований уменьшилось на  2 % по отношению к показателям 2022 года.</w:t>
      </w:r>
    </w:p>
    <w:p w14:paraId="3FF21DB1" w14:textId="77777777" w:rsidR="00D64D7A" w:rsidRPr="003924BE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B1452">
        <w:rPr>
          <w:rFonts w:ascii="Times New Roman" w:hAnsi="Times New Roman" w:cs="Times New Roman"/>
          <w:sz w:val="28"/>
          <w:szCs w:val="28"/>
        </w:rPr>
        <w:t xml:space="preserve"> В течение всего  года учреждениями культуры проведено </w:t>
      </w:r>
      <w:r>
        <w:rPr>
          <w:rFonts w:ascii="Times New Roman" w:hAnsi="Times New Roman" w:cs="Times New Roman"/>
          <w:sz w:val="28"/>
          <w:szCs w:val="28"/>
        </w:rPr>
        <w:t xml:space="preserve">3883 </w:t>
      </w:r>
      <w:r w:rsidRPr="005B1452">
        <w:rPr>
          <w:rFonts w:ascii="Times New Roman" w:hAnsi="Times New Roman" w:cs="Times New Roman"/>
          <w:sz w:val="28"/>
          <w:szCs w:val="28"/>
        </w:rPr>
        <w:t>культурно-массовых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  в том числе 1294 на платной основе. </w:t>
      </w:r>
      <w:r w:rsidRPr="005B1452">
        <w:rPr>
          <w:rFonts w:ascii="Times New Roman" w:hAnsi="Times New Roman" w:cs="Times New Roman"/>
          <w:sz w:val="28"/>
          <w:szCs w:val="28"/>
        </w:rPr>
        <w:t>Общее количество участников культурно-массовых мероприятий за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5B1452">
        <w:rPr>
          <w:rFonts w:ascii="Times New Roman" w:hAnsi="Times New Roman" w:cs="Times New Roman"/>
          <w:sz w:val="28"/>
          <w:szCs w:val="28"/>
        </w:rPr>
        <w:t xml:space="preserve"> год составило </w:t>
      </w:r>
      <w:r>
        <w:rPr>
          <w:rFonts w:ascii="Times New Roman" w:hAnsi="Times New Roman" w:cs="Times New Roman"/>
          <w:sz w:val="28"/>
          <w:szCs w:val="28"/>
        </w:rPr>
        <w:t>122 459</w:t>
      </w:r>
      <w:r w:rsidRPr="005B1452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669E4CB" w14:textId="77777777" w:rsidR="00D64D7A" w:rsidRPr="000D2012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012">
        <w:rPr>
          <w:rFonts w:ascii="Times New Roman" w:hAnsi="Times New Roman" w:cs="Times New Roman"/>
          <w:sz w:val="28"/>
          <w:szCs w:val="28"/>
        </w:rPr>
        <w:t xml:space="preserve">В течение года работники учреждений культуры повышали свою квалификацию, принимали участие в семинарах. Коллективы района и обучающиеся МБУ ДО «Шекснинская детская школа искусств» принимали участие </w:t>
      </w:r>
      <w:proofErr w:type="gramStart"/>
      <w:r w:rsidRPr="000D201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D2012">
        <w:rPr>
          <w:rFonts w:ascii="Times New Roman" w:hAnsi="Times New Roman" w:cs="Times New Roman"/>
          <w:sz w:val="28"/>
          <w:szCs w:val="28"/>
        </w:rPr>
        <w:t xml:space="preserve"> Международных, Всероссийских, Межрегиональных, Региональных, Областных, Районных  и становились призерами и лауреатами конкурсов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7B2340" w14:textId="77777777" w:rsidR="00D64D7A" w:rsidRPr="000D2012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012">
        <w:rPr>
          <w:rFonts w:ascii="Times New Roman" w:hAnsi="Times New Roman" w:cs="Times New Roman"/>
          <w:sz w:val="28"/>
          <w:szCs w:val="28"/>
        </w:rPr>
        <w:t>Значимыми мероприятиями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D2012">
        <w:rPr>
          <w:rFonts w:ascii="Times New Roman" w:hAnsi="Times New Roman" w:cs="Times New Roman"/>
          <w:sz w:val="28"/>
          <w:szCs w:val="28"/>
        </w:rPr>
        <w:t xml:space="preserve"> года стали такие как: Концерт «Накануне Рождества»,  Большой  Рождественский концерт,   Открытый районный фестиваль юных сказителей «Доброе слово»,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D20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2012">
        <w:rPr>
          <w:rFonts w:ascii="Times New Roman" w:hAnsi="Times New Roman" w:cs="Times New Roman"/>
          <w:sz w:val="28"/>
          <w:szCs w:val="28"/>
        </w:rPr>
        <w:t>Антониевские</w:t>
      </w:r>
      <w:proofErr w:type="spellEnd"/>
      <w:r w:rsidRPr="000D2012">
        <w:rPr>
          <w:rFonts w:ascii="Times New Roman" w:hAnsi="Times New Roman" w:cs="Times New Roman"/>
          <w:sz w:val="28"/>
          <w:szCs w:val="28"/>
        </w:rPr>
        <w:t xml:space="preserve"> образовательные чтения, Праздничные мероприятия, посвящённые Дню защитника Отечества  (23 февраля), Районный фестиваль творчества ветеранских организаций «Родники Российских деревень», Районный праздник труда, Праздничные мероприятия, посвящённые Международному женскому  дню 8  Марта,  Торжественное мероприятие в рамках празднования Дня работника  культуры (25 марта), Творческий отчет детских коллективов </w:t>
      </w:r>
      <w:proofErr w:type="spellStart"/>
      <w:r w:rsidRPr="000D2012">
        <w:rPr>
          <w:rFonts w:ascii="Times New Roman" w:hAnsi="Times New Roman" w:cs="Times New Roman"/>
          <w:sz w:val="28"/>
          <w:szCs w:val="28"/>
        </w:rPr>
        <w:t>РДК</w:t>
      </w:r>
      <w:proofErr w:type="gramStart"/>
      <w:r w:rsidRPr="000D2012">
        <w:rPr>
          <w:rFonts w:ascii="Times New Roman" w:hAnsi="Times New Roman" w:cs="Times New Roman"/>
          <w:sz w:val="28"/>
          <w:szCs w:val="28"/>
        </w:rPr>
        <w:t>;М</w:t>
      </w:r>
      <w:proofErr w:type="gramEnd"/>
      <w:r w:rsidRPr="000D2012">
        <w:rPr>
          <w:rFonts w:ascii="Times New Roman" w:hAnsi="Times New Roman" w:cs="Times New Roman"/>
          <w:sz w:val="28"/>
          <w:szCs w:val="28"/>
        </w:rPr>
        <w:t>ежрайонный</w:t>
      </w:r>
      <w:proofErr w:type="spellEnd"/>
      <w:r w:rsidRPr="000D201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0D2012">
        <w:rPr>
          <w:rFonts w:ascii="Times New Roman" w:hAnsi="Times New Roman" w:cs="Times New Roman"/>
          <w:sz w:val="28"/>
          <w:szCs w:val="28"/>
        </w:rPr>
        <w:t xml:space="preserve">фестиваль «За здоровый образ жизни», Патриотический фестиваль «Голос войны», Праздник танца (29 апреля), </w:t>
      </w:r>
      <w:r w:rsidRPr="000D2012">
        <w:rPr>
          <w:rFonts w:ascii="Times New Roman" w:hAnsi="Times New Roman" w:cs="Times New Roman"/>
          <w:sz w:val="28"/>
          <w:szCs w:val="28"/>
        </w:rPr>
        <w:lastRenderedPageBreak/>
        <w:t xml:space="preserve">Отчетный концерт МБУ ДО «Шекснинская детская школа искусств», </w:t>
      </w:r>
      <w:r>
        <w:rPr>
          <w:rFonts w:ascii="Times New Roman" w:hAnsi="Times New Roman" w:cs="Times New Roman"/>
          <w:sz w:val="28"/>
          <w:szCs w:val="28"/>
        </w:rPr>
        <w:t xml:space="preserve">Масленица, </w:t>
      </w:r>
      <w:r w:rsidRPr="000D2012">
        <w:rPr>
          <w:rFonts w:ascii="Times New Roman" w:hAnsi="Times New Roman" w:cs="Times New Roman"/>
          <w:sz w:val="28"/>
          <w:szCs w:val="28"/>
        </w:rPr>
        <w:t xml:space="preserve">Праздничные мероприятия, посвящённые празднованию Дня весны и труда  (1 мая), Районный фестиваль театральных коллективов, </w:t>
      </w:r>
      <w:r w:rsidRPr="00E95963">
        <w:rPr>
          <w:rFonts w:ascii="Times New Roman" w:hAnsi="Times New Roman" w:cs="Times New Roman"/>
          <w:sz w:val="28"/>
          <w:szCs w:val="28"/>
        </w:rPr>
        <w:t>главная тема Фестиваля - «Родной земли многоголосье».</w:t>
      </w:r>
      <w:r w:rsidRPr="000D2012">
        <w:rPr>
          <w:rFonts w:ascii="Times New Roman" w:hAnsi="Times New Roman" w:cs="Times New Roman"/>
          <w:sz w:val="28"/>
          <w:szCs w:val="28"/>
        </w:rPr>
        <w:t>,  Праздничные мероприятия, посвящённые  7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D2012">
        <w:rPr>
          <w:rFonts w:ascii="Times New Roman" w:hAnsi="Times New Roman" w:cs="Times New Roman"/>
          <w:sz w:val="28"/>
          <w:szCs w:val="28"/>
        </w:rPr>
        <w:t>-й годовщине Победы советского народа в Великой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2012">
        <w:rPr>
          <w:rFonts w:ascii="Times New Roman" w:hAnsi="Times New Roman" w:cs="Times New Roman"/>
          <w:sz w:val="28"/>
          <w:szCs w:val="28"/>
        </w:rPr>
        <w:t xml:space="preserve">Отечественной войне 1941-1945 </w:t>
      </w:r>
      <w:proofErr w:type="spellStart"/>
      <w:r w:rsidRPr="000D2012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0D2012">
        <w:rPr>
          <w:rFonts w:ascii="Times New Roman" w:hAnsi="Times New Roman" w:cs="Times New Roman"/>
          <w:sz w:val="28"/>
          <w:szCs w:val="28"/>
        </w:rPr>
        <w:t>., Мероприятия, посвящённые Международному</w:t>
      </w:r>
      <w:proofErr w:type="gramEnd"/>
      <w:r w:rsidRPr="000D20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2012">
        <w:rPr>
          <w:rFonts w:ascii="Times New Roman" w:hAnsi="Times New Roman" w:cs="Times New Roman"/>
          <w:sz w:val="28"/>
          <w:szCs w:val="28"/>
        </w:rPr>
        <w:t>Дню семьи (15 мая), Общероссийс</w:t>
      </w:r>
      <w:r>
        <w:rPr>
          <w:rFonts w:ascii="Times New Roman" w:hAnsi="Times New Roman" w:cs="Times New Roman"/>
          <w:sz w:val="28"/>
          <w:szCs w:val="28"/>
        </w:rPr>
        <w:t xml:space="preserve">кий день библиотек </w:t>
      </w:r>
      <w:r w:rsidRPr="000D2012">
        <w:rPr>
          <w:rFonts w:ascii="Times New Roman" w:hAnsi="Times New Roman" w:cs="Times New Roman"/>
          <w:sz w:val="28"/>
          <w:szCs w:val="28"/>
        </w:rPr>
        <w:t>(27 мая), Районный выпускной бал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D2012">
        <w:rPr>
          <w:rFonts w:ascii="Times New Roman" w:hAnsi="Times New Roman" w:cs="Times New Roman"/>
          <w:sz w:val="28"/>
          <w:szCs w:val="28"/>
        </w:rPr>
        <w:t>Праздничные мероприятия, посвященные Международному Дню  защиты  детей  (1 июня) в учреждениях,  Праздничные мероприятия, посвящённые  Дню  России (12 июня), Мероприятия, посвящённые 8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D2012">
        <w:rPr>
          <w:rFonts w:ascii="Times New Roman" w:hAnsi="Times New Roman" w:cs="Times New Roman"/>
          <w:sz w:val="28"/>
          <w:szCs w:val="28"/>
        </w:rPr>
        <w:t xml:space="preserve">-й годовщине начала Великой  Отечественной  войны  1941-1945 </w:t>
      </w:r>
      <w:proofErr w:type="spellStart"/>
      <w:r w:rsidRPr="000D2012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0D2012">
        <w:rPr>
          <w:rFonts w:ascii="Times New Roman" w:hAnsi="Times New Roman" w:cs="Times New Roman"/>
          <w:sz w:val="28"/>
          <w:szCs w:val="28"/>
        </w:rPr>
        <w:t xml:space="preserve">.(22 июня), Праздничные мероприятия, посвящённые  празднованию Дня  </w:t>
      </w:r>
      <w:proofErr w:type="spellStart"/>
      <w:r w:rsidRPr="000D2012">
        <w:rPr>
          <w:rFonts w:ascii="Times New Roman" w:hAnsi="Times New Roman" w:cs="Times New Roman"/>
          <w:sz w:val="28"/>
          <w:szCs w:val="28"/>
        </w:rPr>
        <w:t>молодёжиРоссии</w:t>
      </w:r>
      <w:proofErr w:type="spellEnd"/>
      <w:r w:rsidRPr="000D2012">
        <w:rPr>
          <w:rFonts w:ascii="Times New Roman" w:hAnsi="Times New Roman" w:cs="Times New Roman"/>
          <w:sz w:val="28"/>
          <w:szCs w:val="28"/>
        </w:rPr>
        <w:t>, Праздничные мероприятия в рамках празднования Дня семьи, любви и верности,  Сельскохозяйственная</w:t>
      </w:r>
      <w:proofErr w:type="gramEnd"/>
      <w:r w:rsidRPr="000D2012">
        <w:rPr>
          <w:rFonts w:ascii="Times New Roman" w:hAnsi="Times New Roman" w:cs="Times New Roman"/>
          <w:sz w:val="28"/>
          <w:szCs w:val="28"/>
        </w:rPr>
        <w:t xml:space="preserve"> ярмарка, Мероприятия, посв</w:t>
      </w:r>
      <w:r>
        <w:rPr>
          <w:rFonts w:ascii="Times New Roman" w:hAnsi="Times New Roman" w:cs="Times New Roman"/>
          <w:sz w:val="28"/>
          <w:szCs w:val="28"/>
        </w:rPr>
        <w:t xml:space="preserve">ящённые празднованию Дня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матери</w:t>
      </w:r>
      <w:proofErr w:type="gramStart"/>
      <w:r>
        <w:rPr>
          <w:rFonts w:ascii="Times New Roman" w:hAnsi="Times New Roman" w:cs="Times New Roman"/>
          <w:sz w:val="28"/>
          <w:szCs w:val="28"/>
        </w:rPr>
        <w:t>,Р</w:t>
      </w:r>
      <w:proofErr w:type="gramEnd"/>
      <w:r>
        <w:rPr>
          <w:rFonts w:ascii="Times New Roman" w:hAnsi="Times New Roman" w:cs="Times New Roman"/>
          <w:sz w:val="28"/>
          <w:szCs w:val="28"/>
        </w:rPr>
        <w:t>айонный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праздник, посвященный дню п. Шексна (22 июля), Медовый Спас,</w:t>
      </w:r>
      <w:r w:rsidRPr="000D2012">
        <w:rPr>
          <w:rFonts w:ascii="Times New Roman" w:hAnsi="Times New Roman" w:cs="Times New Roman"/>
          <w:sz w:val="28"/>
          <w:szCs w:val="28"/>
        </w:rPr>
        <w:t xml:space="preserve"> отчетные концерты в учреждениях культуры, Фестиваль традиционной женской культуры «Жены-мироносицы», Районный детский фольклорный праздник «Красная горка» и 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D2012">
        <w:rPr>
          <w:rFonts w:ascii="Times New Roman" w:hAnsi="Times New Roman" w:cs="Times New Roman"/>
          <w:sz w:val="28"/>
          <w:szCs w:val="28"/>
        </w:rPr>
        <w:t>д.)</w:t>
      </w:r>
    </w:p>
    <w:p w14:paraId="7A04307A" w14:textId="77777777" w:rsidR="00D64D7A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012">
        <w:rPr>
          <w:rFonts w:ascii="Times New Roman" w:hAnsi="Times New Roman" w:cs="Times New Roman"/>
          <w:sz w:val="28"/>
          <w:szCs w:val="28"/>
        </w:rPr>
        <w:t>В рамках программы Губернатора «Сельская библиотека»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D2012">
        <w:rPr>
          <w:rFonts w:ascii="Times New Roman" w:hAnsi="Times New Roman" w:cs="Times New Roman"/>
          <w:sz w:val="28"/>
          <w:szCs w:val="28"/>
        </w:rPr>
        <w:t xml:space="preserve"> году выполнен </w:t>
      </w:r>
      <w:r>
        <w:rPr>
          <w:rFonts w:ascii="Times New Roman" w:hAnsi="Times New Roman" w:cs="Times New Roman"/>
          <w:sz w:val="28"/>
          <w:szCs w:val="28"/>
        </w:rPr>
        <w:t xml:space="preserve"> ремонт </w:t>
      </w:r>
      <w:r w:rsidRPr="000D20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Нифантовской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2012">
        <w:rPr>
          <w:rFonts w:ascii="Times New Roman" w:hAnsi="Times New Roman" w:cs="Times New Roman"/>
          <w:sz w:val="28"/>
          <w:szCs w:val="28"/>
        </w:rPr>
        <w:t>сельск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0D2012">
        <w:rPr>
          <w:rFonts w:ascii="Times New Roman" w:hAnsi="Times New Roman" w:cs="Times New Roman"/>
          <w:sz w:val="28"/>
          <w:szCs w:val="28"/>
        </w:rPr>
        <w:t xml:space="preserve"> библиотек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D2012">
        <w:rPr>
          <w:rFonts w:ascii="Times New Roman" w:hAnsi="Times New Roman" w:cs="Times New Roman"/>
          <w:sz w:val="28"/>
          <w:szCs w:val="28"/>
        </w:rPr>
        <w:t xml:space="preserve"> БУК ШМР «Централизованная библиотечная система» на сумму  1 429 687,50  тыс. рублей. Выполнены работы по замене оконных блоков, замена дверей, покраска стен и полов. Также часть средств была направлена на укрепление материально-технической базы: закуплено новое оборудование и мебель (кресла, стулья, компьютерное оборудование, стенды и баннеры)</w:t>
      </w:r>
      <w:r>
        <w:rPr>
          <w:rFonts w:ascii="Times New Roman" w:hAnsi="Times New Roman" w:cs="Times New Roman"/>
          <w:sz w:val="28"/>
          <w:szCs w:val="28"/>
        </w:rPr>
        <w:t>. На сэкономленные средства отремонтировано помещение абонемента.</w:t>
      </w:r>
    </w:p>
    <w:p w14:paraId="0DC4BD8C" w14:textId="77777777" w:rsidR="00D64D7A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012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D2012">
        <w:rPr>
          <w:rFonts w:ascii="Times New Roman" w:hAnsi="Times New Roman" w:cs="Times New Roman"/>
          <w:sz w:val="28"/>
          <w:szCs w:val="28"/>
        </w:rPr>
        <w:t xml:space="preserve"> году в рамках про</w:t>
      </w:r>
      <w:r>
        <w:rPr>
          <w:rFonts w:ascii="Times New Roman" w:hAnsi="Times New Roman" w:cs="Times New Roman"/>
          <w:sz w:val="28"/>
          <w:szCs w:val="28"/>
        </w:rPr>
        <w:t xml:space="preserve">граммы Губернатора </w:t>
      </w:r>
      <w:r w:rsidRPr="000D2012">
        <w:rPr>
          <w:rFonts w:ascii="Times New Roman" w:hAnsi="Times New Roman" w:cs="Times New Roman"/>
          <w:sz w:val="28"/>
          <w:szCs w:val="28"/>
        </w:rPr>
        <w:t xml:space="preserve"> «Сельский дом культуры» </w:t>
      </w:r>
      <w:r>
        <w:rPr>
          <w:rFonts w:ascii="Times New Roman" w:hAnsi="Times New Roman" w:cs="Times New Roman"/>
          <w:sz w:val="28"/>
          <w:szCs w:val="28"/>
        </w:rPr>
        <w:t xml:space="preserve">проведен капитальный ремонт БУК ШМР «ЦКС»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Шигоевский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сельский ДК </w:t>
      </w:r>
      <w:r w:rsidRPr="000D2012">
        <w:rPr>
          <w:rFonts w:ascii="Times New Roman" w:hAnsi="Times New Roman" w:cs="Times New Roman"/>
          <w:sz w:val="28"/>
          <w:szCs w:val="28"/>
        </w:rPr>
        <w:t xml:space="preserve">на сумму </w:t>
      </w:r>
      <w:r>
        <w:rPr>
          <w:rFonts w:ascii="Times New Roman" w:hAnsi="Times New Roman" w:cs="Times New Roman"/>
          <w:sz w:val="28"/>
          <w:szCs w:val="28"/>
        </w:rPr>
        <w:t>3 706 093,93</w:t>
      </w:r>
      <w:r w:rsidRPr="000D2012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 xml:space="preserve">ублей с учетом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Выполнены работы по </w:t>
      </w:r>
      <w:r w:rsidRPr="00376B60">
        <w:rPr>
          <w:rFonts w:ascii="Times New Roman" w:hAnsi="Times New Roman" w:cs="Times New Roman"/>
          <w:sz w:val="28"/>
          <w:szCs w:val="28"/>
        </w:rPr>
        <w:t>Ремонт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76B60">
        <w:rPr>
          <w:rFonts w:ascii="Times New Roman" w:hAnsi="Times New Roman" w:cs="Times New Roman"/>
          <w:sz w:val="28"/>
          <w:szCs w:val="28"/>
        </w:rPr>
        <w:t xml:space="preserve"> кровли с заменой стропильных сооружений</w:t>
      </w:r>
      <w:r>
        <w:rPr>
          <w:rFonts w:ascii="Times New Roman" w:hAnsi="Times New Roman" w:cs="Times New Roman"/>
          <w:sz w:val="28"/>
          <w:szCs w:val="28"/>
        </w:rPr>
        <w:t xml:space="preserve">, замене </w:t>
      </w:r>
      <w:r w:rsidRPr="00DE04B0">
        <w:rPr>
          <w:rFonts w:ascii="Times New Roman" w:hAnsi="Times New Roman" w:cs="Times New Roman"/>
          <w:sz w:val="28"/>
          <w:szCs w:val="28"/>
        </w:rPr>
        <w:t xml:space="preserve"> полов, ремонт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E04B0">
        <w:rPr>
          <w:rFonts w:ascii="Times New Roman" w:hAnsi="Times New Roman" w:cs="Times New Roman"/>
          <w:sz w:val="28"/>
          <w:szCs w:val="28"/>
        </w:rPr>
        <w:t xml:space="preserve"> стен и потолков, замена оконных  и дверных блоков</w:t>
      </w:r>
      <w:r>
        <w:rPr>
          <w:rFonts w:ascii="Times New Roman" w:hAnsi="Times New Roman" w:cs="Times New Roman"/>
          <w:sz w:val="28"/>
          <w:szCs w:val="28"/>
        </w:rPr>
        <w:t>. Обшивка здания снаружи.</w:t>
      </w:r>
    </w:p>
    <w:p w14:paraId="4FA855D6" w14:textId="77777777" w:rsidR="00D64D7A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012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 xml:space="preserve">Градостроительного совета </w:t>
      </w:r>
      <w:r w:rsidRPr="00C63F9C">
        <w:rPr>
          <w:rFonts w:ascii="Times New Roman" w:hAnsi="Times New Roman" w:cs="Times New Roman"/>
          <w:sz w:val="32"/>
          <w:szCs w:val="28"/>
        </w:rPr>
        <w:t>(</w:t>
      </w:r>
      <w:r w:rsidRPr="00C63F9C">
        <w:rPr>
          <w:rFonts w:ascii="Times New Roman" w:hAnsi="Times New Roman" w:cs="Times New Roman"/>
        </w:rPr>
        <w:t>Протокол рабочего визита Губернатор области от 08.12.2023 г.   ПРОТ.01-005/23</w:t>
      </w:r>
      <w:r>
        <w:rPr>
          <w:sz w:val="20"/>
        </w:rPr>
        <w:t>)</w:t>
      </w:r>
      <w:r w:rsidRPr="000D2012">
        <w:rPr>
          <w:rFonts w:ascii="Times New Roman" w:hAnsi="Times New Roman" w:cs="Times New Roman"/>
          <w:sz w:val="28"/>
          <w:szCs w:val="28"/>
        </w:rPr>
        <w:t xml:space="preserve"> в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D2012">
        <w:rPr>
          <w:rFonts w:ascii="Times New Roman" w:hAnsi="Times New Roman" w:cs="Times New Roman"/>
          <w:sz w:val="28"/>
          <w:szCs w:val="28"/>
        </w:rPr>
        <w:t xml:space="preserve"> году:</w:t>
      </w:r>
    </w:p>
    <w:p w14:paraId="07F1D281" w14:textId="77777777" w:rsidR="00D64D7A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 капитальный ремонт внутренних помещений Дома</w:t>
      </w:r>
      <w:r w:rsidRPr="000D20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культуры п. Шексна (3 этап)  на сумму </w:t>
      </w:r>
      <w:r w:rsidRPr="00567018">
        <w:rPr>
          <w:rFonts w:ascii="Times New Roman" w:hAnsi="Times New Roman" w:cs="Times New Roman"/>
          <w:sz w:val="28"/>
          <w:szCs w:val="28"/>
        </w:rPr>
        <w:t>58 483 020,83</w:t>
      </w:r>
      <w:r>
        <w:rPr>
          <w:rFonts w:ascii="Times New Roman" w:hAnsi="Times New Roman" w:cs="Times New Roman"/>
          <w:sz w:val="28"/>
          <w:szCs w:val="28"/>
        </w:rPr>
        <w:t xml:space="preserve"> рублей, в том числе 96% областного бюджета. Отремонтированы подвал, фойе, зрительный зал, спортивный зал, танцевальный и зал хореографии, кабинеты и подсобные помещения, а также санузлы на 1 и 2 этажах и лестничные пролеты;</w:t>
      </w:r>
    </w:p>
    <w:p w14:paraId="63255795" w14:textId="77777777" w:rsidR="00D64D7A" w:rsidRDefault="00D64D7A" w:rsidP="00D64D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Проведён капитальный ремонт кровли здания БУК ШМР «Районный центр традиционной народной культуры» п. Шексна, ул. Шлюзовая,14. На сэкономленные средства выполнены работы по замене системы отопления всего здания. Объемы финансирования всего  </w:t>
      </w:r>
      <w:r w:rsidRPr="00092CA6">
        <w:rPr>
          <w:rFonts w:ascii="Times New Roman" w:eastAsia="Times New Roman" w:hAnsi="Times New Roman" w:cs="Times New Roman"/>
          <w:sz w:val="28"/>
          <w:szCs w:val="24"/>
        </w:rPr>
        <w:t>4 508 750,0 рублей, в т</w:t>
      </w:r>
      <w:r>
        <w:rPr>
          <w:rFonts w:ascii="Times New Roman" w:eastAsia="Times New Roman" w:hAnsi="Times New Roman" w:cs="Times New Roman"/>
          <w:sz w:val="28"/>
          <w:szCs w:val="24"/>
        </w:rPr>
        <w:t>ом числе 96% областного бюджета;</w:t>
      </w:r>
    </w:p>
    <w:p w14:paraId="2A9DDC3A" w14:textId="77777777" w:rsidR="00D64D7A" w:rsidRPr="00092CA6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- Обеспечен капитальный ремонт здания </w:t>
      </w:r>
      <w:r w:rsidRPr="00092CA6">
        <w:rPr>
          <w:rFonts w:ascii="Times New Roman" w:eastAsia="Times New Roman" w:hAnsi="Times New Roman" w:cs="Times New Roman"/>
          <w:sz w:val="28"/>
          <w:szCs w:val="24"/>
        </w:rPr>
        <w:t>МБУК «Молодёжный це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нтр «Энергия». Выполнены работы по установке вентилируемого фасада, ремонту крыльца 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отмостки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. Объемы финансирования составили 4 210 000,0 рублей областного бюджета и  </w:t>
      </w:r>
      <w:r w:rsidRPr="00624536">
        <w:rPr>
          <w:rFonts w:ascii="Times New Roman" w:eastAsia="Times New Roman" w:hAnsi="Times New Roman" w:cs="Times New Roman"/>
          <w:sz w:val="28"/>
          <w:szCs w:val="24"/>
        </w:rPr>
        <w:t>1 437 827,0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рублей – бюджет района.</w:t>
      </w:r>
    </w:p>
    <w:p w14:paraId="05166288" w14:textId="77777777" w:rsidR="00D64D7A" w:rsidRDefault="00D64D7A" w:rsidP="00D64D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CEBD7E" w14:textId="77777777" w:rsidR="00D64D7A" w:rsidRPr="00C53468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3468">
        <w:rPr>
          <w:rFonts w:ascii="Times New Roman" w:hAnsi="Times New Roman" w:cs="Times New Roman"/>
          <w:b/>
          <w:sz w:val="28"/>
          <w:szCs w:val="28"/>
        </w:rPr>
        <w:t>Молодежная политика</w:t>
      </w:r>
    </w:p>
    <w:p w14:paraId="04486C8F" w14:textId="77777777" w:rsidR="00D64D7A" w:rsidRPr="00C53468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795EFF" w14:textId="77777777" w:rsidR="00D64D7A" w:rsidRDefault="00D64D7A" w:rsidP="00D64D7A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34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Сфера молодежной политики в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3</w:t>
      </w:r>
      <w:r w:rsidRPr="00C5346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году </w:t>
      </w:r>
      <w:r w:rsidRPr="00C53468">
        <w:rPr>
          <w:rFonts w:ascii="Times New Roman" w:eastAsia="Times New Roman" w:hAnsi="Times New Roman" w:cs="Times New Roman"/>
          <w:sz w:val="28"/>
          <w:szCs w:val="28"/>
        </w:rPr>
        <w:t xml:space="preserve">активно вела работу по духовно-нравственному и </w:t>
      </w:r>
      <w:r>
        <w:rPr>
          <w:rFonts w:ascii="Times New Roman" w:eastAsia="Times New Roman" w:hAnsi="Times New Roman" w:cs="Times New Roman"/>
          <w:sz w:val="28"/>
          <w:szCs w:val="28"/>
        </w:rPr>
        <w:t>военно-</w:t>
      </w:r>
      <w:r w:rsidRPr="00C53468">
        <w:rPr>
          <w:rFonts w:ascii="Times New Roman" w:eastAsia="Times New Roman" w:hAnsi="Times New Roman" w:cs="Times New Roman"/>
          <w:sz w:val="28"/>
          <w:szCs w:val="28"/>
        </w:rPr>
        <w:t>патриотическому воспитанию  молодежи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A269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4A2695">
        <w:rPr>
          <w:rFonts w:ascii="Times New Roman" w:eastAsia="Times New Roman" w:hAnsi="Times New Roman" w:cs="Times New Roman"/>
          <w:sz w:val="28"/>
          <w:szCs w:val="28"/>
        </w:rPr>
        <w:t>на формирование ценностей здорового образа жизни, развитие волонтерского движения, на формирование у молодежи традиционных семейных ценностей.</w:t>
      </w:r>
      <w:r w:rsidRPr="004A2695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</w:t>
      </w:r>
    </w:p>
    <w:p w14:paraId="703E4D8D" w14:textId="77777777" w:rsidR="00D64D7A" w:rsidRDefault="00D64D7A" w:rsidP="00D64D7A">
      <w:pPr>
        <w:shd w:val="clear" w:color="auto" w:fill="FFFFFF"/>
        <w:ind w:firstLine="709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A2695">
        <w:rPr>
          <w:rFonts w:ascii="Times New Roman" w:eastAsia="Times New Roman" w:hAnsi="Times New Roman" w:cs="Times New Roman"/>
          <w:bCs/>
          <w:sz w:val="28"/>
          <w:szCs w:val="28"/>
        </w:rPr>
        <w:t>В военно-патриотическом направлении были проведены  традиционные мероприятия, в которых использовались новые формы и методы  проведения, чтобы они были  интересны современной молодежи.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течение года активное участие было принято в областных и всероссийских акциях.</w:t>
      </w:r>
    </w:p>
    <w:p w14:paraId="21321029" w14:textId="77777777" w:rsidR="00D64D7A" w:rsidRDefault="00D64D7A" w:rsidP="00D64D7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468">
        <w:rPr>
          <w:rFonts w:ascii="Times New Roman" w:hAnsi="Times New Roman" w:cs="Times New Roman"/>
          <w:sz w:val="28"/>
          <w:szCs w:val="28"/>
        </w:rPr>
        <w:t>С целью формирования у детей и молодежи нашего района исторической памяти, создания атмосферы неприятия и осуждения фактов проявления агрессии и вражды, а так же воспитания у молодого поколения гражданственности, патриотизма, любви и уважения к Отечеству и формирования активной жизненной позиции у молодежи в течение года были организованы следующие мероприятия:</w:t>
      </w:r>
    </w:p>
    <w:p w14:paraId="18A2CB24" w14:textId="77777777" w:rsidR="00D64D7A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года п</w:t>
      </w:r>
      <w:r w:rsidRPr="00C53468">
        <w:rPr>
          <w:rFonts w:ascii="Times New Roman" w:hAnsi="Times New Roman" w:cs="Times New Roman"/>
          <w:sz w:val="28"/>
          <w:szCs w:val="28"/>
        </w:rPr>
        <w:t>амятные мероприятия на мемориалах района, с возложением цветов, зажжением лампад и минутой молчания, были проведены в День защитника Отечества, День памяти и скорби, День неизвестного солдата.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57DA2D" w14:textId="77777777" w:rsidR="00D64D7A" w:rsidRPr="00B11684" w:rsidRDefault="00D64D7A" w:rsidP="00D64D7A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684">
        <w:rPr>
          <w:rFonts w:ascii="Times New Roman" w:hAnsi="Times New Roman" w:cs="Times New Roman"/>
          <w:sz w:val="28"/>
          <w:szCs w:val="28"/>
        </w:rPr>
        <w:t>27.01.2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11684">
        <w:rPr>
          <w:rFonts w:ascii="Times New Roman" w:hAnsi="Times New Roman" w:cs="Times New Roman"/>
          <w:sz w:val="28"/>
          <w:szCs w:val="28"/>
        </w:rPr>
        <w:t>-Акция "Блокадный хлеб"-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684">
        <w:rPr>
          <w:rFonts w:ascii="Times New Roman" w:hAnsi="Times New Roman" w:cs="Times New Roman"/>
          <w:sz w:val="28"/>
          <w:szCs w:val="28"/>
        </w:rPr>
        <w:t xml:space="preserve">место </w:t>
      </w:r>
      <w:proofErr w:type="gramStart"/>
      <w:r w:rsidRPr="00B11684">
        <w:rPr>
          <w:rFonts w:ascii="Times New Roman" w:hAnsi="Times New Roman" w:cs="Times New Roman"/>
          <w:sz w:val="28"/>
          <w:szCs w:val="28"/>
        </w:rPr>
        <w:t>проведения-Шекснинский</w:t>
      </w:r>
      <w:proofErr w:type="gramEnd"/>
      <w:r w:rsidRPr="00B1168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684">
        <w:rPr>
          <w:rFonts w:ascii="Times New Roman" w:hAnsi="Times New Roman" w:cs="Times New Roman"/>
          <w:sz w:val="28"/>
          <w:szCs w:val="28"/>
        </w:rPr>
        <w:t>(торговые центры),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684">
        <w:rPr>
          <w:rFonts w:ascii="Times New Roman" w:hAnsi="Times New Roman" w:cs="Times New Roman"/>
          <w:sz w:val="28"/>
          <w:szCs w:val="28"/>
        </w:rPr>
        <w:t>организатор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11684">
        <w:rPr>
          <w:rFonts w:ascii="Times New Roman" w:hAnsi="Times New Roman" w:cs="Times New Roman"/>
          <w:sz w:val="28"/>
          <w:szCs w:val="28"/>
        </w:rPr>
        <w:t>муниципальный штаб волонтерского движения в ШМР,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11684">
        <w:rPr>
          <w:rFonts w:ascii="Times New Roman" w:hAnsi="Times New Roman" w:cs="Times New Roman"/>
          <w:sz w:val="28"/>
          <w:szCs w:val="28"/>
        </w:rPr>
        <w:t xml:space="preserve"> волонтеров(1000 жителей приняли участие в акции),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</w:t>
      </w:r>
    </w:p>
    <w:p w14:paraId="1D59CFBC" w14:textId="77777777" w:rsidR="00D64D7A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5B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E65BD">
        <w:rPr>
          <w:rFonts w:ascii="Times New Roman" w:hAnsi="Times New Roman" w:cs="Times New Roman"/>
          <w:sz w:val="28"/>
          <w:szCs w:val="28"/>
        </w:rPr>
        <w:t>.03.2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E65BD">
        <w:rPr>
          <w:rFonts w:ascii="Times New Roman" w:hAnsi="Times New Roman" w:cs="Times New Roman"/>
          <w:sz w:val="28"/>
          <w:szCs w:val="28"/>
        </w:rPr>
        <w:t xml:space="preserve">. </w:t>
      </w:r>
      <w:r w:rsidRPr="00CE65BD">
        <w:rPr>
          <w:rFonts w:ascii="Times New Roman" w:hAnsi="Times New Roman" w:cs="Times New Roman"/>
          <w:color w:val="000000"/>
          <w:sz w:val="28"/>
          <w:szCs w:val="28"/>
        </w:rPr>
        <w:t xml:space="preserve">Районный слет работающей молодежи в </w:t>
      </w:r>
      <w:r w:rsidRPr="00CE65BD">
        <w:rPr>
          <w:rFonts w:ascii="Times New Roman" w:hAnsi="Times New Roman" w:cs="Times New Roman"/>
          <w:sz w:val="28"/>
          <w:szCs w:val="28"/>
        </w:rPr>
        <w:t xml:space="preserve">МБУК МКЦ "Энергия" Количество посетителей – 70 человек. </w:t>
      </w:r>
    </w:p>
    <w:p w14:paraId="19831B8B" w14:textId="77777777" w:rsidR="00D64D7A" w:rsidRDefault="00D64D7A" w:rsidP="00D64D7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116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11684">
        <w:rPr>
          <w:rFonts w:ascii="Times New Roman" w:hAnsi="Times New Roman" w:cs="Times New Roman"/>
          <w:sz w:val="28"/>
          <w:szCs w:val="28"/>
        </w:rPr>
        <w:t>.04.2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B11684">
        <w:rPr>
          <w:rFonts w:ascii="Times New Roman" w:hAnsi="Times New Roman" w:cs="Times New Roman"/>
          <w:sz w:val="28"/>
          <w:szCs w:val="28"/>
        </w:rPr>
        <w:t xml:space="preserve">-"Энергия"  районный фестиваль-конкурс "Голос войны", МБУК МКЦ, участники-дошкольники, школьники, работающая молодежь,180 посетителей, </w:t>
      </w:r>
    </w:p>
    <w:p w14:paraId="55C45878" w14:textId="77777777" w:rsidR="00D64D7A" w:rsidRDefault="00D64D7A" w:rsidP="00D64D7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1168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11684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11684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B1168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684">
        <w:rPr>
          <w:rFonts w:ascii="Times New Roman" w:hAnsi="Times New Roman" w:cs="Times New Roman"/>
          <w:sz w:val="28"/>
          <w:szCs w:val="28"/>
        </w:rPr>
        <w:t>Агитбригада "Дворовые концерты ветеранам"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684">
        <w:rPr>
          <w:rFonts w:ascii="Times New Roman" w:hAnsi="Times New Roman" w:cs="Times New Roman"/>
          <w:sz w:val="28"/>
          <w:szCs w:val="28"/>
        </w:rPr>
        <w:t>театрализованные концерты в местах проживания ветеранов ВОВ, поздравления, вручение памятных подарков, организаторы и участники мероприятия-представители районной администрации и местные предприниматели, волонтеры Победы и артисты учреждений культуры района-50 участников</w:t>
      </w:r>
    </w:p>
    <w:p w14:paraId="6882DD8A" w14:textId="77777777" w:rsidR="00D64D7A" w:rsidRPr="00473E2A" w:rsidRDefault="00D64D7A" w:rsidP="00D64D7A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01-09.05.23 П</w:t>
      </w:r>
      <w:r w:rsidRPr="00C53468">
        <w:rPr>
          <w:rFonts w:ascii="Times New Roman" w:hAnsi="Times New Roman" w:cs="Times New Roman"/>
          <w:bCs/>
          <w:sz w:val="28"/>
          <w:szCs w:val="28"/>
        </w:rPr>
        <w:t>одготовк</w:t>
      </w:r>
      <w:r>
        <w:rPr>
          <w:rFonts w:ascii="Times New Roman" w:hAnsi="Times New Roman" w:cs="Times New Roman"/>
          <w:bCs/>
          <w:sz w:val="28"/>
          <w:szCs w:val="28"/>
        </w:rPr>
        <w:t xml:space="preserve">а и проведение </w:t>
      </w:r>
      <w:r w:rsidRPr="00C53468">
        <w:rPr>
          <w:rFonts w:ascii="Times New Roman" w:hAnsi="Times New Roman" w:cs="Times New Roman"/>
          <w:bCs/>
          <w:sz w:val="28"/>
          <w:szCs w:val="28"/>
        </w:rPr>
        <w:t xml:space="preserve"> праздн</w:t>
      </w:r>
      <w:r>
        <w:rPr>
          <w:rFonts w:ascii="Times New Roman" w:hAnsi="Times New Roman" w:cs="Times New Roman"/>
          <w:bCs/>
          <w:sz w:val="28"/>
          <w:szCs w:val="28"/>
        </w:rPr>
        <w:t xml:space="preserve">ичных мероприятий, посвященных </w:t>
      </w:r>
      <w:r w:rsidRPr="00C53468">
        <w:rPr>
          <w:rFonts w:ascii="Times New Roman" w:hAnsi="Times New Roman" w:cs="Times New Roman"/>
          <w:bCs/>
          <w:sz w:val="28"/>
          <w:szCs w:val="28"/>
        </w:rPr>
        <w:t>7</w:t>
      </w:r>
      <w:r>
        <w:rPr>
          <w:rFonts w:ascii="Times New Roman" w:hAnsi="Times New Roman" w:cs="Times New Roman"/>
          <w:bCs/>
          <w:sz w:val="28"/>
          <w:szCs w:val="28"/>
        </w:rPr>
        <w:t>8-летней годовщине</w:t>
      </w:r>
      <w:r w:rsidRPr="00C53468">
        <w:rPr>
          <w:rFonts w:ascii="Times New Roman" w:hAnsi="Times New Roman" w:cs="Times New Roman"/>
          <w:bCs/>
          <w:sz w:val="28"/>
          <w:szCs w:val="28"/>
        </w:rPr>
        <w:t xml:space="preserve"> Победы в Великой Отечественной войне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>М</w:t>
      </w:r>
      <w:r w:rsidRPr="00C53468">
        <w:rPr>
          <w:rFonts w:ascii="Times New Roman" w:hAnsi="Times New Roman" w:cs="Times New Roman"/>
          <w:bCs/>
          <w:sz w:val="28"/>
          <w:szCs w:val="28"/>
        </w:rPr>
        <w:t xml:space="preserve">униципальный штаб волонтеров Победы </w:t>
      </w:r>
      <w:r>
        <w:rPr>
          <w:rFonts w:ascii="Times New Roman" w:hAnsi="Times New Roman" w:cs="Times New Roman"/>
          <w:bCs/>
          <w:sz w:val="28"/>
          <w:szCs w:val="28"/>
        </w:rPr>
        <w:t xml:space="preserve">организовали и провели шествие «Бессмертный полк», а также </w:t>
      </w:r>
      <w:r w:rsidRPr="00C53468">
        <w:rPr>
          <w:rFonts w:ascii="Times New Roman" w:hAnsi="Times New Roman" w:cs="Times New Roman"/>
          <w:bCs/>
          <w:sz w:val="28"/>
          <w:szCs w:val="28"/>
        </w:rPr>
        <w:t>провели на территории нашего района всероссийские, областные и районные акции, конкурсы и проекты, посвященные этой знаменательной дате.</w:t>
      </w:r>
    </w:p>
    <w:p w14:paraId="7F79F130" w14:textId="77777777" w:rsidR="00D64D7A" w:rsidRPr="000E5332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68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11684">
        <w:rPr>
          <w:rFonts w:ascii="Times New Roman" w:hAnsi="Times New Roman" w:cs="Times New Roman"/>
          <w:sz w:val="28"/>
          <w:szCs w:val="28"/>
        </w:rPr>
        <w:t>.05.202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B11684">
        <w:rPr>
          <w:rFonts w:ascii="Times New Roman" w:hAnsi="Times New Roman" w:cs="Times New Roman"/>
          <w:sz w:val="28"/>
          <w:szCs w:val="28"/>
        </w:rPr>
        <w:t>Экологическая игра «Чистая Шексна». Организация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68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1684">
        <w:rPr>
          <w:rFonts w:ascii="Times New Roman" w:hAnsi="Times New Roman" w:cs="Times New Roman"/>
          <w:sz w:val="28"/>
          <w:szCs w:val="28"/>
        </w:rPr>
        <w:t>УКМ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11684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B11684">
        <w:rPr>
          <w:rFonts w:ascii="Times New Roman" w:hAnsi="Times New Roman" w:cs="Times New Roman"/>
          <w:sz w:val="28"/>
          <w:szCs w:val="28"/>
        </w:rPr>
        <w:t xml:space="preserve"> администрации ШМР. Участники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68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B11684">
        <w:rPr>
          <w:rFonts w:ascii="Times New Roman" w:hAnsi="Times New Roman" w:cs="Times New Roman"/>
          <w:sz w:val="28"/>
          <w:szCs w:val="28"/>
        </w:rPr>
        <w:t>оманды работающей молодежи предприятий и учреждений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68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  <w:r w:rsidRPr="00B11684">
        <w:rPr>
          <w:rFonts w:ascii="Times New Roman" w:hAnsi="Times New Roman" w:cs="Times New Roman"/>
          <w:sz w:val="28"/>
          <w:szCs w:val="28"/>
        </w:rPr>
        <w:t>команд,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Pr="00B11684">
        <w:rPr>
          <w:rFonts w:ascii="Times New Roman" w:hAnsi="Times New Roman" w:cs="Times New Roman"/>
          <w:sz w:val="28"/>
          <w:szCs w:val="28"/>
        </w:rPr>
        <w:t>0 человек.</w:t>
      </w:r>
    </w:p>
    <w:p w14:paraId="0426BA86" w14:textId="77777777" w:rsidR="00D64D7A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1684">
        <w:rPr>
          <w:rFonts w:ascii="Times New Roman" w:hAnsi="Times New Roman" w:cs="Times New Roman"/>
          <w:sz w:val="28"/>
          <w:szCs w:val="28"/>
        </w:rPr>
        <w:t>01.06.202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B11684">
        <w:rPr>
          <w:rFonts w:ascii="Times New Roman" w:hAnsi="Times New Roman" w:cs="Times New Roman"/>
          <w:sz w:val="28"/>
          <w:szCs w:val="28"/>
        </w:rPr>
        <w:t>Праздничная программа, посвященная Дню защиты детей. Организаторы: Управление культуры,</w:t>
      </w:r>
      <w:r>
        <w:rPr>
          <w:rFonts w:ascii="Times New Roman" w:hAnsi="Times New Roman" w:cs="Times New Roman"/>
          <w:sz w:val="28"/>
          <w:szCs w:val="28"/>
        </w:rPr>
        <w:t xml:space="preserve"> молодежи и спорта </w:t>
      </w:r>
      <w:r w:rsidRPr="00B11684">
        <w:rPr>
          <w:rFonts w:ascii="Times New Roman" w:hAnsi="Times New Roman" w:cs="Times New Roman"/>
          <w:sz w:val="28"/>
          <w:szCs w:val="28"/>
        </w:rPr>
        <w:t>учреждения культуры района.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684">
        <w:rPr>
          <w:rFonts w:ascii="Times New Roman" w:hAnsi="Times New Roman" w:cs="Times New Roman"/>
          <w:sz w:val="28"/>
          <w:szCs w:val="28"/>
        </w:rPr>
        <w:t>Участники: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684">
        <w:rPr>
          <w:rFonts w:ascii="Times New Roman" w:hAnsi="Times New Roman" w:cs="Times New Roman"/>
          <w:sz w:val="28"/>
          <w:szCs w:val="28"/>
        </w:rPr>
        <w:t>жители Шекснинского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68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684">
        <w:rPr>
          <w:rFonts w:ascii="Times New Roman" w:hAnsi="Times New Roman" w:cs="Times New Roman"/>
          <w:sz w:val="28"/>
          <w:szCs w:val="28"/>
        </w:rPr>
        <w:t>1000 человек.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684">
        <w:rPr>
          <w:rFonts w:ascii="Times New Roman" w:hAnsi="Times New Roman" w:cs="Times New Roman"/>
          <w:sz w:val="28"/>
          <w:szCs w:val="28"/>
        </w:rPr>
        <w:t>Место проведения: площадь у Дворца спорта «Шексна».</w:t>
      </w:r>
    </w:p>
    <w:p w14:paraId="5CCE525D" w14:textId="77777777" w:rsidR="00D64D7A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14:paraId="723A8FA6" w14:textId="77777777" w:rsidR="00D64D7A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</w:t>
      </w:r>
    </w:p>
    <w:p w14:paraId="4BA5D9A7" w14:textId="77777777" w:rsidR="00D64D7A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14:paraId="349BA95F" w14:textId="77777777" w:rsidR="00D64D7A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</w:p>
    <w:p w14:paraId="52BD62D9" w14:textId="77777777" w:rsidR="00D64D7A" w:rsidRDefault="00D64D7A" w:rsidP="00D64D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5B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E65BD">
        <w:rPr>
          <w:rFonts w:ascii="Times New Roman" w:hAnsi="Times New Roman" w:cs="Times New Roman"/>
          <w:sz w:val="28"/>
          <w:szCs w:val="28"/>
        </w:rPr>
        <w:t>-1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E65BD">
        <w:rPr>
          <w:rFonts w:ascii="Times New Roman" w:hAnsi="Times New Roman" w:cs="Times New Roman"/>
          <w:sz w:val="28"/>
          <w:szCs w:val="28"/>
        </w:rPr>
        <w:t>.06.2</w:t>
      </w:r>
      <w:r>
        <w:rPr>
          <w:rFonts w:ascii="Times New Roman" w:hAnsi="Times New Roman" w:cs="Times New Roman"/>
          <w:sz w:val="28"/>
          <w:szCs w:val="28"/>
        </w:rPr>
        <w:t xml:space="preserve">3 Организован и проведен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65BD">
        <w:rPr>
          <w:rFonts w:ascii="Times New Roman" w:hAnsi="Times New Roman" w:cs="Times New Roman"/>
          <w:color w:val="000000"/>
          <w:sz w:val="28"/>
          <w:szCs w:val="28"/>
        </w:rPr>
        <w:t xml:space="preserve">Межрайонный слет работающей молодежи в </w:t>
      </w:r>
      <w:r w:rsidRPr="00CE65BD">
        <w:rPr>
          <w:rFonts w:ascii="Times New Roman" w:hAnsi="Times New Roman" w:cs="Times New Roman"/>
          <w:sz w:val="28"/>
          <w:szCs w:val="28"/>
        </w:rPr>
        <w:t xml:space="preserve">МБУК МКЦ "Энергия"  </w:t>
      </w:r>
      <w:r>
        <w:rPr>
          <w:rFonts w:ascii="Times New Roman" w:hAnsi="Times New Roman" w:cs="Times New Roman"/>
          <w:sz w:val="28"/>
          <w:szCs w:val="28"/>
        </w:rPr>
        <w:t xml:space="preserve">Место проведения-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ылово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с/п. </w:t>
      </w:r>
      <w:r w:rsidRPr="00CE65BD">
        <w:rPr>
          <w:rFonts w:ascii="Times New Roman" w:hAnsi="Times New Roman" w:cs="Times New Roman"/>
          <w:sz w:val="28"/>
          <w:szCs w:val="28"/>
        </w:rPr>
        <w:t xml:space="preserve">Количество посетителей –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E65BD">
        <w:rPr>
          <w:rFonts w:ascii="Times New Roman" w:hAnsi="Times New Roman" w:cs="Times New Roman"/>
          <w:sz w:val="28"/>
          <w:szCs w:val="28"/>
        </w:rPr>
        <w:t xml:space="preserve">0 человек. </w:t>
      </w:r>
    </w:p>
    <w:p w14:paraId="468607A8" w14:textId="77777777" w:rsidR="00D64D7A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22.06.23 Памятный митинг в парке Победы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sz w:val="28"/>
          <w:szCs w:val="28"/>
        </w:rPr>
        <w:t>.Ш</w:t>
      </w:r>
      <w:proofErr w:type="gramEnd"/>
      <w:r>
        <w:rPr>
          <w:rFonts w:ascii="Times New Roman" w:hAnsi="Times New Roman" w:cs="Times New Roman"/>
          <w:sz w:val="28"/>
          <w:szCs w:val="28"/>
        </w:rPr>
        <w:t>ексна</w:t>
      </w:r>
      <w:proofErr w:type="spellEnd"/>
      <w:r>
        <w:rPr>
          <w:rFonts w:ascii="Times New Roman" w:hAnsi="Times New Roman" w:cs="Times New Roman"/>
          <w:sz w:val="28"/>
          <w:szCs w:val="28"/>
        </w:rPr>
        <w:t>, посвященный Дню памяти и скорби, организаторы-Управление культуры, молодежи и спорта администрации ШМР, волонтеры Победы-10 человек, участники-Глава ШМР, представители администрации ШМР, а также представители учреждений и организаций района-50 человек.</w:t>
      </w:r>
    </w:p>
    <w:p w14:paraId="1EE0964B" w14:textId="77777777" w:rsidR="00D64D7A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Pr="00B11684">
        <w:rPr>
          <w:rFonts w:ascii="Times New Roman" w:hAnsi="Times New Roman" w:cs="Times New Roman"/>
          <w:sz w:val="28"/>
          <w:szCs w:val="28"/>
        </w:rPr>
        <w:t>.07.2</w:t>
      </w:r>
      <w:r>
        <w:rPr>
          <w:rFonts w:ascii="Times New Roman" w:hAnsi="Times New Roman" w:cs="Times New Roman"/>
          <w:sz w:val="28"/>
          <w:szCs w:val="28"/>
        </w:rPr>
        <w:t>3 – День поселка Шексна, организация площадок, трансфер и размещение артистов, полевая кухня. М</w:t>
      </w:r>
      <w:r w:rsidRPr="00B11684">
        <w:rPr>
          <w:rFonts w:ascii="Times New Roman" w:hAnsi="Times New Roman" w:cs="Times New Roman"/>
          <w:sz w:val="28"/>
          <w:szCs w:val="28"/>
        </w:rPr>
        <w:t>есто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68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684">
        <w:rPr>
          <w:rFonts w:ascii="Times New Roman" w:hAnsi="Times New Roman" w:cs="Times New Roman"/>
          <w:sz w:val="28"/>
          <w:szCs w:val="28"/>
        </w:rPr>
        <w:t>берег Шекснинского водохранилища,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684">
        <w:rPr>
          <w:rFonts w:ascii="Times New Roman" w:hAnsi="Times New Roman" w:cs="Times New Roman"/>
          <w:sz w:val="28"/>
          <w:szCs w:val="28"/>
        </w:rPr>
        <w:t>организаторы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68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1684">
        <w:rPr>
          <w:rFonts w:ascii="Times New Roman" w:hAnsi="Times New Roman" w:cs="Times New Roman"/>
          <w:sz w:val="28"/>
          <w:szCs w:val="28"/>
        </w:rPr>
        <w:t>администрация ШМР,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штаб волонтерского движения в ШМР, учреждения. У</w:t>
      </w:r>
      <w:r w:rsidRPr="00B11684">
        <w:rPr>
          <w:rFonts w:ascii="Times New Roman" w:hAnsi="Times New Roman" w:cs="Times New Roman"/>
          <w:sz w:val="28"/>
          <w:szCs w:val="28"/>
        </w:rPr>
        <w:t>частники-жители п. Шексна и Шекснинского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- 5000 человек.</w:t>
      </w:r>
    </w:p>
    <w:p w14:paraId="28F2820E" w14:textId="77777777" w:rsidR="00D64D7A" w:rsidRPr="00CE65BD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CE65BD">
        <w:rPr>
          <w:rFonts w:ascii="Times New Roman" w:hAnsi="Times New Roman" w:cs="Times New Roman"/>
          <w:sz w:val="28"/>
          <w:szCs w:val="28"/>
        </w:rPr>
        <w:t>.11.2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CE65BD">
        <w:rPr>
          <w:rFonts w:ascii="Times New Roman" w:hAnsi="Times New Roman" w:cs="Times New Roman"/>
          <w:color w:val="000000"/>
          <w:sz w:val="28"/>
          <w:szCs w:val="28"/>
        </w:rPr>
        <w:t xml:space="preserve">Районный конкурс-фестиваль "Наш дом Земля" в </w:t>
      </w:r>
      <w:r w:rsidRPr="00CE65BD">
        <w:rPr>
          <w:rFonts w:ascii="Times New Roman" w:hAnsi="Times New Roman" w:cs="Times New Roman"/>
          <w:sz w:val="28"/>
          <w:szCs w:val="28"/>
        </w:rPr>
        <w:t>МБУК МКЦ "Энергия". Количество посетителей – 150 человек.</w:t>
      </w:r>
    </w:p>
    <w:p w14:paraId="7A741F82" w14:textId="77777777" w:rsidR="00D64D7A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65B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E65BD">
        <w:rPr>
          <w:rFonts w:ascii="Times New Roman" w:hAnsi="Times New Roman" w:cs="Times New Roman"/>
          <w:sz w:val="28"/>
          <w:szCs w:val="28"/>
        </w:rPr>
        <w:t>.12.2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CE65BD">
        <w:rPr>
          <w:rFonts w:ascii="Times New Roman" w:hAnsi="Times New Roman" w:cs="Times New Roman"/>
          <w:color w:val="000000"/>
          <w:sz w:val="28"/>
          <w:szCs w:val="28"/>
        </w:rPr>
        <w:t xml:space="preserve">Торжественное мероприятие "День добровольца" </w:t>
      </w:r>
      <w:proofErr w:type="gramStart"/>
      <w:r w:rsidRPr="00CE65BD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CE65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МАМА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центре</w:t>
      </w:r>
      <w:r w:rsidRPr="00CE65B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65BD">
        <w:rPr>
          <w:rFonts w:ascii="Times New Roman" w:hAnsi="Times New Roman" w:cs="Times New Roman"/>
          <w:sz w:val="28"/>
          <w:szCs w:val="28"/>
        </w:rPr>
        <w:t>Количество посетителей – 40 человек.</w:t>
      </w:r>
    </w:p>
    <w:p w14:paraId="53E9C8EB" w14:textId="77777777" w:rsidR="00D64D7A" w:rsidRPr="00B11684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09.12.23 в День</w:t>
      </w:r>
      <w:r w:rsidRPr="00C53468">
        <w:rPr>
          <w:rFonts w:ascii="Times New Roman" w:hAnsi="Times New Roman" w:cs="Times New Roman"/>
          <w:sz w:val="28"/>
          <w:szCs w:val="28"/>
        </w:rPr>
        <w:t xml:space="preserve"> героев отечества</w:t>
      </w:r>
      <w:r>
        <w:rPr>
          <w:rFonts w:ascii="Times New Roman" w:hAnsi="Times New Roman" w:cs="Times New Roman"/>
          <w:sz w:val="28"/>
          <w:szCs w:val="28"/>
        </w:rPr>
        <w:t>, проведен торжественный митинг с возложением цветов и зажжением лампад на аллее Героев Советского Союза в парке Победы. Участники-руководитель администрации ШМР, районный Совет ветеранов, члены Боевого братства, обучающиеся МОУ «Устье-</w:t>
      </w:r>
      <w:proofErr w:type="spellStart"/>
      <w:r>
        <w:rPr>
          <w:rFonts w:ascii="Times New Roman" w:hAnsi="Times New Roman" w:cs="Times New Roman"/>
          <w:sz w:val="28"/>
          <w:szCs w:val="28"/>
        </w:rPr>
        <w:t>Угольская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школа», в почетном карауле-юнармейцы БОУ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«Специальное учебно-воспитательное учреждение».                             </w:t>
      </w:r>
    </w:p>
    <w:p w14:paraId="4ACDC19A" w14:textId="77777777" w:rsidR="00D64D7A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3C02">
        <w:rPr>
          <w:rFonts w:ascii="Times New Roman" w:hAnsi="Times New Roman" w:cs="Times New Roman"/>
          <w:sz w:val="28"/>
          <w:szCs w:val="28"/>
        </w:rPr>
        <w:t>Четыре раз в год:</w:t>
      </w:r>
      <w:r>
        <w:rPr>
          <w:rFonts w:ascii="Times New Roman" w:hAnsi="Times New Roman" w:cs="Times New Roman"/>
          <w:sz w:val="28"/>
          <w:szCs w:val="28"/>
        </w:rPr>
        <w:t xml:space="preserve"> интеллектуальная игра «Эрудит»</w:t>
      </w:r>
      <w:r w:rsidRPr="00773C02">
        <w:rPr>
          <w:rFonts w:ascii="Times New Roman" w:hAnsi="Times New Roman" w:cs="Times New Roman"/>
          <w:sz w:val="28"/>
          <w:szCs w:val="28"/>
        </w:rPr>
        <w:t>: Организация-Управление культуры, молодежи</w:t>
      </w:r>
      <w:r>
        <w:rPr>
          <w:rFonts w:ascii="Times New Roman" w:hAnsi="Times New Roman" w:cs="Times New Roman"/>
          <w:sz w:val="28"/>
          <w:szCs w:val="28"/>
        </w:rPr>
        <w:t xml:space="preserve"> и спорта </w:t>
      </w:r>
      <w:r w:rsidRPr="00773C02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ШМР</w:t>
      </w:r>
      <w:r w:rsidRPr="00773C02">
        <w:rPr>
          <w:rFonts w:ascii="Times New Roman" w:hAnsi="Times New Roman" w:cs="Times New Roman"/>
          <w:sz w:val="28"/>
          <w:szCs w:val="28"/>
        </w:rPr>
        <w:t>, БУК ШМР «РЦТНК».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3C02">
        <w:rPr>
          <w:rFonts w:ascii="Times New Roman" w:hAnsi="Times New Roman" w:cs="Times New Roman"/>
          <w:sz w:val="28"/>
          <w:szCs w:val="28"/>
        </w:rPr>
        <w:t>Участники: команды молодежных активов предприятий и организаций района-200 чел.</w:t>
      </w:r>
    </w:p>
    <w:p w14:paraId="52890FCE" w14:textId="77777777" w:rsidR="00D64D7A" w:rsidRPr="00473E2A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3E2A">
        <w:rPr>
          <w:rFonts w:ascii="Times New Roman" w:hAnsi="Times New Roman" w:cs="Times New Roman"/>
          <w:bCs/>
          <w:sz w:val="28"/>
          <w:szCs w:val="28"/>
        </w:rPr>
        <w:t xml:space="preserve">В Шекснинском районе живут неравнодушные, отзывчивые и добрые  люди, готовые прийти на помощь в любую минуту. Сфера деятельности волонтеров широка. Они оказывают посильную помощь в подготовке и </w:t>
      </w:r>
      <w:r w:rsidRPr="00473E2A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проведении общественных акций, распространении информации, участвуют в образовательных программах, помогают </w:t>
      </w:r>
      <w:proofErr w:type="gramStart"/>
      <w:r w:rsidRPr="00473E2A">
        <w:rPr>
          <w:rFonts w:ascii="Times New Roman" w:hAnsi="Times New Roman" w:cs="Times New Roman"/>
          <w:bCs/>
          <w:sz w:val="28"/>
          <w:szCs w:val="28"/>
        </w:rPr>
        <w:t>нуждающимся</w:t>
      </w:r>
      <w:proofErr w:type="gramEnd"/>
      <w:r w:rsidRPr="00473E2A">
        <w:rPr>
          <w:rFonts w:ascii="Times New Roman" w:hAnsi="Times New Roman" w:cs="Times New Roman"/>
          <w:bCs/>
          <w:sz w:val="28"/>
          <w:szCs w:val="28"/>
        </w:rPr>
        <w:t>. Среди них есть и люди, которые занимаются сбором сре</w:t>
      </w:r>
      <w:proofErr w:type="gramStart"/>
      <w:r w:rsidRPr="00473E2A">
        <w:rPr>
          <w:rFonts w:ascii="Times New Roman" w:hAnsi="Times New Roman" w:cs="Times New Roman"/>
          <w:bCs/>
          <w:sz w:val="28"/>
          <w:szCs w:val="28"/>
        </w:rPr>
        <w:t>дств дл</w:t>
      </w:r>
      <w:proofErr w:type="gramEnd"/>
      <w:r w:rsidRPr="00473E2A">
        <w:rPr>
          <w:rFonts w:ascii="Times New Roman" w:hAnsi="Times New Roman" w:cs="Times New Roman"/>
          <w:bCs/>
          <w:sz w:val="28"/>
          <w:szCs w:val="28"/>
        </w:rPr>
        <w:t xml:space="preserve">я нуждающихся, а также благоустройством городских улиц, парков. Далеко не каждый сможет, отложив свои дела, прийти на помощь тем, кто в ней нуждается. Быть добровольцем может только по-настоящему добрый, отзывчивый и неравнодушный человек. </w:t>
      </w:r>
    </w:p>
    <w:p w14:paraId="6F302A06" w14:textId="77777777" w:rsidR="00D64D7A" w:rsidRPr="00473E2A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E2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районе активно функционирует опорное представительство ресурсного центра «Провода», штаб взаимопомощи</w:t>
      </w:r>
      <w:r w:rsidRPr="00473E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#</w:t>
      </w:r>
      <w:proofErr w:type="spellStart"/>
      <w:r>
        <w:rPr>
          <w:rFonts w:ascii="Times New Roman" w:hAnsi="Times New Roman" w:cs="Times New Roman"/>
          <w:sz w:val="28"/>
          <w:szCs w:val="28"/>
        </w:rPr>
        <w:t>МыВместе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73E2A"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proofErr w:type="gramStart"/>
      <w:r w:rsidRPr="00473E2A">
        <w:rPr>
          <w:rFonts w:ascii="Times New Roman" w:hAnsi="Times New Roman" w:cs="Times New Roman"/>
          <w:sz w:val="28"/>
          <w:szCs w:val="28"/>
        </w:rPr>
        <w:t>собрано неравнодушными жителями Шекснинского района отправлено</w:t>
      </w:r>
      <w:proofErr w:type="gramEnd"/>
      <w:r w:rsidRPr="00473E2A">
        <w:rPr>
          <w:rFonts w:ascii="Times New Roman" w:hAnsi="Times New Roman" w:cs="Times New Roman"/>
          <w:sz w:val="28"/>
          <w:szCs w:val="28"/>
        </w:rPr>
        <w:t xml:space="preserve"> в зону СВО более 10 тонн гуманитарного груза. </w:t>
      </w:r>
    </w:p>
    <w:p w14:paraId="25C9205E" w14:textId="77777777" w:rsidR="00D64D7A" w:rsidRPr="00473E2A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E2A">
        <w:rPr>
          <w:rFonts w:ascii="Times New Roman" w:hAnsi="Times New Roman" w:cs="Times New Roman"/>
          <w:sz w:val="28"/>
          <w:szCs w:val="28"/>
        </w:rPr>
        <w:t>Волонтеры муниципального штаба волонтерского движения в Шекснинском районе оказывали посильную помощь семьям мобилизованных: укладывали дрова, помогали с ремонтом, доставляли гум</w:t>
      </w:r>
      <w:r>
        <w:rPr>
          <w:rFonts w:ascii="Times New Roman" w:hAnsi="Times New Roman" w:cs="Times New Roman"/>
          <w:sz w:val="28"/>
          <w:szCs w:val="28"/>
        </w:rPr>
        <w:t>анитарную</w:t>
      </w:r>
      <w:r w:rsidRPr="00473E2A">
        <w:rPr>
          <w:rFonts w:ascii="Times New Roman" w:hAnsi="Times New Roman" w:cs="Times New Roman"/>
          <w:sz w:val="28"/>
          <w:szCs w:val="28"/>
        </w:rPr>
        <w:t xml:space="preserve"> помощь, поздравляли с Днем рождения и с Новым Годом, детям мобилизованных были вручены новогодние подарки. Также были организованы поездки детей военнослужащих, находящихся в зоне СВО в Вологодский театр для детей и молодежи и в областной драматический театр на спектакли.</w:t>
      </w:r>
    </w:p>
    <w:p w14:paraId="2FEB771D" w14:textId="77777777" w:rsidR="00D64D7A" w:rsidRPr="006E1C07" w:rsidRDefault="00D64D7A" w:rsidP="00D64D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73E2A">
        <w:rPr>
          <w:rFonts w:ascii="Times New Roman" w:hAnsi="Times New Roman" w:cs="Times New Roman"/>
          <w:bCs/>
          <w:sz w:val="28"/>
          <w:szCs w:val="28"/>
        </w:rPr>
        <w:t>В 202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473E2A">
        <w:rPr>
          <w:rFonts w:ascii="Times New Roman" w:hAnsi="Times New Roman" w:cs="Times New Roman"/>
          <w:bCs/>
          <w:sz w:val="28"/>
          <w:szCs w:val="28"/>
        </w:rPr>
        <w:t xml:space="preserve"> году волонтеры были задействованы практически во всех акциях и мер</w:t>
      </w:r>
      <w:r>
        <w:rPr>
          <w:rFonts w:ascii="Times New Roman" w:hAnsi="Times New Roman" w:cs="Times New Roman"/>
          <w:bCs/>
          <w:sz w:val="28"/>
          <w:szCs w:val="28"/>
        </w:rPr>
        <w:t>оприятиях, проводимых в районе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14:paraId="77455984" w14:textId="77777777" w:rsidR="00D64D7A" w:rsidRPr="00773C02" w:rsidRDefault="00D64D7A" w:rsidP="00D64D7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3C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</w:t>
      </w:r>
      <w:r w:rsidRPr="00773C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 активно работал </w:t>
      </w:r>
      <w:r w:rsidRPr="00773C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III</w:t>
      </w:r>
      <w:r w:rsidRPr="00773C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созыв Молодежного парламента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молодежный совет</w:t>
      </w:r>
      <w:r w:rsidRPr="00773C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Шекснинского муниципального района. </w:t>
      </w:r>
      <w:r w:rsidRPr="00773C02">
        <w:rPr>
          <w:rFonts w:ascii="Times New Roman" w:hAnsi="Times New Roman" w:cs="Times New Roman"/>
          <w:color w:val="000000"/>
          <w:sz w:val="28"/>
          <w:szCs w:val="28"/>
        </w:rPr>
        <w:t>Члены Молодежного парламента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совета</w:t>
      </w:r>
      <w:r w:rsidRPr="00773C02">
        <w:rPr>
          <w:rFonts w:ascii="Times New Roman" w:hAnsi="Times New Roman" w:cs="Times New Roman"/>
          <w:color w:val="000000"/>
          <w:sz w:val="28"/>
          <w:szCs w:val="28"/>
        </w:rPr>
        <w:t xml:space="preserve"> являются активными членами волонтерского движения района. В течение года члены Молодежного парламента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совета</w:t>
      </w:r>
      <w:r w:rsidRPr="00773C02">
        <w:rPr>
          <w:rFonts w:ascii="Times New Roman" w:hAnsi="Times New Roman" w:cs="Times New Roman"/>
          <w:color w:val="000000"/>
          <w:sz w:val="28"/>
          <w:szCs w:val="28"/>
        </w:rPr>
        <w:t xml:space="preserve"> активно принимают участие в дискуссионных клубах Молодежного парламента области, а также в спортивных, интеллектуальных и иных мероприятиях как районного, так областного и федерального уровня, показывая пример остальной молодежи Шексны.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14:paraId="3A880FD2" w14:textId="77777777" w:rsidR="00D64D7A" w:rsidRPr="00C53468" w:rsidRDefault="00D64D7A" w:rsidP="00D64D7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53468">
        <w:rPr>
          <w:rFonts w:ascii="Times New Roman" w:eastAsia="Times New Roman" w:hAnsi="Times New Roman" w:cs="Times New Roman"/>
          <w:sz w:val="28"/>
          <w:szCs w:val="28"/>
        </w:rPr>
        <w:t>Вес</w:t>
      </w:r>
      <w:r>
        <w:rPr>
          <w:rFonts w:ascii="Times New Roman" w:eastAsia="Times New Roman" w:hAnsi="Times New Roman" w:cs="Times New Roman"/>
          <w:sz w:val="28"/>
          <w:szCs w:val="28"/>
        </w:rPr>
        <w:t>ь год сфера молодежной политики</w:t>
      </w:r>
      <w:r w:rsidRPr="00C53468">
        <w:rPr>
          <w:rFonts w:ascii="Times New Roman" w:eastAsia="Times New Roman" w:hAnsi="Times New Roman" w:cs="Times New Roman"/>
          <w:sz w:val="28"/>
          <w:szCs w:val="28"/>
        </w:rPr>
        <w:t xml:space="preserve"> Шекснинск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C5346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C53468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53468">
        <w:rPr>
          <w:rFonts w:ascii="Times New Roman" w:eastAsia="Times New Roman" w:hAnsi="Times New Roman" w:cs="Times New Roman"/>
          <w:sz w:val="28"/>
          <w:szCs w:val="28"/>
        </w:rPr>
        <w:t xml:space="preserve"> принял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53468">
        <w:rPr>
          <w:rFonts w:ascii="Times New Roman" w:eastAsia="Times New Roman" w:hAnsi="Times New Roman" w:cs="Times New Roman"/>
          <w:sz w:val="28"/>
          <w:szCs w:val="28"/>
        </w:rPr>
        <w:t xml:space="preserve"> участие во множестве акций данного направления: </w:t>
      </w:r>
      <w:proofErr w:type="gramStart"/>
      <w:r w:rsidRPr="00C53468">
        <w:rPr>
          <w:rFonts w:ascii="Times New Roman" w:eastAsia="Times New Roman" w:hAnsi="Times New Roman" w:cs="Times New Roman"/>
          <w:sz w:val="28"/>
          <w:szCs w:val="28"/>
        </w:rPr>
        <w:t>Акция, посвященная Дню космонавтики; Акция «Георгиевская лента»; Акция, посвященная Дню России; Акция, посвященная Дню образования Вологодской области; Акция, посвященная Дню матери; Дню российского флага; Акция, посвященная Дню народного единства; Акция, посвященная Дню неизвестного солдата; Акция посвященная Дню Героев Отечества, Акция посвященная Дню Конституции и др.</w:t>
      </w:r>
      <w:proofErr w:type="gramEnd"/>
    </w:p>
    <w:p w14:paraId="10D3B04D" w14:textId="77777777" w:rsidR="00D64D7A" w:rsidRDefault="00D64D7A" w:rsidP="00D64D7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41F389D" w14:textId="77777777" w:rsidR="00D64D7A" w:rsidRDefault="00D64D7A" w:rsidP="00D64D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7788">
        <w:rPr>
          <w:rFonts w:ascii="Times New Roman" w:eastAsia="Times New Roman" w:hAnsi="Times New Roman" w:cs="Times New Roman"/>
          <w:b/>
          <w:sz w:val="28"/>
          <w:szCs w:val="28"/>
        </w:rPr>
        <w:t>СПОРТ</w:t>
      </w:r>
    </w:p>
    <w:p w14:paraId="5CCBB32E" w14:textId="77777777" w:rsidR="00D64D7A" w:rsidRPr="001F7788" w:rsidRDefault="00D64D7A" w:rsidP="00D64D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DA5C4E1" w14:textId="77777777" w:rsidR="00D64D7A" w:rsidRPr="007A1157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Администрацией и органами местного самоуправления проводилась работа по внедрению здорового образа жизни среди всех слоев населения. </w:t>
      </w:r>
      <w:proofErr w:type="gramStart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территории района реализовывается долгосрочная целевая программа «Развитие физической культуры и спорта, повышение эффективности 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реализации молодежной политики в Шекснинском муниципальном районе на 2021-2025 годы», которая является механизмом проведения на территории района единой политики в сфере физической культуры и спорта, включая комплекс мероприятий, направленных на исполнение полномочий по обеспечению условий для развития массового спорта и физической культуры. </w:t>
      </w:r>
      <w:proofErr w:type="gramEnd"/>
    </w:p>
    <w:p w14:paraId="2B7EA50F" w14:textId="77777777" w:rsidR="00D64D7A" w:rsidRPr="007A1157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Всего в районе культивируется около 20 видов спорта. </w:t>
      </w:r>
      <w:proofErr w:type="gramStart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Наиболее массовыми из них являются: баскетбол, легкая атлетика, лыжные гонки, хоккей с ш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айбой, пауэрлифтинг, 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баскетбол, волейбол, футбол, пулевая стре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льба, фигурное катание, 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настольный теннис, плавание, сп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ортивный туризм, художественная гимнастика.</w:t>
      </w:r>
      <w:proofErr w:type="gramEnd"/>
    </w:p>
    <w:p w14:paraId="348F0891" w14:textId="77777777" w:rsidR="00D64D7A" w:rsidRPr="007A1157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 календарным планом спортивно-массовой работы, формируемым с учетом интересов и максимального охвата всех групп населения района, в том числе лиц пожилого возраста, ветеранов и  людей с ограниченными возможностями здоровья, наиболее массовыми и значимыми соревнованиями на территории Шекснинско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 муниципального района за 2023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были: </w:t>
      </w:r>
    </w:p>
    <w:p w14:paraId="6E486D87" w14:textId="77777777" w:rsidR="00D64D7A" w:rsidRPr="007A1157" w:rsidRDefault="00D64D7A" w:rsidP="00D64D7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-  марафон по легкой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атлетике памяти А.М. Калинин      </w:t>
      </w:r>
      <w:r>
        <w:rPr>
          <w:rFonts w:ascii="Times New Roman" w:eastAsia="Calibri" w:hAnsi="Times New Roman" w:cs="Times New Roman"/>
          <w:noProof/>
          <w:sz w:val="28"/>
          <w:szCs w:val="28"/>
        </w:rPr>
        <w:t xml:space="preserve">                      </w:t>
      </w:r>
    </w:p>
    <w:p w14:paraId="6B9EBF7D" w14:textId="77777777" w:rsidR="00D64D7A" w:rsidRPr="007A1157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-  легкоатлетический пробег «</w:t>
      </w:r>
      <w:proofErr w:type="spellStart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Потеряево</w:t>
      </w:r>
      <w:proofErr w:type="spellEnd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Шексна» в честь Дня Победы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Великой Отечественной войне.          </w:t>
      </w:r>
    </w:p>
    <w:p w14:paraId="44250A88" w14:textId="77777777" w:rsidR="00D64D7A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- соревнования по лыжным гонкам, посвященные памяти В.П. Ермоленко,</w:t>
      </w:r>
    </w:p>
    <w:p w14:paraId="5C11E171" w14:textId="77777777" w:rsidR="00D64D7A" w:rsidRDefault="00D64D7A" w:rsidP="00D64D7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- областные сельские летние спортивные игры «Вологодские зори»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</w:p>
    <w:p w14:paraId="35028451" w14:textId="77777777" w:rsidR="00D64D7A" w:rsidRDefault="00D64D7A" w:rsidP="00D64D7A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- Традиционный легкоатлетический пробег «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Сиземские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версты» </w:t>
      </w:r>
    </w:p>
    <w:p w14:paraId="3C9AF037" w14:textId="77777777" w:rsidR="00D64D7A" w:rsidRPr="007A1157" w:rsidRDefault="00D64D7A" w:rsidP="00D64D7A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C66DB">
        <w:rPr>
          <w:rFonts w:ascii="Times New Roman" w:eastAsia="Calibri" w:hAnsi="Times New Roman" w:cs="Times New Roman"/>
          <w:sz w:val="28"/>
          <w:szCs w:val="28"/>
          <w:lang w:eastAsia="en-US"/>
        </w:rPr>
        <w:t>- велосипедный пробег, посвященный Дню Российского флага.</w:t>
      </w:r>
    </w:p>
    <w:p w14:paraId="1EFE5130" w14:textId="77777777" w:rsidR="00D64D7A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В течение календарного года на базе 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 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«Шекснинская спортивная школа» проходила сдача нормативов (испытаний) ВФСК «Готов к труду и обороне». В данных мероприятиях приняло участие </w:t>
      </w:r>
      <w:r w:rsidRPr="00E00D75">
        <w:rPr>
          <w:rFonts w:ascii="Times New Roman" w:eastAsia="Calibri" w:hAnsi="Times New Roman" w:cs="Times New Roman"/>
          <w:sz w:val="28"/>
          <w:szCs w:val="28"/>
          <w:lang w:eastAsia="en-US"/>
        </w:rPr>
        <w:t>968 человек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. Из организаций централизовано сдавали нормы «ГТО»: Шекснинское ЛПУМГ – филиал ООО «ГАЗПРОМ ТРАНСГАЗ УХТА», ФГКОУ СОШ №154 Министерства обороны Российской Федерации Вологодской области, МОУ «</w:t>
      </w:r>
      <w:proofErr w:type="spellStart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Нифантовская</w:t>
      </w:r>
      <w:proofErr w:type="spellEnd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школа», МОУ «Устье-</w:t>
      </w:r>
      <w:proofErr w:type="spellStart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Угольская</w:t>
      </w:r>
      <w:proofErr w:type="spellEnd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школа», МОУ «Центр образования имени Николая Константиновича Розова».</w:t>
      </w:r>
    </w:p>
    <w:p w14:paraId="1D7D64CC" w14:textId="77777777" w:rsidR="00D64D7A" w:rsidRPr="007A1157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E90AF16" w14:textId="77777777" w:rsidR="00D64D7A" w:rsidRPr="007A1157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 2023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 Управлением культуры, молодежи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спорта велась работа по присвоению II и III спортивных разрядов (кроме военно-прикладных видов спорта), а так же категорий спортивного судьи.   </w:t>
      </w:r>
    </w:p>
    <w:p w14:paraId="3F99DC0C" w14:textId="77777777" w:rsidR="00D64D7A" w:rsidRPr="007A1157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II спортивный разряд - 23</w:t>
      </w:r>
    </w:p>
    <w:p w14:paraId="0C9B9859" w14:textId="77777777" w:rsidR="00D64D7A" w:rsidRPr="007A1157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I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II спортивный разряд - 37</w:t>
      </w:r>
    </w:p>
    <w:p w14:paraId="48303598" w14:textId="77777777" w:rsidR="00D64D7A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Итого: спортивных разрядов – 27</w:t>
      </w:r>
    </w:p>
    <w:p w14:paraId="7C84E8F3" w14:textId="77777777" w:rsidR="00D64D7A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II</w:t>
      </w:r>
      <w:r w:rsidRPr="00E00D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судейская категория – 4</w:t>
      </w:r>
    </w:p>
    <w:p w14:paraId="11E99F3A" w14:textId="77777777" w:rsidR="00D64D7A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III</w:t>
      </w:r>
      <w:r w:rsidRPr="00E00D7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судейская категория – 5 </w:t>
      </w:r>
    </w:p>
    <w:p w14:paraId="4A8E2BBE" w14:textId="77777777" w:rsidR="00D64D7A" w:rsidRPr="007A1157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Итого: судейских категорий – 9 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4B30F04A" w14:textId="77777777" w:rsidR="00D64D7A" w:rsidRPr="007A1157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территории Шекснинского муниципального района находится три объекта по физической культуре и спорту: </w:t>
      </w:r>
    </w:p>
    <w:p w14:paraId="2F7F1FAD" w14:textId="77777777" w:rsidR="00D64D7A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- муниципальное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бюджетное 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учреждение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дополнительного образования 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«Шекснинская спортивная школа»,</w:t>
      </w:r>
    </w:p>
    <w:p w14:paraId="3AEEECB1" w14:textId="77777777" w:rsidR="00D64D7A" w:rsidRPr="007A1157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t xml:space="preserve">              </w:t>
      </w:r>
      <w:r w:rsidRPr="00B67969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</w:p>
    <w:p w14:paraId="7AFB08A8" w14:textId="77777777" w:rsidR="00D64D7A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бюджетное учреждение физической культуры и спорта «Лидер» </w:t>
      </w:r>
    </w:p>
    <w:p w14:paraId="0B880461" w14:textId="77777777" w:rsidR="00D64D7A" w:rsidRPr="007A1157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</w:t>
      </w:r>
    </w:p>
    <w:p w14:paraId="7C1CADB7" w14:textId="77777777" w:rsidR="00D64D7A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бюджетное учреждение физической культуры и спорта Шекснинского муниципального района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«Плавательный бассейн «Дельфин»</w:t>
      </w:r>
    </w:p>
    <w:p w14:paraId="73413353" w14:textId="77777777" w:rsidR="00D64D7A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2023 году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рамка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градсовета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произведен капитальный ремонт кровли бассейна «Дельфин». Стоимость работ составил – 5900000.00 </w:t>
      </w:r>
      <w:proofErr w:type="spellStart"/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руб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том числе 96 % областного бюджета.               </w:t>
      </w:r>
    </w:p>
    <w:p w14:paraId="275ADC15" w14:textId="77777777" w:rsidR="00D64D7A" w:rsidRPr="007A1157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Чуровском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поселении в рамках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градсовета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построена физкультурно – оздоровительная площадка открытого типа (ФОКОТ). Стоимость работ составила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14999166,67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том числе 96% областного бюджета.    </w:t>
      </w:r>
    </w:p>
    <w:p w14:paraId="63B9DEE1" w14:textId="77777777" w:rsidR="00D64D7A" w:rsidRPr="007A1157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территории стадиона «Юность» функционирует спортивная площадка для подготовки к выполнению и выполнения норм комплекса «Готов к труду и обороне» с </w:t>
      </w:r>
      <w:proofErr w:type="spellStart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кардио</w:t>
      </w:r>
      <w:proofErr w:type="spellEnd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велотренажерами, гимнастическим оборудованием, стенкой для лазанья с зацепами, мишенью на стойках, силовыми тренажерами для развития всех групп мышц. В любое время года жители разных возрастов могут тренироваться на площадке.</w:t>
      </w:r>
    </w:p>
    <w:p w14:paraId="6CA841FD" w14:textId="77777777" w:rsidR="00D64D7A" w:rsidRPr="007A1157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Свои часы на спортивных объектах имеют такие предприятия как: Шекснинское ЛПУМГ – филиал ООО «ГАЗПРОМ ТРАНСГАЗ УХТА», ООО «Шекснинский комбинат древесных плит», Производственный кооператив «Шекснинский маслозавод», Шекснинское ДРСУ ОАО «</w:t>
      </w:r>
      <w:proofErr w:type="spellStart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Вологдавтодор</w:t>
      </w:r>
      <w:proofErr w:type="spellEnd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»,  Кондитерское производство «</w:t>
      </w:r>
      <w:proofErr w:type="spellStart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АтАг</w:t>
      </w:r>
      <w:proofErr w:type="spellEnd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», количество занимающихся составляет 2880 человек.</w:t>
      </w:r>
    </w:p>
    <w:p w14:paraId="0DF88877" w14:textId="77777777" w:rsidR="00D64D7A" w:rsidRPr="007A1157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В течение года проводилась спартакиада среди предприятий, организаций и учреждений Шекснинского муниципального района. В ней приняли 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частие 10 команд: 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 «Шекснинская спортивная школа»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Шекснинское ЛПУМГ – филиал ООО «ГАЗПРОМ ТРАНСГАЗ УХТА»,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ООО «ШКДП», МОУ «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Нифантовская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школа»,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ШРГСиС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, МОУ « Центр образования им. Н.К. Розова», МОУ «Школа №1 им. адм. А.М. Калинина», АО «Шекснинская сельхозтехника», Шекснинское ДРСУ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Команды состязались в различных спортивных дисциплинах: лыжные гонки, пулевая стрельба, волейбол, легкая атлетика, </w:t>
      </w:r>
      <w:proofErr w:type="spellStart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дартс</w:t>
      </w:r>
      <w:proofErr w:type="spellEnd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, мини-футбол, настольны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й теннис, веселые старты. В 2024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 планируется проведение спартакиады среди предприятий и поселений.</w:t>
      </w:r>
    </w:p>
    <w:p w14:paraId="1297F2F5" w14:textId="77777777" w:rsidR="00D64D7A" w:rsidRPr="007A1157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Для приобщения молодежи, взрослых, людей преклонного возраста к физической культуре и спорту в рамках федерального проекта «Спорт – норма жизни» национального проекта «Демография» на территории района реализован проект «Народный тренер». Бесплатные занятия по легкой атлетике, скандинавской ходьбе, волейболу, степ аэробике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фитнесу 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проводятся с профессиональными тренерами </w:t>
      </w:r>
      <w:proofErr w:type="spellStart"/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ртюшовой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Дианой Владимировной, 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Некрасовой Татьяной Николаевной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Соколовой Натальей Николаевной,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Левосечко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Валерией Вячеславовной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. Занятия организованы на объектах спортивной школы. Охва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 населения составляет более 200</w:t>
      </w: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человек. </w:t>
      </w:r>
    </w:p>
    <w:p w14:paraId="6A505D8B" w14:textId="77777777" w:rsidR="00D64D7A" w:rsidRPr="007A1157" w:rsidRDefault="00D64D7A" w:rsidP="00D64D7A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A1157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Повышение доступности инфраструктуры физической культуры и спорта для различных категорий населения и обеспечение права каждого на занятия физической культурой и спортом является одним из важных приоритетов социальной политики района.</w:t>
      </w:r>
    </w:p>
    <w:p w14:paraId="282194B5" w14:textId="77777777" w:rsidR="00D64D7A" w:rsidRDefault="00D64D7A" w:rsidP="00D64D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B52BD38" w14:textId="77777777" w:rsidR="00D64D7A" w:rsidRPr="00DE3A4C" w:rsidRDefault="00D64D7A" w:rsidP="00D64D7A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14:paraId="2031E28A" w14:textId="77777777" w:rsidR="00D64D7A" w:rsidRDefault="00D64D7A" w:rsidP="00D64D7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6519C5C" w14:textId="77777777" w:rsidR="00D64D7A" w:rsidRPr="00D64D7A" w:rsidRDefault="00D64D7A" w:rsidP="0005250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49ED938" w14:textId="77777777" w:rsidR="00052504" w:rsidRDefault="00052504" w:rsidP="00052504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14:paraId="5E24C409" w14:textId="43816A55" w:rsidR="005E244C" w:rsidRDefault="005E244C" w:rsidP="000B22D5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14:paraId="5242E126" w14:textId="77777777" w:rsidR="00052504" w:rsidRDefault="00052504" w:rsidP="000B22D5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14:paraId="6AC44771" w14:textId="77777777" w:rsidR="00052504" w:rsidRDefault="00052504" w:rsidP="000B22D5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14:paraId="321F335A" w14:textId="77777777" w:rsidR="007827BC" w:rsidRDefault="007827BC" w:rsidP="000B22D5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14:paraId="7201DBA9" w14:textId="77777777" w:rsidR="007827BC" w:rsidRDefault="007827BC" w:rsidP="000B22D5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p w14:paraId="06F5B5B0" w14:textId="77777777" w:rsidR="00052504" w:rsidRDefault="00052504" w:rsidP="000B22D5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</w:p>
    <w:sectPr w:rsidR="00052504" w:rsidSect="00675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B5506"/>
    <w:multiLevelType w:val="hybridMultilevel"/>
    <w:tmpl w:val="EDECF506"/>
    <w:lvl w:ilvl="0" w:tplc="A22619B8">
      <w:start w:val="6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DA3EC9"/>
    <w:multiLevelType w:val="multilevel"/>
    <w:tmpl w:val="3CDA3EC9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7495E05"/>
    <w:multiLevelType w:val="multilevel"/>
    <w:tmpl w:val="57495E05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523D"/>
    <w:rsid w:val="000018B7"/>
    <w:rsid w:val="00002E37"/>
    <w:rsid w:val="00004871"/>
    <w:rsid w:val="000111EF"/>
    <w:rsid w:val="00024FD9"/>
    <w:rsid w:val="00040CA1"/>
    <w:rsid w:val="00052504"/>
    <w:rsid w:val="00057989"/>
    <w:rsid w:val="00060EAB"/>
    <w:rsid w:val="00062A65"/>
    <w:rsid w:val="000664D1"/>
    <w:rsid w:val="0007126B"/>
    <w:rsid w:val="000758CB"/>
    <w:rsid w:val="00091DCF"/>
    <w:rsid w:val="000B22D5"/>
    <w:rsid w:val="000B73D7"/>
    <w:rsid w:val="000C664E"/>
    <w:rsid w:val="000E17AC"/>
    <w:rsid w:val="000E5485"/>
    <w:rsid w:val="000F4971"/>
    <w:rsid w:val="001039AF"/>
    <w:rsid w:val="001051A4"/>
    <w:rsid w:val="00105EA5"/>
    <w:rsid w:val="00113E1F"/>
    <w:rsid w:val="00113E60"/>
    <w:rsid w:val="00127A48"/>
    <w:rsid w:val="001309A2"/>
    <w:rsid w:val="0013183E"/>
    <w:rsid w:val="00135FC4"/>
    <w:rsid w:val="00143DB5"/>
    <w:rsid w:val="00144140"/>
    <w:rsid w:val="001514F0"/>
    <w:rsid w:val="0016180A"/>
    <w:rsid w:val="00164BE3"/>
    <w:rsid w:val="00165558"/>
    <w:rsid w:val="00196514"/>
    <w:rsid w:val="001A6E34"/>
    <w:rsid w:val="001B0A09"/>
    <w:rsid w:val="001B218C"/>
    <w:rsid w:val="001B5BAB"/>
    <w:rsid w:val="001D4184"/>
    <w:rsid w:val="001D7879"/>
    <w:rsid w:val="001E5442"/>
    <w:rsid w:val="001E775E"/>
    <w:rsid w:val="001F085E"/>
    <w:rsid w:val="001F38F7"/>
    <w:rsid w:val="0020518B"/>
    <w:rsid w:val="00221727"/>
    <w:rsid w:val="002256C2"/>
    <w:rsid w:val="00225B26"/>
    <w:rsid w:val="00236F06"/>
    <w:rsid w:val="00241118"/>
    <w:rsid w:val="0025463E"/>
    <w:rsid w:val="002663E0"/>
    <w:rsid w:val="00282DE3"/>
    <w:rsid w:val="002A392C"/>
    <w:rsid w:val="002B50E2"/>
    <w:rsid w:val="002C4146"/>
    <w:rsid w:val="002D0177"/>
    <w:rsid w:val="002D1A05"/>
    <w:rsid w:val="002D3EA7"/>
    <w:rsid w:val="002F3D5F"/>
    <w:rsid w:val="002F463E"/>
    <w:rsid w:val="00302184"/>
    <w:rsid w:val="00311B7C"/>
    <w:rsid w:val="00335345"/>
    <w:rsid w:val="003353E8"/>
    <w:rsid w:val="003360ED"/>
    <w:rsid w:val="00353EAE"/>
    <w:rsid w:val="003568CC"/>
    <w:rsid w:val="00356D70"/>
    <w:rsid w:val="003574FF"/>
    <w:rsid w:val="00391EBC"/>
    <w:rsid w:val="00392218"/>
    <w:rsid w:val="00394054"/>
    <w:rsid w:val="003A451D"/>
    <w:rsid w:val="003A6AD0"/>
    <w:rsid w:val="003F1C04"/>
    <w:rsid w:val="003F5E94"/>
    <w:rsid w:val="00402342"/>
    <w:rsid w:val="00412F10"/>
    <w:rsid w:val="00447072"/>
    <w:rsid w:val="004656A9"/>
    <w:rsid w:val="0047346D"/>
    <w:rsid w:val="00474BE2"/>
    <w:rsid w:val="00493376"/>
    <w:rsid w:val="004A0192"/>
    <w:rsid w:val="004B03A5"/>
    <w:rsid w:val="004D54E5"/>
    <w:rsid w:val="004E66D0"/>
    <w:rsid w:val="004F3528"/>
    <w:rsid w:val="004F66A1"/>
    <w:rsid w:val="004F6C4F"/>
    <w:rsid w:val="00507AB8"/>
    <w:rsid w:val="00515EAF"/>
    <w:rsid w:val="00525A7A"/>
    <w:rsid w:val="0052784F"/>
    <w:rsid w:val="00557B0E"/>
    <w:rsid w:val="0056523D"/>
    <w:rsid w:val="00565C51"/>
    <w:rsid w:val="005912F8"/>
    <w:rsid w:val="005A3DA9"/>
    <w:rsid w:val="005B3753"/>
    <w:rsid w:val="005C3C37"/>
    <w:rsid w:val="005E118E"/>
    <w:rsid w:val="005E244C"/>
    <w:rsid w:val="005E423E"/>
    <w:rsid w:val="0062160C"/>
    <w:rsid w:val="00622F58"/>
    <w:rsid w:val="00637FBA"/>
    <w:rsid w:val="00640542"/>
    <w:rsid w:val="00675911"/>
    <w:rsid w:val="00686A97"/>
    <w:rsid w:val="006B717A"/>
    <w:rsid w:val="006C53B9"/>
    <w:rsid w:val="006D282F"/>
    <w:rsid w:val="006D37ED"/>
    <w:rsid w:val="006F5BD1"/>
    <w:rsid w:val="00703E5C"/>
    <w:rsid w:val="0070754A"/>
    <w:rsid w:val="00711297"/>
    <w:rsid w:val="00712F2B"/>
    <w:rsid w:val="00723022"/>
    <w:rsid w:val="007230DB"/>
    <w:rsid w:val="00732CD8"/>
    <w:rsid w:val="007447CC"/>
    <w:rsid w:val="00756B82"/>
    <w:rsid w:val="00766EDC"/>
    <w:rsid w:val="00771E05"/>
    <w:rsid w:val="007827BC"/>
    <w:rsid w:val="00793C63"/>
    <w:rsid w:val="007A4B67"/>
    <w:rsid w:val="007C3F43"/>
    <w:rsid w:val="007C6769"/>
    <w:rsid w:val="007C72CF"/>
    <w:rsid w:val="007E1D25"/>
    <w:rsid w:val="0080078C"/>
    <w:rsid w:val="00815590"/>
    <w:rsid w:val="00817F35"/>
    <w:rsid w:val="00826907"/>
    <w:rsid w:val="00827ED5"/>
    <w:rsid w:val="0083100D"/>
    <w:rsid w:val="00840E37"/>
    <w:rsid w:val="0084636D"/>
    <w:rsid w:val="008508EF"/>
    <w:rsid w:val="00851200"/>
    <w:rsid w:val="00860288"/>
    <w:rsid w:val="008619B8"/>
    <w:rsid w:val="008667A8"/>
    <w:rsid w:val="0087792E"/>
    <w:rsid w:val="008812C6"/>
    <w:rsid w:val="00894183"/>
    <w:rsid w:val="008A1301"/>
    <w:rsid w:val="008A2FED"/>
    <w:rsid w:val="008A6266"/>
    <w:rsid w:val="008B3B28"/>
    <w:rsid w:val="008E1845"/>
    <w:rsid w:val="008F4C40"/>
    <w:rsid w:val="00906328"/>
    <w:rsid w:val="0092273A"/>
    <w:rsid w:val="009451F1"/>
    <w:rsid w:val="009736F7"/>
    <w:rsid w:val="00975233"/>
    <w:rsid w:val="009770BB"/>
    <w:rsid w:val="00983DED"/>
    <w:rsid w:val="00987D47"/>
    <w:rsid w:val="009A19B5"/>
    <w:rsid w:val="009B2AB1"/>
    <w:rsid w:val="009B5001"/>
    <w:rsid w:val="009B54D4"/>
    <w:rsid w:val="009B7776"/>
    <w:rsid w:val="009C3456"/>
    <w:rsid w:val="009E5FAA"/>
    <w:rsid w:val="009F5AB1"/>
    <w:rsid w:val="00A10704"/>
    <w:rsid w:val="00A13407"/>
    <w:rsid w:val="00A27395"/>
    <w:rsid w:val="00A3257A"/>
    <w:rsid w:val="00A35A74"/>
    <w:rsid w:val="00A35D83"/>
    <w:rsid w:val="00A4188E"/>
    <w:rsid w:val="00A521C8"/>
    <w:rsid w:val="00A54889"/>
    <w:rsid w:val="00A67FDF"/>
    <w:rsid w:val="00A9174A"/>
    <w:rsid w:val="00A927BE"/>
    <w:rsid w:val="00AE2FF7"/>
    <w:rsid w:val="00B06721"/>
    <w:rsid w:val="00B2579A"/>
    <w:rsid w:val="00B36745"/>
    <w:rsid w:val="00B4763C"/>
    <w:rsid w:val="00B57F45"/>
    <w:rsid w:val="00B60AC3"/>
    <w:rsid w:val="00B62938"/>
    <w:rsid w:val="00B80B4B"/>
    <w:rsid w:val="00B816EC"/>
    <w:rsid w:val="00B81B28"/>
    <w:rsid w:val="00B84F3E"/>
    <w:rsid w:val="00B8764C"/>
    <w:rsid w:val="00BA7DAE"/>
    <w:rsid w:val="00BB40A4"/>
    <w:rsid w:val="00BD705E"/>
    <w:rsid w:val="00BE140A"/>
    <w:rsid w:val="00BF451A"/>
    <w:rsid w:val="00BF5556"/>
    <w:rsid w:val="00BF7224"/>
    <w:rsid w:val="00C00213"/>
    <w:rsid w:val="00C02ED9"/>
    <w:rsid w:val="00C12C5F"/>
    <w:rsid w:val="00C218ED"/>
    <w:rsid w:val="00C31A57"/>
    <w:rsid w:val="00C46CE8"/>
    <w:rsid w:val="00C53444"/>
    <w:rsid w:val="00C620A3"/>
    <w:rsid w:val="00C7357D"/>
    <w:rsid w:val="00C83EF2"/>
    <w:rsid w:val="00CA2E74"/>
    <w:rsid w:val="00CC1EEA"/>
    <w:rsid w:val="00CD41E6"/>
    <w:rsid w:val="00CD6B81"/>
    <w:rsid w:val="00CD71D4"/>
    <w:rsid w:val="00CE68B8"/>
    <w:rsid w:val="00CF2AEC"/>
    <w:rsid w:val="00CF5582"/>
    <w:rsid w:val="00CF5CA6"/>
    <w:rsid w:val="00D07524"/>
    <w:rsid w:val="00D21533"/>
    <w:rsid w:val="00D64D7A"/>
    <w:rsid w:val="00D70347"/>
    <w:rsid w:val="00D72C49"/>
    <w:rsid w:val="00D8366A"/>
    <w:rsid w:val="00D84E1B"/>
    <w:rsid w:val="00D86EA2"/>
    <w:rsid w:val="00D96556"/>
    <w:rsid w:val="00D96C74"/>
    <w:rsid w:val="00DB155F"/>
    <w:rsid w:val="00DB3E76"/>
    <w:rsid w:val="00DC5B7A"/>
    <w:rsid w:val="00DC5CD1"/>
    <w:rsid w:val="00DD498B"/>
    <w:rsid w:val="00DE6431"/>
    <w:rsid w:val="00DF63A3"/>
    <w:rsid w:val="00DF7761"/>
    <w:rsid w:val="00E0276D"/>
    <w:rsid w:val="00E03F9C"/>
    <w:rsid w:val="00E116C3"/>
    <w:rsid w:val="00E1466D"/>
    <w:rsid w:val="00E1714F"/>
    <w:rsid w:val="00E26C7D"/>
    <w:rsid w:val="00E31F2E"/>
    <w:rsid w:val="00E41CDA"/>
    <w:rsid w:val="00E546C5"/>
    <w:rsid w:val="00E604E6"/>
    <w:rsid w:val="00E80132"/>
    <w:rsid w:val="00E808E2"/>
    <w:rsid w:val="00E913C5"/>
    <w:rsid w:val="00E94DED"/>
    <w:rsid w:val="00E959A2"/>
    <w:rsid w:val="00EA048F"/>
    <w:rsid w:val="00EA1618"/>
    <w:rsid w:val="00EA6A63"/>
    <w:rsid w:val="00EB551B"/>
    <w:rsid w:val="00ED28A7"/>
    <w:rsid w:val="00ED587E"/>
    <w:rsid w:val="00EF2C25"/>
    <w:rsid w:val="00F02812"/>
    <w:rsid w:val="00F02CD3"/>
    <w:rsid w:val="00F13B75"/>
    <w:rsid w:val="00F219D5"/>
    <w:rsid w:val="00F320F4"/>
    <w:rsid w:val="00F3213F"/>
    <w:rsid w:val="00F55307"/>
    <w:rsid w:val="00F569A6"/>
    <w:rsid w:val="00F64B73"/>
    <w:rsid w:val="00F83892"/>
    <w:rsid w:val="00F91855"/>
    <w:rsid w:val="00FB37E9"/>
    <w:rsid w:val="00FD1ACE"/>
    <w:rsid w:val="00FD4CCF"/>
    <w:rsid w:val="00FE6B75"/>
    <w:rsid w:val="00FF16E2"/>
    <w:rsid w:val="0BC178CF"/>
    <w:rsid w:val="0C552BB1"/>
    <w:rsid w:val="0E1E7773"/>
    <w:rsid w:val="13F14AB7"/>
    <w:rsid w:val="1C322196"/>
    <w:rsid w:val="2B063B6A"/>
    <w:rsid w:val="2DA42DAE"/>
    <w:rsid w:val="39A10876"/>
    <w:rsid w:val="52E953CC"/>
    <w:rsid w:val="586A59C5"/>
    <w:rsid w:val="612F66D3"/>
    <w:rsid w:val="67B25F92"/>
    <w:rsid w:val="6A5C0BED"/>
    <w:rsid w:val="79596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1E94D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No Spacing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911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675911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unhideWhenUsed/>
    <w:rsid w:val="0067591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1"/>
    <w:qFormat/>
    <w:rsid w:val="00675911"/>
    <w:pPr>
      <w:spacing w:after="0" w:line="240" w:lineRule="auto"/>
    </w:pPr>
    <w:rPr>
      <w:sz w:val="22"/>
      <w:szCs w:val="22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675911"/>
    <w:rPr>
      <w:rFonts w:ascii="Tahoma" w:hAnsi="Tahoma" w:cs="Tahoma"/>
      <w:sz w:val="16"/>
      <w:szCs w:val="16"/>
    </w:rPr>
  </w:style>
  <w:style w:type="paragraph" w:customStyle="1" w:styleId="40">
    <w:name w:val="Стиль40"/>
    <w:basedOn w:val="a"/>
    <w:uiPriority w:val="99"/>
    <w:qFormat/>
    <w:rsid w:val="00675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67591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table" w:customStyle="1" w:styleId="10">
    <w:name w:val="Сетка таблицы1"/>
    <w:basedOn w:val="a1"/>
    <w:next w:val="a5"/>
    <w:uiPriority w:val="59"/>
    <w:rsid w:val="00826907"/>
    <w:pPr>
      <w:spacing w:after="0" w:line="240" w:lineRule="auto"/>
    </w:pPr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99"/>
    <w:qFormat/>
    <w:rsid w:val="009C3456"/>
    <w:pPr>
      <w:spacing w:after="0" w:line="240" w:lineRule="auto"/>
    </w:pPr>
    <w:rPr>
      <w:sz w:val="22"/>
      <w:szCs w:val="22"/>
    </w:rPr>
  </w:style>
  <w:style w:type="paragraph" w:styleId="a7">
    <w:name w:val="Body Text"/>
    <w:basedOn w:val="a"/>
    <w:link w:val="a8"/>
    <w:uiPriority w:val="99"/>
    <w:semiHidden/>
    <w:unhideWhenUsed/>
    <w:rsid w:val="009C3456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C3456"/>
    <w:rPr>
      <w:sz w:val="22"/>
      <w:szCs w:val="22"/>
    </w:rPr>
  </w:style>
  <w:style w:type="paragraph" w:styleId="a9">
    <w:name w:val="Normal (Web)"/>
    <w:basedOn w:val="a"/>
    <w:uiPriority w:val="99"/>
    <w:unhideWhenUsed/>
    <w:qFormat/>
    <w:rsid w:val="00CD6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CD6B81"/>
    <w:rPr>
      <w:b/>
      <w:bCs/>
    </w:rPr>
  </w:style>
  <w:style w:type="table" w:customStyle="1" w:styleId="2">
    <w:name w:val="Сетка таблицы2"/>
    <w:basedOn w:val="a1"/>
    <w:next w:val="a5"/>
    <w:uiPriority w:val="59"/>
    <w:unhideWhenUsed/>
    <w:rsid w:val="005E244C"/>
    <w:pPr>
      <w:spacing w:after="0" w:line="240" w:lineRule="auto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rsid w:val="00C53444"/>
    <w:pPr>
      <w:ind w:left="720"/>
      <w:contextualSpacing/>
    </w:pPr>
  </w:style>
  <w:style w:type="character" w:styleId="ac">
    <w:name w:val="Emphasis"/>
    <w:basedOn w:val="a0"/>
    <w:uiPriority w:val="20"/>
    <w:qFormat/>
    <w:rsid w:val="0080078C"/>
    <w:rPr>
      <w:i/>
      <w:iCs/>
    </w:rPr>
  </w:style>
  <w:style w:type="paragraph" w:customStyle="1" w:styleId="11">
    <w:name w:val="Обычный1"/>
    <w:rsid w:val="00987D47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9F23BE-21AA-4EB1-BC03-18AFBA90C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10</Pages>
  <Words>2820</Words>
  <Characters>16076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2023-02-22T09:55:00Z</cp:lastPrinted>
  <dcterms:created xsi:type="dcterms:W3CDTF">2021-01-20T11:06:00Z</dcterms:created>
  <dcterms:modified xsi:type="dcterms:W3CDTF">2024-02-08T05:23:00Z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1049-10.1.0.5795</vt:lpwstr>
  </property>
</Properties>
</file>