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000" w:rsidRPr="00782336" w:rsidRDefault="004F5000" w:rsidP="00EE4220">
      <w:pPr>
        <w:ind w:left="-426"/>
        <w:jc w:val="center"/>
        <w:rPr>
          <w:b/>
          <w:sz w:val="28"/>
          <w:szCs w:val="28"/>
        </w:rPr>
      </w:pPr>
      <w:r w:rsidRPr="00782336">
        <w:rPr>
          <w:b/>
          <w:sz w:val="28"/>
          <w:szCs w:val="28"/>
        </w:rPr>
        <w:t>ПОЯСНИТЕЛЬНАЯ ЗАПИСКА</w:t>
      </w:r>
    </w:p>
    <w:p w:rsidR="00080DF6" w:rsidRPr="00782336" w:rsidRDefault="004F5000" w:rsidP="004F5000">
      <w:pPr>
        <w:jc w:val="center"/>
        <w:rPr>
          <w:b/>
          <w:sz w:val="28"/>
          <w:szCs w:val="28"/>
        </w:rPr>
      </w:pPr>
      <w:r w:rsidRPr="00782336">
        <w:rPr>
          <w:b/>
          <w:sz w:val="28"/>
          <w:szCs w:val="28"/>
        </w:rPr>
        <w:t xml:space="preserve">К </w:t>
      </w:r>
      <w:r w:rsidR="00FB7A14" w:rsidRPr="00782336">
        <w:rPr>
          <w:b/>
          <w:sz w:val="28"/>
          <w:szCs w:val="28"/>
        </w:rPr>
        <w:t xml:space="preserve">ПРОЕКТУ </w:t>
      </w:r>
      <w:r w:rsidRPr="00782336">
        <w:rPr>
          <w:b/>
          <w:sz w:val="28"/>
          <w:szCs w:val="28"/>
        </w:rPr>
        <w:t>РЕШЕНИ</w:t>
      </w:r>
      <w:r w:rsidR="00FB7A14" w:rsidRPr="00782336">
        <w:rPr>
          <w:b/>
          <w:sz w:val="28"/>
          <w:szCs w:val="28"/>
        </w:rPr>
        <w:t>Я</w:t>
      </w:r>
      <w:r w:rsidRPr="00782336">
        <w:rPr>
          <w:b/>
          <w:sz w:val="28"/>
          <w:szCs w:val="28"/>
        </w:rPr>
        <w:t xml:space="preserve"> ПРЕДСТАВИТЕЛЬНОГО СОБРАНИЯ </w:t>
      </w:r>
    </w:p>
    <w:p w:rsidR="00FB7A14" w:rsidRPr="00782336" w:rsidRDefault="00FB7A14" w:rsidP="004F5000">
      <w:pPr>
        <w:jc w:val="center"/>
        <w:rPr>
          <w:b/>
          <w:sz w:val="28"/>
          <w:szCs w:val="28"/>
        </w:rPr>
      </w:pPr>
      <w:r w:rsidRPr="00782336">
        <w:rPr>
          <w:b/>
          <w:sz w:val="28"/>
          <w:szCs w:val="28"/>
        </w:rPr>
        <w:t>ШЕКСНИНСКОГО МУНИЦИПАЛЬНОГО РАЙОНА</w:t>
      </w:r>
    </w:p>
    <w:p w:rsidR="008F4219" w:rsidRPr="00080DF6" w:rsidRDefault="004F5000" w:rsidP="004F5000">
      <w:pPr>
        <w:jc w:val="center"/>
        <w:rPr>
          <w:b/>
          <w:sz w:val="28"/>
          <w:szCs w:val="28"/>
        </w:rPr>
      </w:pPr>
      <w:r w:rsidRPr="00782336">
        <w:rPr>
          <w:b/>
          <w:sz w:val="28"/>
          <w:szCs w:val="28"/>
        </w:rPr>
        <w:t>«ОБ ИСПОЛНЕНИИ БЮДЖЕТА</w:t>
      </w:r>
      <w:r w:rsidR="00CE7B0F" w:rsidRPr="00782336">
        <w:rPr>
          <w:b/>
          <w:sz w:val="28"/>
          <w:szCs w:val="28"/>
        </w:rPr>
        <w:t xml:space="preserve"> ШЕКСНИНСКОГО МУНИЦИПАЛЬНОГОРАЙОНА</w:t>
      </w:r>
      <w:r w:rsidRPr="00782336">
        <w:rPr>
          <w:b/>
          <w:sz w:val="28"/>
          <w:szCs w:val="28"/>
        </w:rPr>
        <w:t xml:space="preserve"> ЗА 20</w:t>
      </w:r>
      <w:r w:rsidR="00F41E3B">
        <w:rPr>
          <w:b/>
          <w:sz w:val="28"/>
          <w:szCs w:val="28"/>
        </w:rPr>
        <w:t>2</w:t>
      </w:r>
      <w:r w:rsidR="0090344F">
        <w:rPr>
          <w:b/>
          <w:sz w:val="28"/>
          <w:szCs w:val="28"/>
        </w:rPr>
        <w:t>3</w:t>
      </w:r>
      <w:r w:rsidR="00240283">
        <w:rPr>
          <w:b/>
          <w:sz w:val="28"/>
          <w:szCs w:val="28"/>
        </w:rPr>
        <w:t xml:space="preserve"> </w:t>
      </w:r>
      <w:r w:rsidRPr="00782336">
        <w:rPr>
          <w:b/>
          <w:sz w:val="28"/>
          <w:szCs w:val="28"/>
        </w:rPr>
        <w:t>ГОД»</w:t>
      </w:r>
    </w:p>
    <w:p w:rsidR="00CE7B0F" w:rsidRDefault="00CE7B0F" w:rsidP="004F5000">
      <w:pPr>
        <w:jc w:val="center"/>
        <w:rPr>
          <w:sz w:val="28"/>
          <w:szCs w:val="28"/>
        </w:rPr>
      </w:pPr>
    </w:p>
    <w:p w:rsidR="00CE7B0F" w:rsidRPr="00623592" w:rsidRDefault="00CE7B0F" w:rsidP="004F5000">
      <w:pPr>
        <w:jc w:val="center"/>
        <w:rPr>
          <w:b/>
          <w:sz w:val="28"/>
          <w:szCs w:val="28"/>
        </w:rPr>
      </w:pPr>
      <w:r w:rsidRPr="00623592">
        <w:rPr>
          <w:b/>
          <w:sz w:val="28"/>
          <w:szCs w:val="28"/>
        </w:rPr>
        <w:t>ДОХОДЫ</w:t>
      </w:r>
    </w:p>
    <w:p w:rsidR="004F5000" w:rsidRPr="007D2423" w:rsidRDefault="004F5000" w:rsidP="004F5000">
      <w:pPr>
        <w:jc w:val="both"/>
        <w:rPr>
          <w:sz w:val="28"/>
          <w:szCs w:val="28"/>
          <w:highlight w:val="red"/>
        </w:rPr>
      </w:pPr>
    </w:p>
    <w:p w:rsidR="00CE7B0F" w:rsidRDefault="00CE7B0F" w:rsidP="004F5000">
      <w:pPr>
        <w:jc w:val="both"/>
        <w:rPr>
          <w:sz w:val="28"/>
          <w:szCs w:val="28"/>
        </w:rPr>
      </w:pPr>
      <w:r w:rsidRPr="00CD248A">
        <w:rPr>
          <w:sz w:val="28"/>
          <w:szCs w:val="28"/>
        </w:rPr>
        <w:t xml:space="preserve">       Доходная часть бюджета Шекснинского муниципального района (далее </w:t>
      </w:r>
      <w:r w:rsidRPr="003B067F">
        <w:rPr>
          <w:sz w:val="28"/>
          <w:szCs w:val="28"/>
        </w:rPr>
        <w:t>бюджет Района) за 20</w:t>
      </w:r>
      <w:r w:rsidR="00F41E3B">
        <w:rPr>
          <w:sz w:val="28"/>
          <w:szCs w:val="28"/>
        </w:rPr>
        <w:t>2</w:t>
      </w:r>
      <w:r w:rsidR="0090344F">
        <w:rPr>
          <w:sz w:val="28"/>
          <w:szCs w:val="28"/>
        </w:rPr>
        <w:t>3</w:t>
      </w:r>
      <w:r w:rsidRPr="003B067F">
        <w:rPr>
          <w:sz w:val="28"/>
          <w:szCs w:val="28"/>
        </w:rPr>
        <w:t xml:space="preserve"> годисполнен</w:t>
      </w:r>
      <w:r w:rsidR="006D0E2F" w:rsidRPr="003B067F">
        <w:rPr>
          <w:sz w:val="28"/>
          <w:szCs w:val="28"/>
        </w:rPr>
        <w:t>а</w:t>
      </w:r>
      <w:r w:rsidRPr="003B067F">
        <w:rPr>
          <w:sz w:val="28"/>
          <w:szCs w:val="28"/>
        </w:rPr>
        <w:t xml:space="preserve"> на</w:t>
      </w:r>
      <w:r w:rsidR="00743A8C">
        <w:rPr>
          <w:sz w:val="28"/>
          <w:szCs w:val="28"/>
        </w:rPr>
        <w:t xml:space="preserve"> 98,</w:t>
      </w:r>
      <w:r w:rsidR="0059033B">
        <w:rPr>
          <w:sz w:val="28"/>
          <w:szCs w:val="28"/>
        </w:rPr>
        <w:t>6</w:t>
      </w:r>
      <w:r w:rsidR="00FB7A14" w:rsidRPr="004269BC">
        <w:rPr>
          <w:sz w:val="28"/>
          <w:szCs w:val="28"/>
        </w:rPr>
        <w:t>%</w:t>
      </w:r>
      <w:r w:rsidRPr="004269BC">
        <w:rPr>
          <w:sz w:val="28"/>
          <w:szCs w:val="28"/>
        </w:rPr>
        <w:t xml:space="preserve"> к годовому плану. В бюджет Района поступило доходов в сумме</w:t>
      </w:r>
      <w:r w:rsidR="00DE5F8B" w:rsidRPr="004269BC">
        <w:rPr>
          <w:sz w:val="28"/>
          <w:szCs w:val="28"/>
        </w:rPr>
        <w:t> </w:t>
      </w:r>
      <w:r w:rsidR="00802B17">
        <w:rPr>
          <w:sz w:val="28"/>
          <w:szCs w:val="28"/>
        </w:rPr>
        <w:t>1</w:t>
      </w:r>
      <w:r w:rsidR="00C74022">
        <w:rPr>
          <w:sz w:val="28"/>
          <w:szCs w:val="28"/>
        </w:rPr>
        <w:t> 575 069,0</w:t>
      </w:r>
      <w:r w:rsidRPr="004269BC">
        <w:rPr>
          <w:sz w:val="28"/>
          <w:szCs w:val="28"/>
        </w:rPr>
        <w:t>тыс</w:t>
      </w:r>
      <w:proofErr w:type="gramStart"/>
      <w:r w:rsidRPr="004269BC">
        <w:rPr>
          <w:sz w:val="28"/>
          <w:szCs w:val="28"/>
        </w:rPr>
        <w:t>.р</w:t>
      </w:r>
      <w:proofErr w:type="gramEnd"/>
      <w:r w:rsidRPr="004269BC">
        <w:rPr>
          <w:sz w:val="28"/>
          <w:szCs w:val="28"/>
        </w:rPr>
        <w:t>уб.</w:t>
      </w:r>
      <w:r w:rsidR="00EF13A6" w:rsidRPr="004269BC">
        <w:rPr>
          <w:sz w:val="28"/>
          <w:szCs w:val="28"/>
        </w:rPr>
        <w:t xml:space="preserve"> (приложение </w:t>
      </w:r>
      <w:r w:rsidR="00A9158D" w:rsidRPr="004269BC">
        <w:rPr>
          <w:sz w:val="28"/>
          <w:szCs w:val="28"/>
        </w:rPr>
        <w:t>1</w:t>
      </w:r>
      <w:r w:rsidR="00EF13A6" w:rsidRPr="004269BC">
        <w:rPr>
          <w:sz w:val="28"/>
          <w:szCs w:val="28"/>
        </w:rPr>
        <w:t>).</w:t>
      </w:r>
    </w:p>
    <w:p w:rsidR="00BF5E63" w:rsidRDefault="00BF5E63" w:rsidP="004F5000">
      <w:pPr>
        <w:jc w:val="both"/>
        <w:rPr>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48"/>
        <w:gridCol w:w="1550"/>
        <w:gridCol w:w="1551"/>
        <w:gridCol w:w="1406"/>
        <w:gridCol w:w="1551"/>
      </w:tblGrid>
      <w:tr w:rsidR="00410CE5" w:rsidRPr="00F45160" w:rsidTr="00410CE5">
        <w:tc>
          <w:tcPr>
            <w:tcW w:w="3652" w:type="dxa"/>
          </w:tcPr>
          <w:p w:rsidR="00410CE5" w:rsidRPr="00BF5E63" w:rsidRDefault="00410CE5" w:rsidP="00BF5E63">
            <w:pPr>
              <w:ind w:right="-1346"/>
              <w:jc w:val="both"/>
              <w:rPr>
                <w:sz w:val="28"/>
                <w:szCs w:val="28"/>
                <w:highlight w:val="cyan"/>
              </w:rPr>
            </w:pPr>
          </w:p>
        </w:tc>
        <w:tc>
          <w:tcPr>
            <w:tcW w:w="1559" w:type="dxa"/>
          </w:tcPr>
          <w:p w:rsidR="00410CE5" w:rsidRPr="00410CE5" w:rsidRDefault="00410CE5" w:rsidP="00BF5E63">
            <w:pPr>
              <w:jc w:val="center"/>
              <w:rPr>
                <w:sz w:val="28"/>
                <w:szCs w:val="28"/>
              </w:rPr>
            </w:pPr>
            <w:r w:rsidRPr="00410CE5">
              <w:rPr>
                <w:sz w:val="28"/>
                <w:szCs w:val="28"/>
              </w:rPr>
              <w:t>20</w:t>
            </w:r>
            <w:r w:rsidR="007939FA">
              <w:rPr>
                <w:sz w:val="28"/>
                <w:szCs w:val="28"/>
              </w:rPr>
              <w:t>2</w:t>
            </w:r>
            <w:r w:rsidR="00C74022">
              <w:rPr>
                <w:sz w:val="28"/>
                <w:szCs w:val="28"/>
              </w:rPr>
              <w:t>2</w:t>
            </w:r>
            <w:r w:rsidRPr="00410CE5">
              <w:rPr>
                <w:sz w:val="28"/>
                <w:szCs w:val="28"/>
              </w:rPr>
              <w:t xml:space="preserve"> год</w:t>
            </w:r>
          </w:p>
          <w:p w:rsidR="00410CE5" w:rsidRPr="00410CE5" w:rsidRDefault="00410CE5" w:rsidP="00BF5E63">
            <w:pPr>
              <w:jc w:val="center"/>
              <w:rPr>
                <w:sz w:val="28"/>
                <w:szCs w:val="28"/>
              </w:rPr>
            </w:pPr>
            <w:r w:rsidRPr="00410CE5">
              <w:rPr>
                <w:sz w:val="28"/>
                <w:szCs w:val="28"/>
              </w:rPr>
              <w:t xml:space="preserve">факт </w:t>
            </w:r>
          </w:p>
        </w:tc>
        <w:tc>
          <w:tcPr>
            <w:tcW w:w="1560" w:type="dxa"/>
          </w:tcPr>
          <w:p w:rsidR="00410CE5" w:rsidRPr="00410CE5" w:rsidRDefault="00410CE5" w:rsidP="00C74022">
            <w:pPr>
              <w:jc w:val="center"/>
              <w:rPr>
                <w:sz w:val="28"/>
                <w:szCs w:val="28"/>
              </w:rPr>
            </w:pPr>
            <w:r w:rsidRPr="00410CE5">
              <w:rPr>
                <w:sz w:val="28"/>
                <w:szCs w:val="28"/>
              </w:rPr>
              <w:t>20</w:t>
            </w:r>
            <w:r w:rsidR="00A4372C">
              <w:rPr>
                <w:sz w:val="28"/>
                <w:szCs w:val="28"/>
              </w:rPr>
              <w:t>2</w:t>
            </w:r>
            <w:r w:rsidR="00C74022">
              <w:rPr>
                <w:sz w:val="28"/>
                <w:szCs w:val="28"/>
              </w:rPr>
              <w:t>3</w:t>
            </w:r>
            <w:r w:rsidRPr="00410CE5">
              <w:rPr>
                <w:sz w:val="28"/>
                <w:szCs w:val="28"/>
              </w:rPr>
              <w:t xml:space="preserve"> год первонач. план</w:t>
            </w:r>
          </w:p>
        </w:tc>
        <w:tc>
          <w:tcPr>
            <w:tcW w:w="1275" w:type="dxa"/>
          </w:tcPr>
          <w:p w:rsidR="00410CE5" w:rsidRPr="00410CE5" w:rsidRDefault="00410CE5" w:rsidP="00C74022">
            <w:pPr>
              <w:jc w:val="center"/>
            </w:pPr>
            <w:r w:rsidRPr="00410CE5">
              <w:rPr>
                <w:sz w:val="28"/>
                <w:szCs w:val="28"/>
              </w:rPr>
              <w:t>20</w:t>
            </w:r>
            <w:r w:rsidR="00A4372C">
              <w:rPr>
                <w:sz w:val="28"/>
                <w:szCs w:val="28"/>
              </w:rPr>
              <w:t>2</w:t>
            </w:r>
            <w:r w:rsidR="00C74022">
              <w:rPr>
                <w:sz w:val="28"/>
                <w:szCs w:val="28"/>
              </w:rPr>
              <w:t>3</w:t>
            </w:r>
            <w:r w:rsidRPr="00410CE5">
              <w:rPr>
                <w:sz w:val="28"/>
                <w:szCs w:val="28"/>
              </w:rPr>
              <w:t xml:space="preserve"> год </w:t>
            </w:r>
            <w:proofErr w:type="spellStart"/>
            <w:r w:rsidRPr="00410CE5">
              <w:rPr>
                <w:sz w:val="28"/>
                <w:szCs w:val="28"/>
              </w:rPr>
              <w:t>уточн</w:t>
            </w:r>
            <w:proofErr w:type="spellEnd"/>
            <w:r w:rsidRPr="00410CE5">
              <w:rPr>
                <w:sz w:val="28"/>
                <w:szCs w:val="28"/>
              </w:rPr>
              <w:t>. план</w:t>
            </w:r>
          </w:p>
        </w:tc>
        <w:tc>
          <w:tcPr>
            <w:tcW w:w="1560" w:type="dxa"/>
          </w:tcPr>
          <w:p w:rsidR="00410CE5" w:rsidRPr="00410CE5" w:rsidRDefault="00410CE5" w:rsidP="00C74022">
            <w:pPr>
              <w:jc w:val="center"/>
            </w:pPr>
            <w:r w:rsidRPr="00410CE5">
              <w:rPr>
                <w:sz w:val="28"/>
                <w:szCs w:val="28"/>
              </w:rPr>
              <w:t>20</w:t>
            </w:r>
            <w:r w:rsidR="00A4372C">
              <w:rPr>
                <w:sz w:val="28"/>
                <w:szCs w:val="28"/>
              </w:rPr>
              <w:t>2</w:t>
            </w:r>
            <w:r w:rsidR="00C74022">
              <w:rPr>
                <w:sz w:val="28"/>
                <w:szCs w:val="28"/>
              </w:rPr>
              <w:t>3</w:t>
            </w:r>
            <w:r w:rsidRPr="00410CE5">
              <w:rPr>
                <w:sz w:val="28"/>
                <w:szCs w:val="28"/>
              </w:rPr>
              <w:t xml:space="preserve"> год факт</w:t>
            </w:r>
          </w:p>
        </w:tc>
      </w:tr>
      <w:tr w:rsidR="00410CE5" w:rsidRPr="00F45160" w:rsidTr="00802B17">
        <w:tc>
          <w:tcPr>
            <w:tcW w:w="3652" w:type="dxa"/>
          </w:tcPr>
          <w:p w:rsidR="00410CE5" w:rsidRPr="00410CE5" w:rsidRDefault="00410CE5" w:rsidP="00BF5E63">
            <w:pPr>
              <w:jc w:val="both"/>
              <w:rPr>
                <w:b/>
                <w:sz w:val="28"/>
                <w:szCs w:val="28"/>
              </w:rPr>
            </w:pPr>
            <w:r w:rsidRPr="00410CE5">
              <w:rPr>
                <w:b/>
                <w:sz w:val="28"/>
                <w:szCs w:val="28"/>
              </w:rPr>
              <w:t>Общий объем доходов, тыс</w:t>
            </w:r>
            <w:proofErr w:type="gramStart"/>
            <w:r w:rsidRPr="00410CE5">
              <w:rPr>
                <w:b/>
                <w:sz w:val="28"/>
                <w:szCs w:val="28"/>
              </w:rPr>
              <w:t>.р</w:t>
            </w:r>
            <w:proofErr w:type="gramEnd"/>
            <w:r w:rsidRPr="00410CE5">
              <w:rPr>
                <w:b/>
                <w:sz w:val="28"/>
                <w:szCs w:val="28"/>
              </w:rPr>
              <w:t>уб.</w:t>
            </w:r>
          </w:p>
        </w:tc>
        <w:tc>
          <w:tcPr>
            <w:tcW w:w="1559" w:type="dxa"/>
          </w:tcPr>
          <w:p w:rsidR="00410CE5" w:rsidRPr="00BF5E63" w:rsidRDefault="00C74022" w:rsidP="005140B3">
            <w:pPr>
              <w:jc w:val="center"/>
              <w:rPr>
                <w:sz w:val="28"/>
                <w:szCs w:val="28"/>
                <w:highlight w:val="cyan"/>
              </w:rPr>
            </w:pPr>
            <w:r w:rsidRPr="006A4C39">
              <w:rPr>
                <w:sz w:val="28"/>
                <w:szCs w:val="28"/>
              </w:rPr>
              <w:t>1267475,2</w:t>
            </w:r>
          </w:p>
        </w:tc>
        <w:tc>
          <w:tcPr>
            <w:tcW w:w="1560" w:type="dxa"/>
          </w:tcPr>
          <w:p w:rsidR="00410CE5" w:rsidRPr="00B36B7D" w:rsidRDefault="00B36B7D" w:rsidP="00BF5E63">
            <w:pPr>
              <w:jc w:val="center"/>
              <w:rPr>
                <w:sz w:val="28"/>
                <w:szCs w:val="28"/>
              </w:rPr>
            </w:pPr>
            <w:r w:rsidRPr="00B36B7D">
              <w:rPr>
                <w:sz w:val="28"/>
                <w:szCs w:val="28"/>
              </w:rPr>
              <w:t>1364959,9</w:t>
            </w:r>
          </w:p>
        </w:tc>
        <w:tc>
          <w:tcPr>
            <w:tcW w:w="1275" w:type="dxa"/>
            <w:shd w:val="clear" w:color="auto" w:fill="auto"/>
          </w:tcPr>
          <w:p w:rsidR="00410CE5" w:rsidRPr="00B36B7D" w:rsidRDefault="00B36B7D" w:rsidP="00BF5E63">
            <w:pPr>
              <w:jc w:val="center"/>
              <w:rPr>
                <w:sz w:val="28"/>
                <w:szCs w:val="28"/>
              </w:rPr>
            </w:pPr>
            <w:r>
              <w:rPr>
                <w:sz w:val="28"/>
                <w:szCs w:val="28"/>
              </w:rPr>
              <w:t>1598432,7</w:t>
            </w:r>
          </w:p>
        </w:tc>
        <w:tc>
          <w:tcPr>
            <w:tcW w:w="1560" w:type="dxa"/>
            <w:shd w:val="clear" w:color="auto" w:fill="auto"/>
          </w:tcPr>
          <w:p w:rsidR="00410CE5" w:rsidRPr="00D453F4" w:rsidRDefault="006A4C39" w:rsidP="00C74022">
            <w:pPr>
              <w:jc w:val="center"/>
              <w:rPr>
                <w:sz w:val="28"/>
                <w:szCs w:val="28"/>
                <w:highlight w:val="yellow"/>
              </w:rPr>
            </w:pPr>
            <w:r w:rsidRPr="006A4C39">
              <w:rPr>
                <w:sz w:val="28"/>
                <w:szCs w:val="28"/>
              </w:rPr>
              <w:t>1</w:t>
            </w:r>
            <w:r w:rsidR="00C74022">
              <w:rPr>
                <w:sz w:val="28"/>
                <w:szCs w:val="28"/>
              </w:rPr>
              <w:t>575069,0</w:t>
            </w:r>
          </w:p>
        </w:tc>
      </w:tr>
      <w:tr w:rsidR="00410CE5" w:rsidRPr="00F45160" w:rsidTr="00410CE5">
        <w:tc>
          <w:tcPr>
            <w:tcW w:w="3652" w:type="dxa"/>
          </w:tcPr>
          <w:p w:rsidR="00410CE5" w:rsidRPr="007354A6" w:rsidRDefault="00410CE5" w:rsidP="00410CE5">
            <w:pPr>
              <w:jc w:val="both"/>
              <w:rPr>
                <w:sz w:val="28"/>
                <w:szCs w:val="28"/>
              </w:rPr>
            </w:pPr>
            <w:proofErr w:type="gramStart"/>
            <w:r w:rsidRPr="007354A6">
              <w:rPr>
                <w:sz w:val="28"/>
                <w:szCs w:val="28"/>
              </w:rPr>
              <w:t>в</w:t>
            </w:r>
            <w:proofErr w:type="gramEnd"/>
            <w:r w:rsidRPr="007354A6">
              <w:rPr>
                <w:sz w:val="28"/>
                <w:szCs w:val="28"/>
              </w:rPr>
              <w:t xml:space="preserve"> % </w:t>
            </w:r>
            <w:proofErr w:type="gramStart"/>
            <w:r w:rsidRPr="007354A6">
              <w:rPr>
                <w:sz w:val="28"/>
                <w:szCs w:val="28"/>
              </w:rPr>
              <w:t>к</w:t>
            </w:r>
            <w:proofErr w:type="gramEnd"/>
            <w:r w:rsidRPr="007354A6">
              <w:rPr>
                <w:sz w:val="28"/>
                <w:szCs w:val="28"/>
              </w:rPr>
              <w:t xml:space="preserve"> предыдущему году</w:t>
            </w:r>
          </w:p>
        </w:tc>
        <w:tc>
          <w:tcPr>
            <w:tcW w:w="1559" w:type="dxa"/>
          </w:tcPr>
          <w:p w:rsidR="00410CE5" w:rsidRPr="00410CE5" w:rsidRDefault="00410CE5" w:rsidP="00BF5E63">
            <w:pPr>
              <w:jc w:val="center"/>
              <w:rPr>
                <w:sz w:val="28"/>
                <w:szCs w:val="28"/>
              </w:rPr>
            </w:pPr>
            <w:r w:rsidRPr="00410CE5">
              <w:rPr>
                <w:sz w:val="28"/>
                <w:szCs w:val="28"/>
              </w:rPr>
              <w:t>х</w:t>
            </w:r>
          </w:p>
        </w:tc>
        <w:tc>
          <w:tcPr>
            <w:tcW w:w="1560" w:type="dxa"/>
          </w:tcPr>
          <w:p w:rsidR="00410CE5" w:rsidRPr="00C74022" w:rsidRDefault="006A4C39" w:rsidP="00B36B7D">
            <w:pPr>
              <w:jc w:val="center"/>
              <w:rPr>
                <w:sz w:val="28"/>
                <w:szCs w:val="28"/>
                <w:highlight w:val="yellow"/>
              </w:rPr>
            </w:pPr>
            <w:r w:rsidRPr="00B36B7D">
              <w:rPr>
                <w:sz w:val="28"/>
                <w:szCs w:val="28"/>
              </w:rPr>
              <w:t>10</w:t>
            </w:r>
            <w:r w:rsidR="00B36B7D" w:rsidRPr="00B36B7D">
              <w:rPr>
                <w:sz w:val="28"/>
                <w:szCs w:val="28"/>
              </w:rPr>
              <w:t>7</w:t>
            </w:r>
            <w:r w:rsidRPr="00B36B7D">
              <w:rPr>
                <w:sz w:val="28"/>
                <w:szCs w:val="28"/>
              </w:rPr>
              <w:t>,7</w:t>
            </w:r>
          </w:p>
        </w:tc>
        <w:tc>
          <w:tcPr>
            <w:tcW w:w="1275" w:type="dxa"/>
          </w:tcPr>
          <w:p w:rsidR="00410CE5" w:rsidRPr="00B36B7D" w:rsidRDefault="00B36B7D" w:rsidP="00802B17">
            <w:pPr>
              <w:jc w:val="center"/>
              <w:rPr>
                <w:sz w:val="28"/>
                <w:szCs w:val="28"/>
              </w:rPr>
            </w:pPr>
            <w:r w:rsidRPr="00B36B7D">
              <w:rPr>
                <w:sz w:val="28"/>
                <w:szCs w:val="28"/>
              </w:rPr>
              <w:t>126,1</w:t>
            </w:r>
          </w:p>
        </w:tc>
        <w:tc>
          <w:tcPr>
            <w:tcW w:w="1560" w:type="dxa"/>
          </w:tcPr>
          <w:p w:rsidR="00410CE5" w:rsidRPr="00B36B7D" w:rsidRDefault="00B36B7D" w:rsidP="00BF5E63">
            <w:pPr>
              <w:jc w:val="center"/>
              <w:rPr>
                <w:sz w:val="28"/>
                <w:szCs w:val="28"/>
              </w:rPr>
            </w:pPr>
            <w:r w:rsidRPr="00B36B7D">
              <w:rPr>
                <w:sz w:val="28"/>
                <w:szCs w:val="28"/>
              </w:rPr>
              <w:t>124,3</w:t>
            </w:r>
          </w:p>
        </w:tc>
      </w:tr>
      <w:tr w:rsidR="00410CE5" w:rsidRPr="00F45160" w:rsidTr="00410CE5">
        <w:tc>
          <w:tcPr>
            <w:tcW w:w="3652" w:type="dxa"/>
          </w:tcPr>
          <w:p w:rsidR="00410CE5" w:rsidRPr="007354A6" w:rsidRDefault="00410CE5" w:rsidP="00C74022">
            <w:pPr>
              <w:jc w:val="both"/>
              <w:rPr>
                <w:sz w:val="28"/>
                <w:szCs w:val="28"/>
              </w:rPr>
            </w:pPr>
            <w:proofErr w:type="gramStart"/>
            <w:r w:rsidRPr="007354A6">
              <w:rPr>
                <w:sz w:val="28"/>
                <w:szCs w:val="28"/>
              </w:rPr>
              <w:t>в</w:t>
            </w:r>
            <w:proofErr w:type="gramEnd"/>
            <w:r w:rsidRPr="007354A6">
              <w:rPr>
                <w:sz w:val="28"/>
                <w:szCs w:val="28"/>
              </w:rPr>
              <w:t xml:space="preserve"> % к уровню 20</w:t>
            </w:r>
            <w:r w:rsidR="00A4372C">
              <w:rPr>
                <w:sz w:val="28"/>
                <w:szCs w:val="28"/>
              </w:rPr>
              <w:t>2</w:t>
            </w:r>
            <w:r w:rsidR="00C74022">
              <w:rPr>
                <w:sz w:val="28"/>
                <w:szCs w:val="28"/>
              </w:rPr>
              <w:t>3</w:t>
            </w:r>
            <w:r w:rsidRPr="007354A6">
              <w:rPr>
                <w:sz w:val="28"/>
                <w:szCs w:val="28"/>
              </w:rPr>
              <w:t xml:space="preserve"> года</w:t>
            </w:r>
          </w:p>
        </w:tc>
        <w:tc>
          <w:tcPr>
            <w:tcW w:w="1559" w:type="dxa"/>
          </w:tcPr>
          <w:p w:rsidR="00410CE5" w:rsidRPr="00410CE5" w:rsidRDefault="00410CE5" w:rsidP="00BF5E63">
            <w:pPr>
              <w:jc w:val="center"/>
              <w:rPr>
                <w:sz w:val="28"/>
                <w:szCs w:val="28"/>
              </w:rPr>
            </w:pPr>
          </w:p>
        </w:tc>
        <w:tc>
          <w:tcPr>
            <w:tcW w:w="1560" w:type="dxa"/>
          </w:tcPr>
          <w:p w:rsidR="00410CE5" w:rsidRPr="00C74022" w:rsidRDefault="00410CE5" w:rsidP="00BF5E63">
            <w:pPr>
              <w:jc w:val="center"/>
              <w:rPr>
                <w:sz w:val="28"/>
                <w:szCs w:val="28"/>
                <w:highlight w:val="yellow"/>
              </w:rPr>
            </w:pPr>
          </w:p>
        </w:tc>
        <w:tc>
          <w:tcPr>
            <w:tcW w:w="1275" w:type="dxa"/>
          </w:tcPr>
          <w:p w:rsidR="00410CE5" w:rsidRPr="00B36B7D" w:rsidRDefault="00B36B7D" w:rsidP="00BF5E63">
            <w:pPr>
              <w:jc w:val="center"/>
              <w:rPr>
                <w:sz w:val="28"/>
                <w:szCs w:val="28"/>
              </w:rPr>
            </w:pPr>
            <w:r w:rsidRPr="00B36B7D">
              <w:rPr>
                <w:sz w:val="28"/>
                <w:szCs w:val="28"/>
              </w:rPr>
              <w:t>117,1</w:t>
            </w:r>
          </w:p>
        </w:tc>
        <w:tc>
          <w:tcPr>
            <w:tcW w:w="1560" w:type="dxa"/>
          </w:tcPr>
          <w:p w:rsidR="00410CE5" w:rsidRPr="00B36B7D" w:rsidRDefault="006A4C39" w:rsidP="00B36B7D">
            <w:pPr>
              <w:jc w:val="center"/>
              <w:rPr>
                <w:sz w:val="28"/>
                <w:szCs w:val="28"/>
              </w:rPr>
            </w:pPr>
            <w:r w:rsidRPr="00B36B7D">
              <w:rPr>
                <w:sz w:val="28"/>
                <w:szCs w:val="28"/>
              </w:rPr>
              <w:t>98,</w:t>
            </w:r>
            <w:r w:rsidR="00B36B7D" w:rsidRPr="00B36B7D">
              <w:rPr>
                <w:sz w:val="28"/>
                <w:szCs w:val="28"/>
              </w:rPr>
              <w:t>5</w:t>
            </w:r>
          </w:p>
        </w:tc>
      </w:tr>
    </w:tbl>
    <w:p w:rsidR="00CE7B0F" w:rsidRPr="004269BC" w:rsidRDefault="00CE7B0F" w:rsidP="004F5000">
      <w:pPr>
        <w:jc w:val="both"/>
        <w:rPr>
          <w:sz w:val="28"/>
          <w:szCs w:val="28"/>
        </w:rPr>
      </w:pPr>
    </w:p>
    <w:p w:rsidR="00A9158D" w:rsidRPr="004269BC" w:rsidRDefault="00A9158D" w:rsidP="00A9158D">
      <w:pPr>
        <w:jc w:val="center"/>
        <w:rPr>
          <w:b/>
          <w:sz w:val="28"/>
          <w:szCs w:val="28"/>
        </w:rPr>
      </w:pPr>
      <w:r w:rsidRPr="004269BC">
        <w:rPr>
          <w:b/>
          <w:sz w:val="28"/>
          <w:szCs w:val="28"/>
        </w:rPr>
        <w:t>Нало</w:t>
      </w:r>
      <w:r w:rsidR="00D50017" w:rsidRPr="004269BC">
        <w:rPr>
          <w:b/>
          <w:sz w:val="28"/>
          <w:szCs w:val="28"/>
        </w:rPr>
        <w:t>говые и неналоговые поступления</w:t>
      </w:r>
    </w:p>
    <w:p w:rsidR="00A9158D" w:rsidRPr="004269BC" w:rsidRDefault="00A9158D" w:rsidP="00A9158D">
      <w:pPr>
        <w:jc w:val="both"/>
        <w:rPr>
          <w:b/>
          <w:sz w:val="28"/>
          <w:szCs w:val="28"/>
        </w:rPr>
      </w:pPr>
    </w:p>
    <w:p w:rsidR="00FF2DF8" w:rsidRPr="00360A62" w:rsidRDefault="00C061F3" w:rsidP="00C061F3">
      <w:pPr>
        <w:jc w:val="both"/>
        <w:rPr>
          <w:sz w:val="28"/>
          <w:szCs w:val="28"/>
        </w:rPr>
      </w:pPr>
      <w:r w:rsidRPr="004269BC">
        <w:rPr>
          <w:sz w:val="28"/>
          <w:szCs w:val="28"/>
        </w:rPr>
        <w:t xml:space="preserve">       Бюджет  Района  за  20</w:t>
      </w:r>
      <w:r w:rsidR="00A4372C">
        <w:rPr>
          <w:sz w:val="28"/>
          <w:szCs w:val="28"/>
        </w:rPr>
        <w:t>2</w:t>
      </w:r>
      <w:r w:rsidR="00C74022">
        <w:rPr>
          <w:sz w:val="28"/>
          <w:szCs w:val="28"/>
        </w:rPr>
        <w:t>3</w:t>
      </w:r>
      <w:r w:rsidRPr="004269BC">
        <w:rPr>
          <w:sz w:val="28"/>
          <w:szCs w:val="28"/>
        </w:rPr>
        <w:t xml:space="preserve"> год по  налоговым  и  неналоговым  доходам  исполнен в сумме </w:t>
      </w:r>
      <w:r w:rsidR="007939FA" w:rsidRPr="00B36B7D">
        <w:rPr>
          <w:sz w:val="28"/>
          <w:szCs w:val="28"/>
        </w:rPr>
        <w:t>4</w:t>
      </w:r>
      <w:r w:rsidR="00B36B7D" w:rsidRPr="00B36B7D">
        <w:rPr>
          <w:sz w:val="28"/>
          <w:szCs w:val="28"/>
        </w:rPr>
        <w:t>91 607,0</w:t>
      </w:r>
      <w:r w:rsidRPr="00B36B7D">
        <w:rPr>
          <w:sz w:val="28"/>
          <w:szCs w:val="28"/>
        </w:rPr>
        <w:t xml:space="preserve"> тыс</w:t>
      </w:r>
      <w:proofErr w:type="gramStart"/>
      <w:r w:rsidRPr="00B36B7D">
        <w:rPr>
          <w:sz w:val="28"/>
          <w:szCs w:val="28"/>
        </w:rPr>
        <w:t>.р</w:t>
      </w:r>
      <w:proofErr w:type="gramEnd"/>
      <w:r w:rsidRPr="00B36B7D">
        <w:rPr>
          <w:sz w:val="28"/>
          <w:szCs w:val="28"/>
        </w:rPr>
        <w:t>уб., что составляет 10</w:t>
      </w:r>
      <w:r w:rsidR="00B36B7D" w:rsidRPr="00B36B7D">
        <w:rPr>
          <w:sz w:val="28"/>
          <w:szCs w:val="28"/>
        </w:rPr>
        <w:t>4,0</w:t>
      </w:r>
      <w:r w:rsidRPr="00B36B7D">
        <w:rPr>
          <w:sz w:val="28"/>
          <w:szCs w:val="28"/>
        </w:rPr>
        <w:t xml:space="preserve"> % от утвержденных  годовых назначений, удельный вес в общем объеме поступивших доходов составляет </w:t>
      </w:r>
      <w:r w:rsidR="00802B17" w:rsidRPr="00B36B7D">
        <w:rPr>
          <w:sz w:val="28"/>
          <w:szCs w:val="28"/>
        </w:rPr>
        <w:t>3</w:t>
      </w:r>
      <w:r w:rsidR="00B36B7D">
        <w:rPr>
          <w:sz w:val="28"/>
          <w:szCs w:val="28"/>
        </w:rPr>
        <w:t>1</w:t>
      </w:r>
      <w:r w:rsidR="00C20C59" w:rsidRPr="00B36B7D">
        <w:rPr>
          <w:sz w:val="28"/>
          <w:szCs w:val="28"/>
        </w:rPr>
        <w:t>,</w:t>
      </w:r>
      <w:r w:rsidR="00B36B7D">
        <w:rPr>
          <w:sz w:val="28"/>
          <w:szCs w:val="28"/>
        </w:rPr>
        <w:t>2</w:t>
      </w:r>
      <w:r w:rsidRPr="00B36B7D">
        <w:rPr>
          <w:sz w:val="28"/>
          <w:szCs w:val="28"/>
        </w:rPr>
        <w:t xml:space="preserve"> %.</w:t>
      </w:r>
    </w:p>
    <w:p w:rsidR="0033462E" w:rsidRPr="00360A62" w:rsidRDefault="0033462E" w:rsidP="00C061F3">
      <w:pPr>
        <w:jc w:val="both"/>
        <w:rPr>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2"/>
        <w:gridCol w:w="1559"/>
        <w:gridCol w:w="1560"/>
        <w:gridCol w:w="1275"/>
        <w:gridCol w:w="1560"/>
      </w:tblGrid>
      <w:tr w:rsidR="00ED5EE9" w:rsidRPr="00410CE5" w:rsidTr="00B22011">
        <w:tc>
          <w:tcPr>
            <w:tcW w:w="3652" w:type="dxa"/>
          </w:tcPr>
          <w:p w:rsidR="0033462E" w:rsidRPr="00BF5E63" w:rsidRDefault="0033462E" w:rsidP="00B22011">
            <w:pPr>
              <w:ind w:right="-1346"/>
              <w:jc w:val="both"/>
              <w:rPr>
                <w:sz w:val="28"/>
                <w:szCs w:val="28"/>
                <w:highlight w:val="cyan"/>
              </w:rPr>
            </w:pPr>
          </w:p>
        </w:tc>
        <w:tc>
          <w:tcPr>
            <w:tcW w:w="1559" w:type="dxa"/>
          </w:tcPr>
          <w:p w:rsidR="0033462E" w:rsidRPr="00410CE5" w:rsidRDefault="0033462E" w:rsidP="00B22011">
            <w:pPr>
              <w:jc w:val="center"/>
              <w:rPr>
                <w:sz w:val="28"/>
                <w:szCs w:val="28"/>
              </w:rPr>
            </w:pPr>
            <w:r w:rsidRPr="00410CE5">
              <w:rPr>
                <w:sz w:val="28"/>
                <w:szCs w:val="28"/>
              </w:rPr>
              <w:t>20</w:t>
            </w:r>
            <w:r w:rsidR="007939FA">
              <w:rPr>
                <w:sz w:val="28"/>
                <w:szCs w:val="28"/>
              </w:rPr>
              <w:t>2</w:t>
            </w:r>
            <w:r w:rsidR="00C74022">
              <w:rPr>
                <w:sz w:val="28"/>
                <w:szCs w:val="28"/>
              </w:rPr>
              <w:t>2</w:t>
            </w:r>
            <w:r w:rsidRPr="00410CE5">
              <w:rPr>
                <w:sz w:val="28"/>
                <w:szCs w:val="28"/>
              </w:rPr>
              <w:t xml:space="preserve"> год</w:t>
            </w:r>
          </w:p>
          <w:p w:rsidR="0033462E" w:rsidRPr="00410CE5" w:rsidRDefault="0033462E" w:rsidP="00B22011">
            <w:pPr>
              <w:jc w:val="center"/>
              <w:rPr>
                <w:sz w:val="28"/>
                <w:szCs w:val="28"/>
              </w:rPr>
            </w:pPr>
            <w:r w:rsidRPr="00410CE5">
              <w:rPr>
                <w:sz w:val="28"/>
                <w:szCs w:val="28"/>
              </w:rPr>
              <w:t xml:space="preserve">факт </w:t>
            </w:r>
          </w:p>
        </w:tc>
        <w:tc>
          <w:tcPr>
            <w:tcW w:w="1560" w:type="dxa"/>
          </w:tcPr>
          <w:p w:rsidR="0033462E" w:rsidRPr="00410CE5" w:rsidRDefault="0033462E" w:rsidP="00C74022">
            <w:pPr>
              <w:jc w:val="center"/>
              <w:rPr>
                <w:sz w:val="28"/>
                <w:szCs w:val="28"/>
              </w:rPr>
            </w:pPr>
            <w:r w:rsidRPr="00410CE5">
              <w:rPr>
                <w:sz w:val="28"/>
                <w:szCs w:val="28"/>
              </w:rPr>
              <w:t>20</w:t>
            </w:r>
            <w:r w:rsidR="000150D3">
              <w:rPr>
                <w:sz w:val="28"/>
                <w:szCs w:val="28"/>
              </w:rPr>
              <w:t>2</w:t>
            </w:r>
            <w:r w:rsidR="00C74022">
              <w:rPr>
                <w:sz w:val="28"/>
                <w:szCs w:val="28"/>
              </w:rPr>
              <w:t>3</w:t>
            </w:r>
            <w:r w:rsidRPr="00410CE5">
              <w:rPr>
                <w:sz w:val="28"/>
                <w:szCs w:val="28"/>
              </w:rPr>
              <w:t xml:space="preserve"> год первонач. план</w:t>
            </w:r>
          </w:p>
        </w:tc>
        <w:tc>
          <w:tcPr>
            <w:tcW w:w="1275" w:type="dxa"/>
          </w:tcPr>
          <w:p w:rsidR="0033462E" w:rsidRPr="00410CE5" w:rsidRDefault="0033462E" w:rsidP="00C74022">
            <w:pPr>
              <w:jc w:val="center"/>
            </w:pPr>
            <w:r w:rsidRPr="00410CE5">
              <w:rPr>
                <w:sz w:val="28"/>
                <w:szCs w:val="28"/>
              </w:rPr>
              <w:t>20</w:t>
            </w:r>
            <w:r w:rsidR="000150D3">
              <w:rPr>
                <w:sz w:val="28"/>
                <w:szCs w:val="28"/>
              </w:rPr>
              <w:t>2</w:t>
            </w:r>
            <w:r w:rsidR="00C74022">
              <w:rPr>
                <w:sz w:val="28"/>
                <w:szCs w:val="28"/>
              </w:rPr>
              <w:t>3</w:t>
            </w:r>
            <w:r w:rsidRPr="00410CE5">
              <w:rPr>
                <w:sz w:val="28"/>
                <w:szCs w:val="28"/>
              </w:rPr>
              <w:t xml:space="preserve"> год </w:t>
            </w:r>
            <w:proofErr w:type="spellStart"/>
            <w:r w:rsidRPr="00410CE5">
              <w:rPr>
                <w:sz w:val="28"/>
                <w:szCs w:val="28"/>
              </w:rPr>
              <w:t>уточн</w:t>
            </w:r>
            <w:proofErr w:type="spellEnd"/>
            <w:r w:rsidRPr="00410CE5">
              <w:rPr>
                <w:sz w:val="28"/>
                <w:szCs w:val="28"/>
              </w:rPr>
              <w:t>. план</w:t>
            </w:r>
          </w:p>
        </w:tc>
        <w:tc>
          <w:tcPr>
            <w:tcW w:w="1560" w:type="dxa"/>
          </w:tcPr>
          <w:p w:rsidR="0033462E" w:rsidRPr="00410CE5" w:rsidRDefault="0033462E" w:rsidP="00C74022">
            <w:pPr>
              <w:jc w:val="center"/>
            </w:pPr>
            <w:r w:rsidRPr="00410CE5">
              <w:rPr>
                <w:sz w:val="28"/>
                <w:szCs w:val="28"/>
              </w:rPr>
              <w:t>20</w:t>
            </w:r>
            <w:r w:rsidR="000150D3">
              <w:rPr>
                <w:sz w:val="28"/>
                <w:szCs w:val="28"/>
              </w:rPr>
              <w:t>2</w:t>
            </w:r>
            <w:r w:rsidR="00C74022">
              <w:rPr>
                <w:sz w:val="28"/>
                <w:szCs w:val="28"/>
              </w:rPr>
              <w:t>3</w:t>
            </w:r>
            <w:r w:rsidRPr="00410CE5">
              <w:rPr>
                <w:sz w:val="28"/>
                <w:szCs w:val="28"/>
              </w:rPr>
              <w:t xml:space="preserve"> год факт</w:t>
            </w:r>
          </w:p>
        </w:tc>
      </w:tr>
      <w:tr w:rsidR="00ED5EE9" w:rsidRPr="00802B17" w:rsidTr="00B22011">
        <w:tc>
          <w:tcPr>
            <w:tcW w:w="3652" w:type="dxa"/>
          </w:tcPr>
          <w:p w:rsidR="0033462E" w:rsidRPr="00410CE5" w:rsidRDefault="0033462E" w:rsidP="0033462E">
            <w:pPr>
              <w:jc w:val="both"/>
              <w:rPr>
                <w:b/>
                <w:sz w:val="28"/>
                <w:szCs w:val="28"/>
              </w:rPr>
            </w:pPr>
            <w:r w:rsidRPr="00410CE5">
              <w:rPr>
                <w:b/>
                <w:sz w:val="28"/>
                <w:szCs w:val="28"/>
              </w:rPr>
              <w:t xml:space="preserve">Объем </w:t>
            </w:r>
            <w:r>
              <w:rPr>
                <w:b/>
                <w:sz w:val="28"/>
                <w:szCs w:val="28"/>
              </w:rPr>
              <w:t xml:space="preserve">налоговых и неналоговых </w:t>
            </w:r>
            <w:r w:rsidRPr="00410CE5">
              <w:rPr>
                <w:b/>
                <w:sz w:val="28"/>
                <w:szCs w:val="28"/>
              </w:rPr>
              <w:t>доходов, тыс</w:t>
            </w:r>
            <w:proofErr w:type="gramStart"/>
            <w:r w:rsidRPr="00410CE5">
              <w:rPr>
                <w:b/>
                <w:sz w:val="28"/>
                <w:szCs w:val="28"/>
              </w:rPr>
              <w:t>.р</w:t>
            </w:r>
            <w:proofErr w:type="gramEnd"/>
            <w:r w:rsidRPr="00410CE5">
              <w:rPr>
                <w:b/>
                <w:sz w:val="28"/>
                <w:szCs w:val="28"/>
              </w:rPr>
              <w:t>уб.</w:t>
            </w:r>
          </w:p>
        </w:tc>
        <w:tc>
          <w:tcPr>
            <w:tcW w:w="1559" w:type="dxa"/>
          </w:tcPr>
          <w:p w:rsidR="0033462E" w:rsidRPr="00BF5E63" w:rsidRDefault="00C74022" w:rsidP="00B22011">
            <w:pPr>
              <w:jc w:val="center"/>
              <w:rPr>
                <w:sz w:val="28"/>
                <w:szCs w:val="28"/>
                <w:highlight w:val="cyan"/>
              </w:rPr>
            </w:pPr>
            <w:r>
              <w:rPr>
                <w:sz w:val="28"/>
                <w:szCs w:val="28"/>
              </w:rPr>
              <w:t>463444,3</w:t>
            </w:r>
          </w:p>
        </w:tc>
        <w:tc>
          <w:tcPr>
            <w:tcW w:w="1560" w:type="dxa"/>
          </w:tcPr>
          <w:p w:rsidR="0033462E" w:rsidRPr="00B36B7D" w:rsidRDefault="00B36B7D" w:rsidP="007939FA">
            <w:pPr>
              <w:jc w:val="center"/>
              <w:rPr>
                <w:sz w:val="28"/>
                <w:szCs w:val="28"/>
              </w:rPr>
            </w:pPr>
            <w:r w:rsidRPr="00B36B7D">
              <w:rPr>
                <w:sz w:val="28"/>
                <w:szCs w:val="28"/>
              </w:rPr>
              <w:t>459655,8</w:t>
            </w:r>
          </w:p>
        </w:tc>
        <w:tc>
          <w:tcPr>
            <w:tcW w:w="1275" w:type="dxa"/>
            <w:shd w:val="clear" w:color="auto" w:fill="auto"/>
          </w:tcPr>
          <w:p w:rsidR="0033462E" w:rsidRPr="00B36B7D" w:rsidRDefault="00B36B7D" w:rsidP="00ED5EE9">
            <w:pPr>
              <w:jc w:val="center"/>
              <w:rPr>
                <w:sz w:val="28"/>
                <w:szCs w:val="28"/>
              </w:rPr>
            </w:pPr>
            <w:r w:rsidRPr="00B36B7D">
              <w:rPr>
                <w:sz w:val="28"/>
                <w:szCs w:val="28"/>
              </w:rPr>
              <w:t>472617,0</w:t>
            </w:r>
          </w:p>
        </w:tc>
        <w:tc>
          <w:tcPr>
            <w:tcW w:w="1560" w:type="dxa"/>
            <w:shd w:val="clear" w:color="auto" w:fill="auto"/>
          </w:tcPr>
          <w:p w:rsidR="0033462E" w:rsidRPr="00B36B7D" w:rsidRDefault="00B36B7D" w:rsidP="00ED5EE9">
            <w:pPr>
              <w:jc w:val="center"/>
              <w:rPr>
                <w:sz w:val="28"/>
                <w:szCs w:val="28"/>
              </w:rPr>
            </w:pPr>
            <w:r w:rsidRPr="00B36B7D">
              <w:rPr>
                <w:sz w:val="28"/>
                <w:szCs w:val="28"/>
              </w:rPr>
              <w:t>491607,0</w:t>
            </w:r>
          </w:p>
        </w:tc>
      </w:tr>
      <w:tr w:rsidR="00ED5EE9" w:rsidRPr="00FA185F" w:rsidTr="00B22011">
        <w:tc>
          <w:tcPr>
            <w:tcW w:w="3652" w:type="dxa"/>
          </w:tcPr>
          <w:p w:rsidR="0033462E" w:rsidRPr="007354A6" w:rsidRDefault="0033462E" w:rsidP="00B22011">
            <w:pPr>
              <w:jc w:val="both"/>
              <w:rPr>
                <w:sz w:val="28"/>
                <w:szCs w:val="28"/>
              </w:rPr>
            </w:pPr>
            <w:proofErr w:type="gramStart"/>
            <w:r w:rsidRPr="007354A6">
              <w:rPr>
                <w:sz w:val="28"/>
                <w:szCs w:val="28"/>
              </w:rPr>
              <w:t>в</w:t>
            </w:r>
            <w:proofErr w:type="gramEnd"/>
            <w:r w:rsidRPr="007354A6">
              <w:rPr>
                <w:sz w:val="28"/>
                <w:szCs w:val="28"/>
              </w:rPr>
              <w:t xml:space="preserve"> % </w:t>
            </w:r>
            <w:proofErr w:type="gramStart"/>
            <w:r w:rsidRPr="007354A6">
              <w:rPr>
                <w:sz w:val="28"/>
                <w:szCs w:val="28"/>
              </w:rPr>
              <w:t>к</w:t>
            </w:r>
            <w:proofErr w:type="gramEnd"/>
            <w:r w:rsidRPr="007354A6">
              <w:rPr>
                <w:sz w:val="28"/>
                <w:szCs w:val="28"/>
              </w:rPr>
              <w:t xml:space="preserve"> предыдущему году</w:t>
            </w:r>
          </w:p>
        </w:tc>
        <w:tc>
          <w:tcPr>
            <w:tcW w:w="1559" w:type="dxa"/>
          </w:tcPr>
          <w:p w:rsidR="0033462E" w:rsidRPr="00410CE5" w:rsidRDefault="00017628" w:rsidP="00B22011">
            <w:pPr>
              <w:jc w:val="center"/>
              <w:rPr>
                <w:sz w:val="28"/>
                <w:szCs w:val="28"/>
              </w:rPr>
            </w:pPr>
            <w:r w:rsidRPr="00410CE5">
              <w:rPr>
                <w:sz w:val="28"/>
                <w:szCs w:val="28"/>
              </w:rPr>
              <w:t>Х</w:t>
            </w:r>
          </w:p>
        </w:tc>
        <w:tc>
          <w:tcPr>
            <w:tcW w:w="1560" w:type="dxa"/>
          </w:tcPr>
          <w:p w:rsidR="0033462E" w:rsidRPr="00B36B7D" w:rsidRDefault="00B36B7D" w:rsidP="000208B0">
            <w:pPr>
              <w:jc w:val="center"/>
              <w:rPr>
                <w:sz w:val="28"/>
                <w:szCs w:val="28"/>
              </w:rPr>
            </w:pPr>
            <w:r w:rsidRPr="00B36B7D">
              <w:rPr>
                <w:sz w:val="28"/>
                <w:szCs w:val="28"/>
              </w:rPr>
              <w:t>99,2</w:t>
            </w:r>
          </w:p>
        </w:tc>
        <w:tc>
          <w:tcPr>
            <w:tcW w:w="1275" w:type="dxa"/>
          </w:tcPr>
          <w:p w:rsidR="0033462E" w:rsidRPr="00B36B7D" w:rsidRDefault="00B36B7D" w:rsidP="00B22011">
            <w:pPr>
              <w:jc w:val="center"/>
              <w:rPr>
                <w:sz w:val="28"/>
                <w:szCs w:val="28"/>
              </w:rPr>
            </w:pPr>
            <w:r w:rsidRPr="00B36B7D">
              <w:rPr>
                <w:sz w:val="28"/>
                <w:szCs w:val="28"/>
              </w:rPr>
              <w:t>102,0</w:t>
            </w:r>
          </w:p>
        </w:tc>
        <w:tc>
          <w:tcPr>
            <w:tcW w:w="1560" w:type="dxa"/>
          </w:tcPr>
          <w:p w:rsidR="0033462E" w:rsidRPr="00B36B7D" w:rsidRDefault="00B36B7D" w:rsidP="00B22011">
            <w:pPr>
              <w:jc w:val="center"/>
              <w:rPr>
                <w:sz w:val="28"/>
                <w:szCs w:val="28"/>
              </w:rPr>
            </w:pPr>
            <w:r w:rsidRPr="00B36B7D">
              <w:rPr>
                <w:sz w:val="28"/>
                <w:szCs w:val="28"/>
              </w:rPr>
              <w:t>106</w:t>
            </w:r>
            <w:r w:rsidR="00ED5EE9" w:rsidRPr="00B36B7D">
              <w:rPr>
                <w:sz w:val="28"/>
                <w:szCs w:val="28"/>
              </w:rPr>
              <w:t>,1</w:t>
            </w:r>
          </w:p>
        </w:tc>
      </w:tr>
      <w:tr w:rsidR="00ED5EE9" w:rsidRPr="00FA185F" w:rsidTr="00B22011">
        <w:tc>
          <w:tcPr>
            <w:tcW w:w="3652" w:type="dxa"/>
          </w:tcPr>
          <w:p w:rsidR="0033462E" w:rsidRPr="007354A6" w:rsidRDefault="0033462E" w:rsidP="00C74022">
            <w:pPr>
              <w:jc w:val="both"/>
              <w:rPr>
                <w:sz w:val="28"/>
                <w:szCs w:val="28"/>
              </w:rPr>
            </w:pPr>
            <w:proofErr w:type="gramStart"/>
            <w:r w:rsidRPr="007354A6">
              <w:rPr>
                <w:sz w:val="28"/>
                <w:szCs w:val="28"/>
              </w:rPr>
              <w:t>в</w:t>
            </w:r>
            <w:proofErr w:type="gramEnd"/>
            <w:r w:rsidRPr="007354A6">
              <w:rPr>
                <w:sz w:val="28"/>
                <w:szCs w:val="28"/>
              </w:rPr>
              <w:t xml:space="preserve"> % к уровню 20</w:t>
            </w:r>
            <w:r w:rsidR="00C20C59">
              <w:rPr>
                <w:sz w:val="28"/>
                <w:szCs w:val="28"/>
              </w:rPr>
              <w:t>2</w:t>
            </w:r>
            <w:r w:rsidR="00C74022">
              <w:rPr>
                <w:sz w:val="28"/>
                <w:szCs w:val="28"/>
              </w:rPr>
              <w:t xml:space="preserve">3 </w:t>
            </w:r>
            <w:r w:rsidRPr="007354A6">
              <w:rPr>
                <w:sz w:val="28"/>
                <w:szCs w:val="28"/>
              </w:rPr>
              <w:t>года</w:t>
            </w:r>
          </w:p>
        </w:tc>
        <w:tc>
          <w:tcPr>
            <w:tcW w:w="1559" w:type="dxa"/>
          </w:tcPr>
          <w:p w:rsidR="0033462E" w:rsidRPr="00410CE5" w:rsidRDefault="0033462E" w:rsidP="00B22011">
            <w:pPr>
              <w:jc w:val="center"/>
              <w:rPr>
                <w:sz w:val="28"/>
                <w:szCs w:val="28"/>
              </w:rPr>
            </w:pPr>
          </w:p>
        </w:tc>
        <w:tc>
          <w:tcPr>
            <w:tcW w:w="1560" w:type="dxa"/>
          </w:tcPr>
          <w:p w:rsidR="0033462E" w:rsidRPr="00B36B7D" w:rsidRDefault="0033462E" w:rsidP="00B22011">
            <w:pPr>
              <w:jc w:val="center"/>
              <w:rPr>
                <w:sz w:val="28"/>
                <w:szCs w:val="28"/>
              </w:rPr>
            </w:pPr>
          </w:p>
        </w:tc>
        <w:tc>
          <w:tcPr>
            <w:tcW w:w="1275" w:type="dxa"/>
          </w:tcPr>
          <w:p w:rsidR="00B22011" w:rsidRPr="00B36B7D" w:rsidRDefault="002A3261" w:rsidP="00B36B7D">
            <w:pPr>
              <w:jc w:val="center"/>
              <w:rPr>
                <w:sz w:val="28"/>
                <w:szCs w:val="28"/>
              </w:rPr>
            </w:pPr>
            <w:r w:rsidRPr="00B36B7D">
              <w:rPr>
                <w:sz w:val="28"/>
                <w:szCs w:val="28"/>
              </w:rPr>
              <w:t>10</w:t>
            </w:r>
            <w:r w:rsidR="00B36B7D" w:rsidRPr="00B36B7D">
              <w:rPr>
                <w:sz w:val="28"/>
                <w:szCs w:val="28"/>
              </w:rPr>
              <w:t>2,8</w:t>
            </w:r>
          </w:p>
        </w:tc>
        <w:tc>
          <w:tcPr>
            <w:tcW w:w="1560" w:type="dxa"/>
          </w:tcPr>
          <w:p w:rsidR="0033462E" w:rsidRPr="00B36B7D" w:rsidRDefault="00ED5EE9" w:rsidP="00B36B7D">
            <w:pPr>
              <w:jc w:val="center"/>
              <w:rPr>
                <w:sz w:val="28"/>
                <w:szCs w:val="28"/>
              </w:rPr>
            </w:pPr>
            <w:r w:rsidRPr="00B36B7D">
              <w:rPr>
                <w:sz w:val="28"/>
                <w:szCs w:val="28"/>
              </w:rPr>
              <w:t>10</w:t>
            </w:r>
            <w:r w:rsidR="00B36B7D" w:rsidRPr="00B36B7D">
              <w:rPr>
                <w:sz w:val="28"/>
                <w:szCs w:val="28"/>
              </w:rPr>
              <w:t>4,0</w:t>
            </w:r>
          </w:p>
        </w:tc>
      </w:tr>
    </w:tbl>
    <w:p w:rsidR="00A87148" w:rsidRDefault="00A87148" w:rsidP="00A87148">
      <w:pPr>
        <w:jc w:val="both"/>
        <w:rPr>
          <w:sz w:val="28"/>
          <w:szCs w:val="28"/>
        </w:rPr>
      </w:pPr>
    </w:p>
    <w:p w:rsidR="00A87148" w:rsidRPr="008F5C94" w:rsidRDefault="00402903" w:rsidP="00A87148">
      <w:pPr>
        <w:jc w:val="both"/>
        <w:rPr>
          <w:i/>
          <w:sz w:val="22"/>
          <w:szCs w:val="22"/>
        </w:rPr>
      </w:pPr>
      <w:r>
        <w:rPr>
          <w:sz w:val="28"/>
          <w:szCs w:val="28"/>
        </w:rPr>
        <w:t xml:space="preserve">        </w:t>
      </w:r>
      <w:r w:rsidR="00A87148" w:rsidRPr="00C91B64">
        <w:rPr>
          <w:sz w:val="28"/>
          <w:szCs w:val="28"/>
        </w:rPr>
        <w:t>По  сравнению  с  20</w:t>
      </w:r>
      <w:r w:rsidR="00E436DA" w:rsidRPr="00C91B64">
        <w:rPr>
          <w:sz w:val="28"/>
          <w:szCs w:val="28"/>
        </w:rPr>
        <w:t>2</w:t>
      </w:r>
      <w:r w:rsidR="00B36B7D" w:rsidRPr="00C91B64">
        <w:rPr>
          <w:sz w:val="28"/>
          <w:szCs w:val="28"/>
        </w:rPr>
        <w:t>2</w:t>
      </w:r>
      <w:r w:rsidR="00A87148" w:rsidRPr="00C91B64">
        <w:rPr>
          <w:sz w:val="28"/>
          <w:szCs w:val="28"/>
        </w:rPr>
        <w:t xml:space="preserve">  годом  поступление   налоговых  и   неналоговых  доходов   за   20</w:t>
      </w:r>
      <w:r w:rsidR="00934A89" w:rsidRPr="00C91B64">
        <w:rPr>
          <w:sz w:val="28"/>
          <w:szCs w:val="28"/>
        </w:rPr>
        <w:t>2</w:t>
      </w:r>
      <w:r w:rsidR="00B36B7D" w:rsidRPr="00C91B64">
        <w:rPr>
          <w:sz w:val="28"/>
          <w:szCs w:val="28"/>
        </w:rPr>
        <w:t>3</w:t>
      </w:r>
      <w:r w:rsidR="00A87148" w:rsidRPr="00C91B64">
        <w:rPr>
          <w:sz w:val="28"/>
          <w:szCs w:val="28"/>
        </w:rPr>
        <w:t xml:space="preserve">  год    </w:t>
      </w:r>
      <w:r w:rsidR="00ED5EE9" w:rsidRPr="00C91B64">
        <w:rPr>
          <w:sz w:val="28"/>
          <w:szCs w:val="28"/>
        </w:rPr>
        <w:t>увеличилось</w:t>
      </w:r>
      <w:r w:rsidR="00A87148" w:rsidRPr="00C91B64">
        <w:rPr>
          <w:sz w:val="28"/>
          <w:szCs w:val="28"/>
        </w:rPr>
        <w:t xml:space="preserve">  на  </w:t>
      </w:r>
      <w:r w:rsidR="00C91B64" w:rsidRPr="00C91B64">
        <w:rPr>
          <w:sz w:val="28"/>
          <w:szCs w:val="28"/>
        </w:rPr>
        <w:t>28</w:t>
      </w:r>
      <w:r w:rsidR="00C75E7E">
        <w:rPr>
          <w:sz w:val="28"/>
          <w:szCs w:val="28"/>
        </w:rPr>
        <w:t xml:space="preserve"> </w:t>
      </w:r>
      <w:r w:rsidR="00C91B64" w:rsidRPr="00C91B64">
        <w:rPr>
          <w:sz w:val="28"/>
          <w:szCs w:val="28"/>
        </w:rPr>
        <w:t>162</w:t>
      </w:r>
      <w:r w:rsidR="002B041A" w:rsidRPr="00C91B64">
        <w:rPr>
          <w:sz w:val="28"/>
          <w:szCs w:val="28"/>
        </w:rPr>
        <w:t>,</w:t>
      </w:r>
      <w:r w:rsidR="00C91B64" w:rsidRPr="00C91B64">
        <w:rPr>
          <w:sz w:val="28"/>
          <w:szCs w:val="28"/>
        </w:rPr>
        <w:t>7</w:t>
      </w:r>
      <w:r w:rsidR="00AB3B31">
        <w:rPr>
          <w:sz w:val="28"/>
          <w:szCs w:val="28"/>
        </w:rPr>
        <w:t xml:space="preserve"> </w:t>
      </w:r>
      <w:r w:rsidR="00A87148" w:rsidRPr="00C91B64">
        <w:rPr>
          <w:sz w:val="28"/>
          <w:szCs w:val="28"/>
        </w:rPr>
        <w:t>тыс</w:t>
      </w:r>
      <w:proofErr w:type="gramStart"/>
      <w:r w:rsidR="00A87148" w:rsidRPr="00C91B64">
        <w:rPr>
          <w:sz w:val="28"/>
          <w:szCs w:val="28"/>
        </w:rPr>
        <w:t>.р</w:t>
      </w:r>
      <w:proofErr w:type="gramEnd"/>
      <w:r w:rsidR="00A87148" w:rsidRPr="00C91B64">
        <w:rPr>
          <w:sz w:val="28"/>
          <w:szCs w:val="28"/>
        </w:rPr>
        <w:t xml:space="preserve">уб.  или  на  </w:t>
      </w:r>
      <w:r w:rsidR="00C91B64" w:rsidRPr="00C91B64">
        <w:rPr>
          <w:sz w:val="28"/>
          <w:szCs w:val="28"/>
        </w:rPr>
        <w:t>6</w:t>
      </w:r>
      <w:r w:rsidR="002B041A" w:rsidRPr="00C91B64">
        <w:rPr>
          <w:sz w:val="28"/>
          <w:szCs w:val="28"/>
        </w:rPr>
        <w:t>,1</w:t>
      </w:r>
      <w:r w:rsidR="00A87148" w:rsidRPr="00C91B64">
        <w:rPr>
          <w:sz w:val="28"/>
          <w:szCs w:val="28"/>
        </w:rPr>
        <w:t xml:space="preserve"> %,  рост  поступлений  в сопоставимых  условиях  составил </w:t>
      </w:r>
      <w:r w:rsidR="00C91B64" w:rsidRPr="00C91B64">
        <w:rPr>
          <w:sz w:val="28"/>
          <w:szCs w:val="28"/>
        </w:rPr>
        <w:t>6</w:t>
      </w:r>
      <w:r w:rsidR="000D54B5" w:rsidRPr="00C91B64">
        <w:rPr>
          <w:sz w:val="28"/>
          <w:szCs w:val="28"/>
        </w:rPr>
        <w:t>,</w:t>
      </w:r>
      <w:r w:rsidR="00C91B64" w:rsidRPr="00C91B64">
        <w:rPr>
          <w:sz w:val="28"/>
          <w:szCs w:val="28"/>
        </w:rPr>
        <w:t>7</w:t>
      </w:r>
      <w:r w:rsidR="00A87148" w:rsidRPr="00C91B64">
        <w:rPr>
          <w:sz w:val="28"/>
          <w:szCs w:val="28"/>
        </w:rPr>
        <w:t xml:space="preserve"> % или </w:t>
      </w:r>
      <w:r w:rsidR="00C91B64" w:rsidRPr="00C91B64">
        <w:rPr>
          <w:sz w:val="28"/>
          <w:szCs w:val="28"/>
        </w:rPr>
        <w:t>31</w:t>
      </w:r>
      <w:r w:rsidR="00C75E7E">
        <w:rPr>
          <w:sz w:val="28"/>
          <w:szCs w:val="28"/>
        </w:rPr>
        <w:t xml:space="preserve"> </w:t>
      </w:r>
      <w:r w:rsidR="00C91B64" w:rsidRPr="00C91B64">
        <w:rPr>
          <w:sz w:val="28"/>
          <w:szCs w:val="28"/>
        </w:rPr>
        <w:t>208,6</w:t>
      </w:r>
      <w:r w:rsidR="004943DA" w:rsidRPr="00C91B64">
        <w:rPr>
          <w:sz w:val="28"/>
          <w:szCs w:val="28"/>
        </w:rPr>
        <w:t xml:space="preserve">    тыс.руб</w:t>
      </w:r>
      <w:r w:rsidR="00172706" w:rsidRPr="00C91B64">
        <w:rPr>
          <w:sz w:val="28"/>
          <w:szCs w:val="28"/>
        </w:rPr>
        <w:t>.</w:t>
      </w:r>
    </w:p>
    <w:p w:rsidR="00172706" w:rsidRPr="008F5C94" w:rsidRDefault="00402903" w:rsidP="00D54268">
      <w:pPr>
        <w:jc w:val="both"/>
        <w:rPr>
          <w:sz w:val="28"/>
          <w:szCs w:val="28"/>
        </w:rPr>
      </w:pPr>
      <w:r>
        <w:rPr>
          <w:sz w:val="28"/>
          <w:szCs w:val="28"/>
        </w:rPr>
        <w:t xml:space="preserve">        </w:t>
      </w:r>
      <w:r w:rsidR="004943DA" w:rsidRPr="008F5C94">
        <w:rPr>
          <w:sz w:val="28"/>
          <w:szCs w:val="28"/>
        </w:rPr>
        <w:t>В  2</w:t>
      </w:r>
      <w:r w:rsidR="00C061F3" w:rsidRPr="008F5C94">
        <w:rPr>
          <w:sz w:val="28"/>
          <w:szCs w:val="28"/>
        </w:rPr>
        <w:t>0</w:t>
      </w:r>
      <w:r w:rsidR="00C91B64">
        <w:rPr>
          <w:sz w:val="28"/>
          <w:szCs w:val="28"/>
        </w:rPr>
        <w:t>23</w:t>
      </w:r>
      <w:r w:rsidR="00AB3B31">
        <w:rPr>
          <w:sz w:val="28"/>
          <w:szCs w:val="28"/>
        </w:rPr>
        <w:t xml:space="preserve"> </w:t>
      </w:r>
      <w:r w:rsidR="00C061F3" w:rsidRPr="008F5C94">
        <w:rPr>
          <w:sz w:val="28"/>
          <w:szCs w:val="28"/>
        </w:rPr>
        <w:t>году</w:t>
      </w:r>
      <w:r w:rsidR="00D431E5" w:rsidRPr="008F5C94">
        <w:rPr>
          <w:sz w:val="28"/>
          <w:szCs w:val="28"/>
        </w:rPr>
        <w:t>, так же как и в 20</w:t>
      </w:r>
      <w:r w:rsidR="00017628" w:rsidRPr="008F5C94">
        <w:rPr>
          <w:sz w:val="28"/>
          <w:szCs w:val="28"/>
        </w:rPr>
        <w:t>2</w:t>
      </w:r>
      <w:r w:rsidR="00C91B64">
        <w:rPr>
          <w:sz w:val="28"/>
          <w:szCs w:val="28"/>
        </w:rPr>
        <w:t>2</w:t>
      </w:r>
      <w:r w:rsidR="00AC166B" w:rsidRPr="008F5C94">
        <w:rPr>
          <w:sz w:val="28"/>
          <w:szCs w:val="28"/>
        </w:rPr>
        <w:t xml:space="preserve"> году,</w:t>
      </w:r>
      <w:r w:rsidR="00E8178F" w:rsidRPr="008F5C94">
        <w:rPr>
          <w:sz w:val="28"/>
          <w:szCs w:val="28"/>
        </w:rPr>
        <w:t xml:space="preserve"> отчислени</w:t>
      </w:r>
      <w:r w:rsidR="002B44E7" w:rsidRPr="008F5C94">
        <w:rPr>
          <w:sz w:val="28"/>
          <w:szCs w:val="28"/>
        </w:rPr>
        <w:t xml:space="preserve">я по </w:t>
      </w:r>
      <w:r w:rsidR="00E8178F" w:rsidRPr="008F5C94">
        <w:rPr>
          <w:sz w:val="28"/>
          <w:szCs w:val="28"/>
        </w:rPr>
        <w:t xml:space="preserve"> налог</w:t>
      </w:r>
      <w:r w:rsidR="002B44E7" w:rsidRPr="008F5C94">
        <w:rPr>
          <w:sz w:val="28"/>
          <w:szCs w:val="28"/>
        </w:rPr>
        <w:t xml:space="preserve">у  на  доходы  физических   лиц </w:t>
      </w:r>
      <w:r w:rsidR="00E8178F" w:rsidRPr="008F5C94">
        <w:rPr>
          <w:sz w:val="28"/>
          <w:szCs w:val="28"/>
        </w:rPr>
        <w:t xml:space="preserve"> в  бюджет  Района</w:t>
      </w:r>
      <w:r w:rsidR="002B44E7" w:rsidRPr="008F5C94">
        <w:rPr>
          <w:sz w:val="28"/>
          <w:szCs w:val="28"/>
        </w:rPr>
        <w:t xml:space="preserve">  производились  по  </w:t>
      </w:r>
      <w:r w:rsidR="00724C31" w:rsidRPr="008F5C94">
        <w:rPr>
          <w:sz w:val="28"/>
          <w:szCs w:val="28"/>
        </w:rPr>
        <w:t xml:space="preserve">дифференцированным  </w:t>
      </w:r>
      <w:r w:rsidR="002B44E7" w:rsidRPr="008F5C94">
        <w:rPr>
          <w:sz w:val="28"/>
          <w:szCs w:val="28"/>
        </w:rPr>
        <w:t>норматив</w:t>
      </w:r>
      <w:r w:rsidR="00A77A89" w:rsidRPr="008F5C94">
        <w:rPr>
          <w:sz w:val="28"/>
          <w:szCs w:val="28"/>
        </w:rPr>
        <w:t>ам</w:t>
      </w:r>
      <w:r w:rsidR="00030E45">
        <w:rPr>
          <w:sz w:val="28"/>
          <w:szCs w:val="28"/>
        </w:rPr>
        <w:t xml:space="preserve">  </w:t>
      </w:r>
      <w:r w:rsidR="00A77A89" w:rsidRPr="008F5C94">
        <w:rPr>
          <w:sz w:val="28"/>
          <w:szCs w:val="28"/>
        </w:rPr>
        <w:t xml:space="preserve">в  связи  с  установлением   единых  и  дополнительных  дифференцированных </w:t>
      </w:r>
      <w:r w:rsidR="00030E45">
        <w:rPr>
          <w:sz w:val="28"/>
          <w:szCs w:val="28"/>
        </w:rPr>
        <w:t xml:space="preserve"> </w:t>
      </w:r>
      <w:r w:rsidR="00A77A89" w:rsidRPr="008F5C94">
        <w:rPr>
          <w:sz w:val="28"/>
          <w:szCs w:val="28"/>
        </w:rPr>
        <w:t>нормативов  отчислений  по НДФЛ  в  бюджеты  сельских  и  городск</w:t>
      </w:r>
      <w:r w:rsidR="00030E45">
        <w:rPr>
          <w:sz w:val="28"/>
          <w:szCs w:val="28"/>
        </w:rPr>
        <w:t>ого</w:t>
      </w:r>
      <w:r w:rsidR="00A77A89" w:rsidRPr="008F5C94">
        <w:rPr>
          <w:sz w:val="28"/>
          <w:szCs w:val="28"/>
        </w:rPr>
        <w:t xml:space="preserve"> поселений.</w:t>
      </w:r>
      <w:r>
        <w:rPr>
          <w:sz w:val="28"/>
          <w:szCs w:val="28"/>
        </w:rPr>
        <w:t xml:space="preserve"> </w:t>
      </w:r>
      <w:proofErr w:type="gramStart"/>
      <w:r w:rsidR="007513F9" w:rsidRPr="008F5C94">
        <w:rPr>
          <w:sz w:val="28"/>
          <w:szCs w:val="28"/>
        </w:rPr>
        <w:t xml:space="preserve">В целом норматив  </w:t>
      </w:r>
      <w:r w:rsidR="007513F9" w:rsidRPr="008F5C94">
        <w:rPr>
          <w:sz w:val="28"/>
          <w:szCs w:val="28"/>
        </w:rPr>
        <w:lastRenderedPageBreak/>
        <w:t>отчислений  по  НДФЛ  в  консолидированный  бюджет  района  в  20</w:t>
      </w:r>
      <w:r w:rsidR="000D54B5" w:rsidRPr="008F5C94">
        <w:rPr>
          <w:sz w:val="28"/>
          <w:szCs w:val="28"/>
        </w:rPr>
        <w:t>2</w:t>
      </w:r>
      <w:r w:rsidR="007C67CC" w:rsidRPr="008F5C94">
        <w:rPr>
          <w:sz w:val="28"/>
          <w:szCs w:val="28"/>
        </w:rPr>
        <w:t>2</w:t>
      </w:r>
      <w:r w:rsidR="007513F9" w:rsidRPr="008F5C94">
        <w:rPr>
          <w:sz w:val="28"/>
          <w:szCs w:val="28"/>
        </w:rPr>
        <w:t xml:space="preserve">  году  составил 50,</w:t>
      </w:r>
      <w:r w:rsidR="00C91B64">
        <w:rPr>
          <w:sz w:val="28"/>
          <w:szCs w:val="28"/>
        </w:rPr>
        <w:t>9</w:t>
      </w:r>
      <w:r w:rsidR="007C67CC" w:rsidRPr="008F5C94">
        <w:rPr>
          <w:sz w:val="28"/>
          <w:szCs w:val="28"/>
        </w:rPr>
        <w:t>6</w:t>
      </w:r>
      <w:r w:rsidR="007513F9" w:rsidRPr="008F5C94">
        <w:rPr>
          <w:sz w:val="28"/>
          <w:szCs w:val="28"/>
        </w:rPr>
        <w:t>% (в  20</w:t>
      </w:r>
      <w:r w:rsidR="00017628" w:rsidRPr="008F5C94">
        <w:rPr>
          <w:sz w:val="28"/>
          <w:szCs w:val="28"/>
        </w:rPr>
        <w:t>2</w:t>
      </w:r>
      <w:r w:rsidR="00C91B64">
        <w:rPr>
          <w:sz w:val="28"/>
          <w:szCs w:val="28"/>
        </w:rPr>
        <w:t>2</w:t>
      </w:r>
      <w:r w:rsidR="007513F9" w:rsidRPr="008F5C94">
        <w:rPr>
          <w:sz w:val="28"/>
          <w:szCs w:val="28"/>
        </w:rPr>
        <w:t xml:space="preserve">  году – </w:t>
      </w:r>
      <w:r w:rsidR="000D54B5" w:rsidRPr="008F5C94">
        <w:rPr>
          <w:sz w:val="28"/>
          <w:szCs w:val="28"/>
        </w:rPr>
        <w:t>50</w:t>
      </w:r>
      <w:r w:rsidR="007513F9" w:rsidRPr="008F5C94">
        <w:rPr>
          <w:sz w:val="28"/>
          <w:szCs w:val="28"/>
        </w:rPr>
        <w:t>,</w:t>
      </w:r>
      <w:r w:rsidR="00C91B64">
        <w:rPr>
          <w:sz w:val="28"/>
          <w:szCs w:val="28"/>
        </w:rPr>
        <w:t>56</w:t>
      </w:r>
      <w:r w:rsidR="007C67CC" w:rsidRPr="008F5C94">
        <w:rPr>
          <w:sz w:val="28"/>
          <w:szCs w:val="28"/>
        </w:rPr>
        <w:t>%),</w:t>
      </w:r>
      <w:r w:rsidR="00AB3B31">
        <w:rPr>
          <w:sz w:val="28"/>
          <w:szCs w:val="28"/>
        </w:rPr>
        <w:t xml:space="preserve"> </w:t>
      </w:r>
      <w:r w:rsidR="007C67CC" w:rsidRPr="008F5C94">
        <w:rPr>
          <w:sz w:val="28"/>
          <w:szCs w:val="28"/>
        </w:rPr>
        <w:t>к</w:t>
      </w:r>
      <w:r w:rsidR="00341F25" w:rsidRPr="008F5C94">
        <w:rPr>
          <w:sz w:val="28"/>
          <w:szCs w:val="28"/>
        </w:rPr>
        <w:t>роме  код</w:t>
      </w:r>
      <w:r w:rsidR="007C67CC" w:rsidRPr="008F5C94">
        <w:rPr>
          <w:sz w:val="28"/>
          <w:szCs w:val="28"/>
        </w:rPr>
        <w:t>а</w:t>
      </w:r>
      <w:r w:rsidR="00341F25" w:rsidRPr="008F5C94">
        <w:rPr>
          <w:sz w:val="28"/>
          <w:szCs w:val="28"/>
        </w:rPr>
        <w:t xml:space="preserve">  бюджетной  классификации «Налог на доходы физических лиц в части суммы  налога, превышающей  650 000 рублей, относящейся  к  части  налоговой базы, превышающей 5 000 000 </w:t>
      </w:r>
      <w:r w:rsidR="00C83AAE" w:rsidRPr="008F5C94">
        <w:rPr>
          <w:sz w:val="28"/>
          <w:szCs w:val="28"/>
        </w:rPr>
        <w:t>рублей», норматив  отчислений  по которому  в  соответствии  с  Бюджетным  кодексом  Российской  Федерации  в  бюджеты  муниципальных</w:t>
      </w:r>
      <w:proofErr w:type="gramEnd"/>
      <w:r w:rsidR="00C83AAE" w:rsidRPr="008F5C94">
        <w:rPr>
          <w:sz w:val="28"/>
          <w:szCs w:val="28"/>
        </w:rPr>
        <w:t xml:space="preserve">  районов   составляет</w:t>
      </w:r>
      <w:r w:rsidR="00AB3B31">
        <w:rPr>
          <w:sz w:val="28"/>
          <w:szCs w:val="28"/>
        </w:rPr>
        <w:t xml:space="preserve">  </w:t>
      </w:r>
      <w:r w:rsidR="00C83AAE" w:rsidRPr="008F5C94">
        <w:rPr>
          <w:sz w:val="28"/>
          <w:szCs w:val="28"/>
        </w:rPr>
        <w:t xml:space="preserve">4 %, в  консолидированный бюджет  района  и  поселений – 13%, </w:t>
      </w:r>
      <w:r w:rsidR="00C16306" w:rsidRPr="008F5C94">
        <w:rPr>
          <w:sz w:val="28"/>
          <w:szCs w:val="28"/>
        </w:rPr>
        <w:t>данный  к</w:t>
      </w:r>
      <w:r w:rsidR="00373A9B">
        <w:rPr>
          <w:sz w:val="28"/>
          <w:szCs w:val="28"/>
        </w:rPr>
        <w:t>од  бюджетной  классификации</w:t>
      </w:r>
      <w:r w:rsidR="00AB3B31">
        <w:rPr>
          <w:sz w:val="28"/>
          <w:szCs w:val="28"/>
        </w:rPr>
        <w:t xml:space="preserve"> </w:t>
      </w:r>
      <w:r w:rsidR="00373A9B">
        <w:rPr>
          <w:sz w:val="28"/>
          <w:szCs w:val="28"/>
        </w:rPr>
        <w:t xml:space="preserve">был </w:t>
      </w:r>
      <w:r w:rsidR="00C16306" w:rsidRPr="008F5C94">
        <w:rPr>
          <w:sz w:val="28"/>
          <w:szCs w:val="28"/>
        </w:rPr>
        <w:t>введен  в  2021</w:t>
      </w:r>
      <w:r w:rsidR="007C67CC" w:rsidRPr="008F5C94">
        <w:rPr>
          <w:sz w:val="28"/>
          <w:szCs w:val="28"/>
        </w:rPr>
        <w:t xml:space="preserve"> году, дополнительн</w:t>
      </w:r>
      <w:r w:rsidR="00C16306" w:rsidRPr="008F5C94">
        <w:rPr>
          <w:sz w:val="28"/>
          <w:szCs w:val="28"/>
        </w:rPr>
        <w:t>ые</w:t>
      </w:r>
      <w:r w:rsidR="007C67CC" w:rsidRPr="008F5C94">
        <w:rPr>
          <w:sz w:val="28"/>
          <w:szCs w:val="28"/>
        </w:rPr>
        <w:t xml:space="preserve"> норматив</w:t>
      </w:r>
      <w:r w:rsidR="00C16306" w:rsidRPr="008F5C94">
        <w:rPr>
          <w:sz w:val="28"/>
          <w:szCs w:val="28"/>
        </w:rPr>
        <w:t>ы</w:t>
      </w:r>
      <w:r w:rsidR="007C67CC" w:rsidRPr="008F5C94">
        <w:rPr>
          <w:sz w:val="28"/>
          <w:szCs w:val="28"/>
        </w:rPr>
        <w:t xml:space="preserve">  отчислений  по данному  к</w:t>
      </w:r>
      <w:r w:rsidR="00373A9B">
        <w:rPr>
          <w:sz w:val="28"/>
          <w:szCs w:val="28"/>
        </w:rPr>
        <w:t>оду</w:t>
      </w:r>
      <w:r w:rsidR="007C67CC" w:rsidRPr="008F5C94">
        <w:rPr>
          <w:sz w:val="28"/>
          <w:szCs w:val="28"/>
        </w:rPr>
        <w:t xml:space="preserve">  не  устанавливал</w:t>
      </w:r>
      <w:r w:rsidR="00C16306" w:rsidRPr="008F5C94">
        <w:rPr>
          <w:sz w:val="28"/>
          <w:szCs w:val="28"/>
        </w:rPr>
        <w:t>и</w:t>
      </w:r>
      <w:r w:rsidR="007C67CC" w:rsidRPr="008F5C94">
        <w:rPr>
          <w:sz w:val="28"/>
          <w:szCs w:val="28"/>
        </w:rPr>
        <w:t>сь.</w:t>
      </w:r>
    </w:p>
    <w:p w:rsidR="004943DA" w:rsidRPr="00A85999" w:rsidRDefault="004943DA" w:rsidP="00D54268">
      <w:pPr>
        <w:jc w:val="both"/>
        <w:rPr>
          <w:sz w:val="28"/>
          <w:szCs w:val="28"/>
        </w:rPr>
      </w:pPr>
      <w:r w:rsidRPr="00A85999">
        <w:rPr>
          <w:sz w:val="28"/>
          <w:szCs w:val="28"/>
        </w:rPr>
        <w:t xml:space="preserve"> </w:t>
      </w:r>
      <w:r w:rsidR="00402903">
        <w:rPr>
          <w:sz w:val="28"/>
          <w:szCs w:val="28"/>
        </w:rPr>
        <w:t xml:space="preserve">       </w:t>
      </w:r>
      <w:r w:rsidRPr="00A85999">
        <w:rPr>
          <w:sz w:val="28"/>
          <w:szCs w:val="28"/>
        </w:rPr>
        <w:t xml:space="preserve">Норматив  отчислений  по  налогу, взимаемому  с  применением  </w:t>
      </w:r>
      <w:r w:rsidR="005E76D6" w:rsidRPr="00A85999">
        <w:rPr>
          <w:sz w:val="28"/>
          <w:szCs w:val="28"/>
        </w:rPr>
        <w:t>упрощенной  с</w:t>
      </w:r>
      <w:r w:rsidR="00A85999">
        <w:rPr>
          <w:sz w:val="28"/>
          <w:szCs w:val="28"/>
        </w:rPr>
        <w:t>истемы  налогообложения, в  202</w:t>
      </w:r>
      <w:r w:rsidR="00E73CF4">
        <w:rPr>
          <w:sz w:val="28"/>
          <w:szCs w:val="28"/>
        </w:rPr>
        <w:t>3</w:t>
      </w:r>
      <w:r w:rsidR="005E76D6" w:rsidRPr="00A85999">
        <w:rPr>
          <w:sz w:val="28"/>
          <w:szCs w:val="28"/>
        </w:rPr>
        <w:t xml:space="preserve">  году  был  установлен  в  размере  6</w:t>
      </w:r>
      <w:r w:rsidR="007C228D">
        <w:rPr>
          <w:sz w:val="28"/>
          <w:szCs w:val="28"/>
        </w:rPr>
        <w:t>0</w:t>
      </w:r>
      <w:r w:rsidR="005E76D6" w:rsidRPr="00A85999">
        <w:rPr>
          <w:sz w:val="28"/>
          <w:szCs w:val="28"/>
        </w:rPr>
        <w:t>,</w:t>
      </w:r>
      <w:r w:rsidR="00E73CF4">
        <w:rPr>
          <w:sz w:val="28"/>
          <w:szCs w:val="28"/>
        </w:rPr>
        <w:t>69</w:t>
      </w:r>
      <w:r w:rsidR="005E76D6" w:rsidRPr="00A85999">
        <w:rPr>
          <w:sz w:val="28"/>
          <w:szCs w:val="28"/>
        </w:rPr>
        <w:t>% (в 202</w:t>
      </w:r>
      <w:r w:rsidR="00E73CF4">
        <w:rPr>
          <w:sz w:val="28"/>
          <w:szCs w:val="28"/>
        </w:rPr>
        <w:t>2</w:t>
      </w:r>
      <w:r w:rsidR="005E76D6" w:rsidRPr="00A85999">
        <w:rPr>
          <w:sz w:val="28"/>
          <w:szCs w:val="28"/>
        </w:rPr>
        <w:t xml:space="preserve"> г</w:t>
      </w:r>
      <w:r w:rsidR="00DF3C68" w:rsidRPr="00A85999">
        <w:rPr>
          <w:sz w:val="28"/>
          <w:szCs w:val="28"/>
        </w:rPr>
        <w:t xml:space="preserve">оду </w:t>
      </w:r>
      <w:r w:rsidR="005E76D6" w:rsidRPr="00A85999">
        <w:rPr>
          <w:sz w:val="28"/>
          <w:szCs w:val="28"/>
        </w:rPr>
        <w:t xml:space="preserve">– </w:t>
      </w:r>
      <w:r w:rsidR="00A85999" w:rsidRPr="00A85999">
        <w:rPr>
          <w:sz w:val="28"/>
          <w:szCs w:val="28"/>
        </w:rPr>
        <w:t>6</w:t>
      </w:r>
      <w:r w:rsidR="007C228D">
        <w:rPr>
          <w:sz w:val="28"/>
          <w:szCs w:val="28"/>
        </w:rPr>
        <w:t>8</w:t>
      </w:r>
      <w:r w:rsidR="00A85999" w:rsidRPr="00A85999">
        <w:rPr>
          <w:sz w:val="28"/>
          <w:szCs w:val="28"/>
        </w:rPr>
        <w:t>,</w:t>
      </w:r>
      <w:r w:rsidR="007C228D">
        <w:rPr>
          <w:sz w:val="28"/>
          <w:szCs w:val="28"/>
        </w:rPr>
        <w:t>11</w:t>
      </w:r>
      <w:r w:rsidR="005E76D6" w:rsidRPr="00A85999">
        <w:rPr>
          <w:sz w:val="28"/>
          <w:szCs w:val="28"/>
        </w:rPr>
        <w:t>%)</w:t>
      </w:r>
      <w:r w:rsidR="00A85999" w:rsidRPr="00A85999">
        <w:rPr>
          <w:sz w:val="28"/>
          <w:szCs w:val="28"/>
        </w:rPr>
        <w:t xml:space="preserve">. </w:t>
      </w:r>
    </w:p>
    <w:p w:rsidR="0071796D" w:rsidRPr="00A85999" w:rsidRDefault="00402903" w:rsidP="00D54268">
      <w:pPr>
        <w:jc w:val="both"/>
        <w:rPr>
          <w:sz w:val="28"/>
          <w:szCs w:val="28"/>
        </w:rPr>
      </w:pPr>
      <w:r>
        <w:rPr>
          <w:sz w:val="28"/>
          <w:szCs w:val="28"/>
        </w:rPr>
        <w:t xml:space="preserve">        </w:t>
      </w:r>
      <w:r w:rsidR="00D54268" w:rsidRPr="00A85999">
        <w:rPr>
          <w:sz w:val="28"/>
          <w:szCs w:val="28"/>
        </w:rPr>
        <w:t>Нормативы  отчислений  по  другим  налоговым  и  неналоговым  платежам  не  изменились.</w:t>
      </w:r>
    </w:p>
    <w:p w:rsidR="00C061F3" w:rsidRPr="00E0063F" w:rsidRDefault="00402903" w:rsidP="00C061F3">
      <w:pPr>
        <w:jc w:val="both"/>
        <w:rPr>
          <w:sz w:val="28"/>
          <w:szCs w:val="28"/>
        </w:rPr>
      </w:pPr>
      <w:r>
        <w:rPr>
          <w:sz w:val="28"/>
          <w:szCs w:val="28"/>
        </w:rPr>
        <w:t xml:space="preserve">        </w:t>
      </w:r>
      <w:r w:rsidR="00C061F3" w:rsidRPr="00E0063F">
        <w:rPr>
          <w:sz w:val="28"/>
          <w:szCs w:val="28"/>
        </w:rPr>
        <w:t>В  разрезе  доходных  источников  в  20</w:t>
      </w:r>
      <w:r w:rsidR="00A85999" w:rsidRPr="00E0063F">
        <w:rPr>
          <w:sz w:val="28"/>
          <w:szCs w:val="28"/>
        </w:rPr>
        <w:t>2</w:t>
      </w:r>
      <w:r w:rsidR="00217D83">
        <w:rPr>
          <w:sz w:val="28"/>
          <w:szCs w:val="28"/>
        </w:rPr>
        <w:t>3</w:t>
      </w:r>
      <w:r w:rsidR="00F06F39" w:rsidRPr="00E0063F">
        <w:rPr>
          <w:sz w:val="28"/>
          <w:szCs w:val="28"/>
        </w:rPr>
        <w:t xml:space="preserve">  году  по  сравнению  </w:t>
      </w:r>
      <w:r w:rsidR="00E86446" w:rsidRPr="00E0063F">
        <w:rPr>
          <w:sz w:val="28"/>
          <w:szCs w:val="28"/>
        </w:rPr>
        <w:t>с  202</w:t>
      </w:r>
      <w:r w:rsidR="00217D83">
        <w:rPr>
          <w:sz w:val="28"/>
          <w:szCs w:val="28"/>
        </w:rPr>
        <w:t>2</w:t>
      </w:r>
      <w:r w:rsidR="00C061F3" w:rsidRPr="00E0063F">
        <w:rPr>
          <w:sz w:val="28"/>
          <w:szCs w:val="28"/>
        </w:rPr>
        <w:t xml:space="preserve"> годом   наблюдается   уменьшение   поступлений</w:t>
      </w:r>
      <w:r w:rsidR="000141A7" w:rsidRPr="00E0063F">
        <w:rPr>
          <w:sz w:val="28"/>
          <w:szCs w:val="28"/>
        </w:rPr>
        <w:t xml:space="preserve"> более  чем  на </w:t>
      </w:r>
      <w:r w:rsidR="00E86446" w:rsidRPr="00E0063F">
        <w:rPr>
          <w:sz w:val="28"/>
          <w:szCs w:val="28"/>
        </w:rPr>
        <w:t>5</w:t>
      </w:r>
      <w:r w:rsidR="000141A7" w:rsidRPr="00E0063F">
        <w:rPr>
          <w:sz w:val="28"/>
          <w:szCs w:val="28"/>
        </w:rPr>
        <w:t xml:space="preserve"> %</w:t>
      </w:r>
      <w:r w:rsidR="00C061F3" w:rsidRPr="00E0063F">
        <w:rPr>
          <w:sz w:val="28"/>
          <w:szCs w:val="28"/>
        </w:rPr>
        <w:t xml:space="preserve">:    </w:t>
      </w:r>
    </w:p>
    <w:p w:rsidR="00C646F9" w:rsidRPr="00E0063F" w:rsidRDefault="00402903" w:rsidP="00C061F3">
      <w:pPr>
        <w:jc w:val="both"/>
        <w:rPr>
          <w:sz w:val="28"/>
          <w:szCs w:val="28"/>
        </w:rPr>
      </w:pPr>
      <w:r>
        <w:rPr>
          <w:sz w:val="28"/>
          <w:szCs w:val="28"/>
        </w:rPr>
        <w:t xml:space="preserve">     </w:t>
      </w:r>
      <w:r w:rsidR="00E0474A">
        <w:rPr>
          <w:sz w:val="28"/>
          <w:szCs w:val="28"/>
        </w:rPr>
        <w:t xml:space="preserve">  </w:t>
      </w:r>
      <w:r>
        <w:rPr>
          <w:sz w:val="28"/>
          <w:szCs w:val="28"/>
        </w:rPr>
        <w:t xml:space="preserve"> </w:t>
      </w:r>
      <w:r w:rsidR="00C646F9" w:rsidRPr="00E0063F">
        <w:rPr>
          <w:sz w:val="28"/>
          <w:szCs w:val="28"/>
        </w:rPr>
        <w:t xml:space="preserve">- </w:t>
      </w:r>
      <w:r w:rsidR="00710E29">
        <w:rPr>
          <w:sz w:val="28"/>
          <w:szCs w:val="28"/>
        </w:rPr>
        <w:t xml:space="preserve"> </w:t>
      </w:r>
      <w:r w:rsidR="00C646F9" w:rsidRPr="00E0063F">
        <w:rPr>
          <w:sz w:val="28"/>
          <w:szCs w:val="28"/>
        </w:rPr>
        <w:t>по</w:t>
      </w:r>
      <w:r>
        <w:rPr>
          <w:sz w:val="28"/>
          <w:szCs w:val="28"/>
        </w:rPr>
        <w:t xml:space="preserve"> </w:t>
      </w:r>
      <w:r w:rsidR="001B0B78">
        <w:rPr>
          <w:sz w:val="28"/>
          <w:szCs w:val="28"/>
        </w:rPr>
        <w:t>налогам  на  совокупный  доход (налогам, взимаемым  в  связи с  применением упрощенной  и  патентной  систем  налогообложения)  на сумму 19</w:t>
      </w:r>
      <w:r w:rsidR="00C75E7E">
        <w:rPr>
          <w:sz w:val="28"/>
          <w:szCs w:val="28"/>
        </w:rPr>
        <w:t xml:space="preserve"> </w:t>
      </w:r>
      <w:r w:rsidR="001B0B78">
        <w:rPr>
          <w:sz w:val="28"/>
          <w:szCs w:val="28"/>
        </w:rPr>
        <w:t xml:space="preserve">989,9 </w:t>
      </w:r>
      <w:r w:rsidR="006A0F4F">
        <w:rPr>
          <w:sz w:val="28"/>
          <w:szCs w:val="28"/>
        </w:rPr>
        <w:t>тыс</w:t>
      </w:r>
      <w:proofErr w:type="gramStart"/>
      <w:r w:rsidR="006A0F4F">
        <w:rPr>
          <w:sz w:val="28"/>
          <w:szCs w:val="28"/>
        </w:rPr>
        <w:t>.р</w:t>
      </w:r>
      <w:proofErr w:type="gramEnd"/>
      <w:r w:rsidR="006A0F4F">
        <w:rPr>
          <w:sz w:val="28"/>
          <w:szCs w:val="28"/>
        </w:rPr>
        <w:t xml:space="preserve">уб. </w:t>
      </w:r>
      <w:r w:rsidR="00C4028E" w:rsidRPr="00E0063F">
        <w:rPr>
          <w:sz w:val="28"/>
          <w:szCs w:val="28"/>
        </w:rPr>
        <w:t>(</w:t>
      </w:r>
      <w:r w:rsidR="001B0B78">
        <w:rPr>
          <w:sz w:val="28"/>
          <w:szCs w:val="28"/>
        </w:rPr>
        <w:t>29,3</w:t>
      </w:r>
      <w:r w:rsidR="00C4028E" w:rsidRPr="00E0063F">
        <w:rPr>
          <w:sz w:val="28"/>
          <w:szCs w:val="28"/>
        </w:rPr>
        <w:t>%)</w:t>
      </w:r>
      <w:r w:rsidR="00460D56">
        <w:rPr>
          <w:sz w:val="28"/>
          <w:szCs w:val="28"/>
        </w:rPr>
        <w:t xml:space="preserve">, а  в </w:t>
      </w:r>
      <w:r w:rsidR="00710E29">
        <w:rPr>
          <w:sz w:val="28"/>
          <w:szCs w:val="28"/>
        </w:rPr>
        <w:t xml:space="preserve"> </w:t>
      </w:r>
      <w:r w:rsidR="00460D56">
        <w:rPr>
          <w:sz w:val="28"/>
          <w:szCs w:val="28"/>
        </w:rPr>
        <w:t xml:space="preserve">сопоставимом  сравнении  на </w:t>
      </w:r>
      <w:r w:rsidR="00C75E7E">
        <w:rPr>
          <w:sz w:val="28"/>
          <w:szCs w:val="28"/>
        </w:rPr>
        <w:t xml:space="preserve">                 </w:t>
      </w:r>
      <w:r w:rsidR="006A0F4F">
        <w:rPr>
          <w:sz w:val="28"/>
          <w:szCs w:val="28"/>
        </w:rPr>
        <w:t>14</w:t>
      </w:r>
      <w:r w:rsidR="00C75E7E">
        <w:rPr>
          <w:sz w:val="28"/>
          <w:szCs w:val="28"/>
        </w:rPr>
        <w:t xml:space="preserve"> </w:t>
      </w:r>
      <w:r w:rsidR="006A0F4F">
        <w:rPr>
          <w:sz w:val="28"/>
          <w:szCs w:val="28"/>
        </w:rPr>
        <w:t xml:space="preserve">148,5тыс.руб. (20,7%) </w:t>
      </w:r>
      <w:r w:rsidR="003025A4">
        <w:rPr>
          <w:sz w:val="28"/>
          <w:szCs w:val="28"/>
        </w:rPr>
        <w:t>в</w:t>
      </w:r>
      <w:r w:rsidR="00C4028E" w:rsidRPr="00E0063F">
        <w:rPr>
          <w:sz w:val="28"/>
          <w:szCs w:val="28"/>
        </w:rPr>
        <w:t xml:space="preserve"> связи  с  </w:t>
      </w:r>
      <w:r w:rsidR="001B0B78">
        <w:rPr>
          <w:sz w:val="28"/>
          <w:szCs w:val="28"/>
        </w:rPr>
        <w:t>переходом  налогоплательщиков на  другие  виды  налогообложения (</w:t>
      </w:r>
      <w:proofErr w:type="spellStart"/>
      <w:r w:rsidR="001B0B78">
        <w:rPr>
          <w:sz w:val="28"/>
          <w:szCs w:val="28"/>
        </w:rPr>
        <w:t>самозанятость</w:t>
      </w:r>
      <w:proofErr w:type="spellEnd"/>
      <w:r w:rsidR="001B0B78">
        <w:rPr>
          <w:sz w:val="28"/>
          <w:szCs w:val="28"/>
        </w:rPr>
        <w:t>)</w:t>
      </w:r>
      <w:r w:rsidR="0088747F">
        <w:rPr>
          <w:sz w:val="28"/>
          <w:szCs w:val="28"/>
        </w:rPr>
        <w:t>, а  также  внесением  изменения  в  законодательство  о  налогах, влияющих  на  расчеты  сумм  налогов, подлежащих  уплате</w:t>
      </w:r>
      <w:r w:rsidR="00C4028E" w:rsidRPr="00E0063F">
        <w:rPr>
          <w:sz w:val="28"/>
          <w:szCs w:val="28"/>
        </w:rPr>
        <w:t>;</w:t>
      </w:r>
    </w:p>
    <w:p w:rsidR="00492E95" w:rsidRDefault="001464B3" w:rsidP="00C061F3">
      <w:pPr>
        <w:jc w:val="both"/>
        <w:rPr>
          <w:sz w:val="28"/>
          <w:szCs w:val="28"/>
        </w:rPr>
      </w:pPr>
      <w:r>
        <w:rPr>
          <w:sz w:val="28"/>
          <w:szCs w:val="28"/>
        </w:rPr>
        <w:t xml:space="preserve">      </w:t>
      </w:r>
      <w:r w:rsidR="00E0063F" w:rsidRPr="00E0063F">
        <w:rPr>
          <w:sz w:val="28"/>
          <w:szCs w:val="28"/>
        </w:rPr>
        <w:t xml:space="preserve"> </w:t>
      </w:r>
      <w:r w:rsidR="00E0474A">
        <w:rPr>
          <w:sz w:val="28"/>
          <w:szCs w:val="28"/>
        </w:rPr>
        <w:t xml:space="preserve"> </w:t>
      </w:r>
      <w:r w:rsidR="00E0063F" w:rsidRPr="00E0063F">
        <w:rPr>
          <w:sz w:val="28"/>
          <w:szCs w:val="28"/>
        </w:rPr>
        <w:t xml:space="preserve">- </w:t>
      </w:r>
      <w:r w:rsidR="0088747F">
        <w:rPr>
          <w:sz w:val="28"/>
          <w:szCs w:val="28"/>
        </w:rPr>
        <w:t xml:space="preserve"> государственной   пошлине  по  делам, рассматриваемым  в  судах  общей юрисдикции, мировыми  судьями, </w:t>
      </w:r>
      <w:r w:rsidR="00C4028E" w:rsidRPr="00E0063F">
        <w:rPr>
          <w:sz w:val="28"/>
          <w:szCs w:val="28"/>
        </w:rPr>
        <w:t xml:space="preserve">  на сумм</w:t>
      </w:r>
      <w:r w:rsidR="007C4E7E" w:rsidRPr="00E0063F">
        <w:rPr>
          <w:sz w:val="28"/>
          <w:szCs w:val="28"/>
        </w:rPr>
        <w:t xml:space="preserve">у </w:t>
      </w:r>
      <w:r w:rsidR="00E0063F" w:rsidRPr="00E0063F">
        <w:rPr>
          <w:sz w:val="28"/>
          <w:szCs w:val="28"/>
        </w:rPr>
        <w:t>1</w:t>
      </w:r>
      <w:r w:rsidR="00C75E7E">
        <w:rPr>
          <w:sz w:val="28"/>
          <w:szCs w:val="28"/>
        </w:rPr>
        <w:t xml:space="preserve"> </w:t>
      </w:r>
      <w:r w:rsidR="0088747F">
        <w:rPr>
          <w:sz w:val="28"/>
          <w:szCs w:val="28"/>
        </w:rPr>
        <w:t>3</w:t>
      </w:r>
      <w:r w:rsidR="00E0063F" w:rsidRPr="00E0063F">
        <w:rPr>
          <w:sz w:val="28"/>
          <w:szCs w:val="28"/>
        </w:rPr>
        <w:t>0</w:t>
      </w:r>
      <w:r w:rsidR="0088747F">
        <w:rPr>
          <w:sz w:val="28"/>
          <w:szCs w:val="28"/>
        </w:rPr>
        <w:t>4</w:t>
      </w:r>
      <w:r w:rsidR="00C4028E" w:rsidRPr="00E0063F">
        <w:rPr>
          <w:sz w:val="28"/>
          <w:szCs w:val="28"/>
        </w:rPr>
        <w:t>,3  тыс</w:t>
      </w:r>
      <w:proofErr w:type="gramStart"/>
      <w:r w:rsidR="00C4028E" w:rsidRPr="00E0063F">
        <w:rPr>
          <w:sz w:val="28"/>
          <w:szCs w:val="28"/>
        </w:rPr>
        <w:t>.р</w:t>
      </w:r>
      <w:proofErr w:type="gramEnd"/>
      <w:r w:rsidR="00C4028E" w:rsidRPr="00E0063F">
        <w:rPr>
          <w:sz w:val="28"/>
          <w:szCs w:val="28"/>
        </w:rPr>
        <w:t>уб. (</w:t>
      </w:r>
      <w:r w:rsidR="0088747F">
        <w:rPr>
          <w:sz w:val="28"/>
          <w:szCs w:val="28"/>
        </w:rPr>
        <w:t>30</w:t>
      </w:r>
      <w:r w:rsidR="007C4E7E" w:rsidRPr="00E0063F">
        <w:rPr>
          <w:sz w:val="28"/>
          <w:szCs w:val="28"/>
        </w:rPr>
        <w:t>,</w:t>
      </w:r>
      <w:r w:rsidR="0088747F">
        <w:rPr>
          <w:sz w:val="28"/>
          <w:szCs w:val="28"/>
        </w:rPr>
        <w:t>2</w:t>
      </w:r>
      <w:r w:rsidR="007C4E7E" w:rsidRPr="00E0063F">
        <w:rPr>
          <w:sz w:val="28"/>
          <w:szCs w:val="28"/>
        </w:rPr>
        <w:t>%) в  связи  с</w:t>
      </w:r>
      <w:r w:rsidR="00E0474A">
        <w:rPr>
          <w:sz w:val="28"/>
          <w:szCs w:val="28"/>
        </w:rPr>
        <w:t xml:space="preserve"> </w:t>
      </w:r>
      <w:r w:rsidR="0088747F">
        <w:rPr>
          <w:sz w:val="28"/>
          <w:szCs w:val="28"/>
        </w:rPr>
        <w:t>уменьшением крупных разовых  сумм, а  также регулированием  налоговыми  органами  сальд</w:t>
      </w:r>
      <w:r w:rsidR="006A0F4F">
        <w:rPr>
          <w:sz w:val="28"/>
          <w:szCs w:val="28"/>
        </w:rPr>
        <w:t>о  единого  налогового  платежа;</w:t>
      </w:r>
    </w:p>
    <w:p w:rsidR="009F1DC1" w:rsidRDefault="006A0F4F" w:rsidP="00C061F3">
      <w:pPr>
        <w:jc w:val="both"/>
        <w:rPr>
          <w:sz w:val="28"/>
          <w:szCs w:val="28"/>
        </w:rPr>
      </w:pPr>
      <w:r>
        <w:rPr>
          <w:sz w:val="28"/>
          <w:szCs w:val="28"/>
        </w:rPr>
        <w:t xml:space="preserve">       </w:t>
      </w:r>
      <w:r w:rsidR="00E0474A">
        <w:rPr>
          <w:sz w:val="28"/>
          <w:szCs w:val="28"/>
        </w:rPr>
        <w:t xml:space="preserve"> </w:t>
      </w:r>
      <w:r>
        <w:rPr>
          <w:sz w:val="28"/>
          <w:szCs w:val="28"/>
        </w:rPr>
        <w:t>-</w:t>
      </w:r>
      <w:r w:rsidR="00E0474A">
        <w:rPr>
          <w:sz w:val="28"/>
          <w:szCs w:val="28"/>
        </w:rPr>
        <w:t xml:space="preserve"> </w:t>
      </w:r>
      <w:r>
        <w:rPr>
          <w:sz w:val="28"/>
          <w:szCs w:val="28"/>
        </w:rPr>
        <w:t xml:space="preserve">доходам </w:t>
      </w:r>
      <w:r w:rsidR="00E0474A">
        <w:rPr>
          <w:sz w:val="28"/>
          <w:szCs w:val="28"/>
        </w:rPr>
        <w:t xml:space="preserve"> </w:t>
      </w:r>
      <w:r>
        <w:rPr>
          <w:sz w:val="28"/>
          <w:szCs w:val="28"/>
        </w:rPr>
        <w:t>от</w:t>
      </w:r>
      <w:r w:rsidR="00E0474A">
        <w:rPr>
          <w:sz w:val="28"/>
          <w:szCs w:val="28"/>
        </w:rPr>
        <w:t xml:space="preserve"> </w:t>
      </w:r>
      <w:r>
        <w:rPr>
          <w:sz w:val="28"/>
          <w:szCs w:val="28"/>
        </w:rPr>
        <w:t>использования  имущества, находящегося  в  государственной  и  муниципальной  собственности</w:t>
      </w:r>
      <w:r w:rsidR="00462B42">
        <w:rPr>
          <w:sz w:val="28"/>
          <w:szCs w:val="28"/>
        </w:rPr>
        <w:t xml:space="preserve">  на  сумму 2</w:t>
      </w:r>
      <w:r w:rsidR="00C75E7E">
        <w:rPr>
          <w:sz w:val="28"/>
          <w:szCs w:val="28"/>
        </w:rPr>
        <w:t xml:space="preserve"> </w:t>
      </w:r>
      <w:r w:rsidR="00462B42">
        <w:rPr>
          <w:sz w:val="28"/>
          <w:szCs w:val="28"/>
        </w:rPr>
        <w:t>998,5</w:t>
      </w:r>
      <w:r w:rsidR="00111223">
        <w:rPr>
          <w:sz w:val="28"/>
          <w:szCs w:val="28"/>
        </w:rPr>
        <w:t xml:space="preserve"> тыс.руб. или  12,7%   в  связи</w:t>
      </w:r>
      <w:r w:rsidR="001464B3">
        <w:rPr>
          <w:sz w:val="28"/>
          <w:szCs w:val="28"/>
        </w:rPr>
        <w:t xml:space="preserve"> </w:t>
      </w:r>
      <w:r w:rsidR="00462B42">
        <w:rPr>
          <w:sz w:val="28"/>
          <w:szCs w:val="28"/>
        </w:rPr>
        <w:t xml:space="preserve"> </w:t>
      </w:r>
      <w:r w:rsidR="000B3979">
        <w:rPr>
          <w:sz w:val="28"/>
          <w:szCs w:val="28"/>
        </w:rPr>
        <w:t xml:space="preserve">с  </w:t>
      </w:r>
      <w:r w:rsidR="00A874C5">
        <w:rPr>
          <w:sz w:val="28"/>
          <w:szCs w:val="28"/>
        </w:rPr>
        <w:t>реорганизацией</w:t>
      </w:r>
      <w:r w:rsidR="000B3979">
        <w:rPr>
          <w:sz w:val="28"/>
          <w:szCs w:val="28"/>
        </w:rPr>
        <w:t xml:space="preserve">   с  1 сентября  2023 года</w:t>
      </w:r>
      <w:r w:rsidR="001464B3">
        <w:rPr>
          <w:sz w:val="28"/>
          <w:szCs w:val="28"/>
        </w:rPr>
        <w:t xml:space="preserve">      </w:t>
      </w:r>
      <w:r w:rsidR="000742C5">
        <w:rPr>
          <w:sz w:val="28"/>
          <w:szCs w:val="28"/>
        </w:rPr>
        <w:t xml:space="preserve">КУ  ШМР </w:t>
      </w:r>
      <w:r w:rsidR="001464B3">
        <w:rPr>
          <w:sz w:val="28"/>
          <w:szCs w:val="28"/>
        </w:rPr>
        <w:t>«ЦОД ОМС» (снижение доходов от аренды  имущества</w:t>
      </w:r>
      <w:r w:rsidR="00A874C5">
        <w:rPr>
          <w:sz w:val="28"/>
          <w:szCs w:val="28"/>
        </w:rPr>
        <w:t xml:space="preserve"> здания  по ул</w:t>
      </w:r>
      <w:proofErr w:type="gramStart"/>
      <w:r w:rsidR="00A874C5">
        <w:rPr>
          <w:sz w:val="28"/>
          <w:szCs w:val="28"/>
        </w:rPr>
        <w:t>.Ш</w:t>
      </w:r>
      <w:proofErr w:type="gramEnd"/>
      <w:r w:rsidR="00A874C5">
        <w:rPr>
          <w:sz w:val="28"/>
          <w:szCs w:val="28"/>
        </w:rPr>
        <w:t>люзовая, д.1</w:t>
      </w:r>
      <w:r w:rsidR="001464B3">
        <w:rPr>
          <w:sz w:val="28"/>
          <w:szCs w:val="28"/>
        </w:rPr>
        <w:t>)</w:t>
      </w:r>
      <w:r w:rsidR="00111223">
        <w:rPr>
          <w:sz w:val="28"/>
          <w:szCs w:val="28"/>
        </w:rPr>
        <w:t xml:space="preserve">, уменьшением  поступления  платы  за  размещение нестационарного  торгового  объекта, установку  рекламных  конструкций, снижением </w:t>
      </w:r>
      <w:r w:rsidR="00710E29">
        <w:rPr>
          <w:sz w:val="28"/>
          <w:szCs w:val="28"/>
        </w:rPr>
        <w:t xml:space="preserve"> </w:t>
      </w:r>
      <w:r w:rsidR="00111223">
        <w:rPr>
          <w:sz w:val="28"/>
          <w:szCs w:val="28"/>
        </w:rPr>
        <w:t>поступления</w:t>
      </w:r>
      <w:r w:rsidR="00710E29">
        <w:rPr>
          <w:sz w:val="28"/>
          <w:szCs w:val="28"/>
        </w:rPr>
        <w:t xml:space="preserve"> </w:t>
      </w:r>
      <w:r w:rsidR="00111223">
        <w:rPr>
          <w:sz w:val="28"/>
          <w:szCs w:val="28"/>
        </w:rPr>
        <w:t xml:space="preserve"> сумм  арендной  платы  за  земельные  у</w:t>
      </w:r>
      <w:r w:rsidR="009F1DC1">
        <w:rPr>
          <w:sz w:val="28"/>
          <w:szCs w:val="28"/>
        </w:rPr>
        <w:t>частки (выкуп в собственность);</w:t>
      </w:r>
    </w:p>
    <w:p w:rsidR="004B0C5C" w:rsidRDefault="009F1DC1" w:rsidP="00C061F3">
      <w:pPr>
        <w:jc w:val="both"/>
        <w:rPr>
          <w:sz w:val="28"/>
          <w:szCs w:val="28"/>
        </w:rPr>
      </w:pPr>
      <w:r>
        <w:rPr>
          <w:sz w:val="28"/>
          <w:szCs w:val="28"/>
        </w:rPr>
        <w:t xml:space="preserve">        -  доходов  от  оказания  платных  услуг  и  компенсации  затрат  государства  в  связи  со  снижением  </w:t>
      </w:r>
      <w:r w:rsidR="00114228">
        <w:rPr>
          <w:sz w:val="28"/>
          <w:szCs w:val="28"/>
        </w:rPr>
        <w:t xml:space="preserve">  возмещений  по  коммунальным  платежам</w:t>
      </w:r>
      <w:r w:rsidR="004B0C5C">
        <w:rPr>
          <w:sz w:val="28"/>
          <w:szCs w:val="28"/>
        </w:rPr>
        <w:t>, поступающим  в  бюджет района,</w:t>
      </w:r>
      <w:r w:rsidR="00114228">
        <w:rPr>
          <w:sz w:val="28"/>
          <w:szCs w:val="28"/>
        </w:rPr>
        <w:t xml:space="preserve"> </w:t>
      </w:r>
      <w:r w:rsidR="00710E29">
        <w:rPr>
          <w:sz w:val="28"/>
          <w:szCs w:val="28"/>
        </w:rPr>
        <w:t xml:space="preserve"> </w:t>
      </w:r>
      <w:r w:rsidR="00114228">
        <w:rPr>
          <w:sz w:val="28"/>
          <w:szCs w:val="28"/>
        </w:rPr>
        <w:t>по  зданию</w:t>
      </w:r>
      <w:r w:rsidR="004B0C5C">
        <w:rPr>
          <w:sz w:val="28"/>
          <w:szCs w:val="28"/>
        </w:rPr>
        <w:t xml:space="preserve">  школы  по  ул</w:t>
      </w:r>
      <w:proofErr w:type="gramStart"/>
      <w:r w:rsidR="004B0C5C">
        <w:rPr>
          <w:sz w:val="28"/>
          <w:szCs w:val="28"/>
        </w:rPr>
        <w:t>.Ш</w:t>
      </w:r>
      <w:proofErr w:type="gramEnd"/>
      <w:r w:rsidR="004B0C5C">
        <w:rPr>
          <w:sz w:val="28"/>
          <w:szCs w:val="28"/>
        </w:rPr>
        <w:t>люзовая</w:t>
      </w:r>
      <w:r w:rsidR="00114228">
        <w:rPr>
          <w:sz w:val="28"/>
          <w:szCs w:val="28"/>
        </w:rPr>
        <w:t>,</w:t>
      </w:r>
      <w:r w:rsidR="004B0C5C">
        <w:rPr>
          <w:sz w:val="28"/>
          <w:szCs w:val="28"/>
        </w:rPr>
        <w:t>д.1;</w:t>
      </w:r>
    </w:p>
    <w:p w:rsidR="006A0F4F" w:rsidRPr="00E0063F" w:rsidRDefault="00114228" w:rsidP="00C061F3">
      <w:pPr>
        <w:jc w:val="both"/>
        <w:rPr>
          <w:sz w:val="28"/>
          <w:szCs w:val="28"/>
        </w:rPr>
      </w:pPr>
      <w:r>
        <w:rPr>
          <w:sz w:val="28"/>
          <w:szCs w:val="28"/>
        </w:rPr>
        <w:t xml:space="preserve">         -  штрафным </w:t>
      </w:r>
      <w:r w:rsidR="00710E29">
        <w:rPr>
          <w:sz w:val="28"/>
          <w:szCs w:val="28"/>
        </w:rPr>
        <w:t xml:space="preserve"> </w:t>
      </w:r>
      <w:r>
        <w:rPr>
          <w:sz w:val="28"/>
          <w:szCs w:val="28"/>
        </w:rPr>
        <w:t xml:space="preserve"> </w:t>
      </w:r>
      <w:r w:rsidR="00710E29">
        <w:rPr>
          <w:sz w:val="28"/>
          <w:szCs w:val="28"/>
        </w:rPr>
        <w:t xml:space="preserve"> с</w:t>
      </w:r>
      <w:r>
        <w:rPr>
          <w:sz w:val="28"/>
          <w:szCs w:val="28"/>
        </w:rPr>
        <w:t>анкциям</w:t>
      </w:r>
      <w:r w:rsidR="00710E29">
        <w:rPr>
          <w:sz w:val="28"/>
          <w:szCs w:val="28"/>
        </w:rPr>
        <w:t xml:space="preserve">  </w:t>
      </w:r>
      <w:r>
        <w:rPr>
          <w:sz w:val="28"/>
          <w:szCs w:val="28"/>
        </w:rPr>
        <w:t xml:space="preserve"> (</w:t>
      </w:r>
      <w:r w:rsidR="00657DDD">
        <w:rPr>
          <w:sz w:val="28"/>
          <w:szCs w:val="28"/>
        </w:rPr>
        <w:t>уменьше</w:t>
      </w:r>
      <w:r>
        <w:rPr>
          <w:sz w:val="28"/>
          <w:szCs w:val="28"/>
        </w:rPr>
        <w:t xml:space="preserve">ние </w:t>
      </w:r>
      <w:r w:rsidR="00710E29">
        <w:rPr>
          <w:sz w:val="28"/>
          <w:szCs w:val="28"/>
        </w:rPr>
        <w:t xml:space="preserve"> </w:t>
      </w:r>
      <w:r>
        <w:rPr>
          <w:sz w:val="28"/>
          <w:szCs w:val="28"/>
        </w:rPr>
        <w:t>поступлений</w:t>
      </w:r>
      <w:r w:rsidR="00710E29">
        <w:rPr>
          <w:sz w:val="28"/>
          <w:szCs w:val="28"/>
        </w:rPr>
        <w:t xml:space="preserve"> </w:t>
      </w:r>
      <w:r>
        <w:rPr>
          <w:sz w:val="28"/>
          <w:szCs w:val="28"/>
        </w:rPr>
        <w:t xml:space="preserve">  по </w:t>
      </w:r>
      <w:r w:rsidR="00710E29">
        <w:rPr>
          <w:sz w:val="28"/>
          <w:szCs w:val="28"/>
        </w:rPr>
        <w:t xml:space="preserve"> </w:t>
      </w:r>
      <w:r w:rsidR="00220749">
        <w:rPr>
          <w:sz w:val="28"/>
          <w:szCs w:val="28"/>
        </w:rPr>
        <w:t xml:space="preserve">искам </w:t>
      </w:r>
      <w:r w:rsidR="00710E29">
        <w:rPr>
          <w:sz w:val="28"/>
          <w:szCs w:val="28"/>
        </w:rPr>
        <w:t xml:space="preserve"> </w:t>
      </w:r>
      <w:r w:rsidR="00220749">
        <w:rPr>
          <w:sz w:val="28"/>
          <w:szCs w:val="28"/>
        </w:rPr>
        <w:t xml:space="preserve">о возмещении вреда, причиненного  окружающей </w:t>
      </w:r>
      <w:r w:rsidR="00710E29">
        <w:rPr>
          <w:sz w:val="28"/>
          <w:szCs w:val="28"/>
        </w:rPr>
        <w:t xml:space="preserve">среде, а также </w:t>
      </w:r>
      <w:r w:rsidR="00220749">
        <w:rPr>
          <w:sz w:val="28"/>
          <w:szCs w:val="28"/>
        </w:rPr>
        <w:t xml:space="preserve">  штрафов</w:t>
      </w:r>
      <w:r w:rsidR="00710E29">
        <w:rPr>
          <w:sz w:val="28"/>
          <w:szCs w:val="28"/>
        </w:rPr>
        <w:t>, администрируемых департаментом по обеспечению  деятельности мировых судей  Вологодской области).</w:t>
      </w:r>
      <w:r>
        <w:rPr>
          <w:sz w:val="28"/>
          <w:szCs w:val="28"/>
        </w:rPr>
        <w:t xml:space="preserve"> </w:t>
      </w:r>
      <w:r w:rsidR="00220749">
        <w:rPr>
          <w:sz w:val="28"/>
          <w:szCs w:val="28"/>
        </w:rPr>
        <w:t xml:space="preserve"> </w:t>
      </w:r>
      <w:r w:rsidR="001464B3">
        <w:rPr>
          <w:sz w:val="28"/>
          <w:szCs w:val="28"/>
        </w:rPr>
        <w:t xml:space="preserve"> </w:t>
      </w:r>
    </w:p>
    <w:p w:rsidR="00C061F3" w:rsidRPr="00E0063F" w:rsidRDefault="00114228" w:rsidP="00C061F3">
      <w:pPr>
        <w:jc w:val="both"/>
        <w:rPr>
          <w:sz w:val="28"/>
          <w:szCs w:val="28"/>
        </w:rPr>
      </w:pPr>
      <w:r>
        <w:rPr>
          <w:sz w:val="28"/>
          <w:szCs w:val="28"/>
        </w:rPr>
        <w:lastRenderedPageBreak/>
        <w:t xml:space="preserve">         </w:t>
      </w:r>
      <w:r w:rsidR="00AC6924" w:rsidRPr="00E0063F">
        <w:rPr>
          <w:sz w:val="28"/>
          <w:szCs w:val="28"/>
        </w:rPr>
        <w:t>П</w:t>
      </w:r>
      <w:r w:rsidR="00C061F3" w:rsidRPr="00E0063F">
        <w:rPr>
          <w:sz w:val="28"/>
          <w:szCs w:val="28"/>
        </w:rPr>
        <w:t>о  остальным  доходным  источникам  в  20</w:t>
      </w:r>
      <w:r w:rsidR="00D716D3" w:rsidRPr="00E0063F">
        <w:rPr>
          <w:sz w:val="28"/>
          <w:szCs w:val="28"/>
        </w:rPr>
        <w:t>2</w:t>
      </w:r>
      <w:r w:rsidR="0088747F">
        <w:rPr>
          <w:sz w:val="28"/>
          <w:szCs w:val="28"/>
        </w:rPr>
        <w:t>3</w:t>
      </w:r>
      <w:r w:rsidR="00C061F3" w:rsidRPr="00E0063F">
        <w:rPr>
          <w:sz w:val="28"/>
          <w:szCs w:val="28"/>
        </w:rPr>
        <w:t xml:space="preserve"> году  наблюдается  рост  платежей.  </w:t>
      </w:r>
    </w:p>
    <w:p w:rsidR="004B45D8" w:rsidRDefault="009F1DC1" w:rsidP="00C061F3">
      <w:pPr>
        <w:jc w:val="both"/>
        <w:rPr>
          <w:sz w:val="28"/>
          <w:szCs w:val="28"/>
        </w:rPr>
      </w:pPr>
      <w:r>
        <w:rPr>
          <w:sz w:val="28"/>
          <w:szCs w:val="28"/>
        </w:rPr>
        <w:t xml:space="preserve">        </w:t>
      </w:r>
      <w:r w:rsidR="00114228">
        <w:rPr>
          <w:sz w:val="28"/>
          <w:szCs w:val="28"/>
        </w:rPr>
        <w:t xml:space="preserve"> </w:t>
      </w:r>
      <w:r w:rsidR="00EF4805" w:rsidRPr="00BC64A7">
        <w:rPr>
          <w:sz w:val="28"/>
          <w:szCs w:val="28"/>
        </w:rPr>
        <w:t>Задолженность</w:t>
      </w:r>
      <w:r>
        <w:rPr>
          <w:sz w:val="28"/>
          <w:szCs w:val="28"/>
        </w:rPr>
        <w:t xml:space="preserve"> </w:t>
      </w:r>
      <w:r w:rsidR="00C061F3" w:rsidRPr="00BC64A7">
        <w:rPr>
          <w:sz w:val="28"/>
          <w:szCs w:val="28"/>
        </w:rPr>
        <w:t>по состоянию  на  01.01.20</w:t>
      </w:r>
      <w:r w:rsidR="00C3795C" w:rsidRPr="00BC64A7">
        <w:rPr>
          <w:sz w:val="28"/>
          <w:szCs w:val="28"/>
        </w:rPr>
        <w:t>2</w:t>
      </w:r>
      <w:r w:rsidR="00136083">
        <w:rPr>
          <w:sz w:val="28"/>
          <w:szCs w:val="28"/>
        </w:rPr>
        <w:t>4</w:t>
      </w:r>
      <w:r w:rsidR="00C061F3" w:rsidRPr="00BC64A7">
        <w:rPr>
          <w:sz w:val="28"/>
          <w:szCs w:val="28"/>
        </w:rPr>
        <w:t>г. по налоговым и неналоговым платежам</w:t>
      </w:r>
      <w:r w:rsidR="005D4BE7" w:rsidRPr="00BC64A7">
        <w:rPr>
          <w:sz w:val="28"/>
          <w:szCs w:val="28"/>
        </w:rPr>
        <w:t xml:space="preserve"> (приложение 2)</w:t>
      </w:r>
      <w:r w:rsidR="00C061F3" w:rsidRPr="00BC64A7">
        <w:rPr>
          <w:sz w:val="28"/>
          <w:szCs w:val="28"/>
        </w:rPr>
        <w:t>, включая  пени  и  штрафные  санкции,</w:t>
      </w:r>
      <w:r w:rsidR="00AB3B31">
        <w:rPr>
          <w:sz w:val="28"/>
          <w:szCs w:val="28"/>
        </w:rPr>
        <w:t xml:space="preserve"> </w:t>
      </w:r>
      <w:r w:rsidR="00C061F3" w:rsidRPr="00BC64A7">
        <w:rPr>
          <w:sz w:val="28"/>
          <w:szCs w:val="28"/>
        </w:rPr>
        <w:t xml:space="preserve">в бюджет Района  составила  </w:t>
      </w:r>
      <w:r w:rsidR="00383D56" w:rsidRPr="00AB3B31">
        <w:rPr>
          <w:sz w:val="28"/>
          <w:szCs w:val="28"/>
        </w:rPr>
        <w:t>1</w:t>
      </w:r>
      <w:r w:rsidR="00136083" w:rsidRPr="00AB3B31">
        <w:rPr>
          <w:sz w:val="28"/>
          <w:szCs w:val="28"/>
        </w:rPr>
        <w:t>2</w:t>
      </w:r>
      <w:r w:rsidR="006D2318">
        <w:rPr>
          <w:sz w:val="28"/>
          <w:szCs w:val="28"/>
        </w:rPr>
        <w:t xml:space="preserve"> </w:t>
      </w:r>
      <w:r w:rsidR="00136083" w:rsidRPr="00AB3B31">
        <w:rPr>
          <w:sz w:val="28"/>
          <w:szCs w:val="28"/>
        </w:rPr>
        <w:t>673</w:t>
      </w:r>
      <w:r w:rsidR="00383D56" w:rsidRPr="00AB3B31">
        <w:rPr>
          <w:sz w:val="28"/>
          <w:szCs w:val="28"/>
        </w:rPr>
        <w:t>,</w:t>
      </w:r>
      <w:r w:rsidR="00B47710" w:rsidRPr="00AB3B31">
        <w:rPr>
          <w:sz w:val="28"/>
          <w:szCs w:val="28"/>
        </w:rPr>
        <w:t>9</w:t>
      </w:r>
      <w:r w:rsidR="00B47710">
        <w:rPr>
          <w:sz w:val="28"/>
          <w:szCs w:val="28"/>
        </w:rPr>
        <w:t xml:space="preserve"> </w:t>
      </w:r>
      <w:r w:rsidR="00C061F3" w:rsidRPr="00BC64A7">
        <w:rPr>
          <w:sz w:val="28"/>
          <w:szCs w:val="28"/>
        </w:rPr>
        <w:t>тыс</w:t>
      </w:r>
      <w:proofErr w:type="gramStart"/>
      <w:r w:rsidR="00C061F3" w:rsidRPr="00BC64A7">
        <w:rPr>
          <w:sz w:val="28"/>
          <w:szCs w:val="28"/>
        </w:rPr>
        <w:t>.р</w:t>
      </w:r>
      <w:proofErr w:type="gramEnd"/>
      <w:r w:rsidR="00C061F3" w:rsidRPr="00BC64A7">
        <w:rPr>
          <w:sz w:val="28"/>
          <w:szCs w:val="28"/>
        </w:rPr>
        <w:t xml:space="preserve">уб., в </w:t>
      </w:r>
      <w:r w:rsidR="00E6060D" w:rsidRPr="00BC64A7">
        <w:rPr>
          <w:sz w:val="28"/>
          <w:szCs w:val="28"/>
        </w:rPr>
        <w:t xml:space="preserve">том числе </w:t>
      </w:r>
      <w:r w:rsidR="00B47710">
        <w:rPr>
          <w:sz w:val="28"/>
          <w:szCs w:val="28"/>
        </w:rPr>
        <w:t>7</w:t>
      </w:r>
      <w:r w:rsidR="006D2318">
        <w:rPr>
          <w:sz w:val="28"/>
          <w:szCs w:val="28"/>
        </w:rPr>
        <w:t xml:space="preserve"> </w:t>
      </w:r>
      <w:r w:rsidR="00C3795C" w:rsidRPr="00BC64A7">
        <w:rPr>
          <w:sz w:val="28"/>
          <w:szCs w:val="28"/>
        </w:rPr>
        <w:t>647</w:t>
      </w:r>
      <w:r w:rsidR="00EF4805" w:rsidRPr="00BC64A7">
        <w:rPr>
          <w:sz w:val="28"/>
          <w:szCs w:val="28"/>
        </w:rPr>
        <w:t>,</w:t>
      </w:r>
      <w:r w:rsidR="00B47710">
        <w:rPr>
          <w:sz w:val="28"/>
          <w:szCs w:val="28"/>
        </w:rPr>
        <w:t>0</w:t>
      </w:r>
      <w:r w:rsidR="00C3795C" w:rsidRPr="00BC64A7">
        <w:rPr>
          <w:sz w:val="28"/>
          <w:szCs w:val="28"/>
        </w:rPr>
        <w:t xml:space="preserve"> </w:t>
      </w:r>
      <w:r w:rsidR="00C061F3" w:rsidRPr="00BC64A7">
        <w:rPr>
          <w:sz w:val="28"/>
          <w:szCs w:val="28"/>
        </w:rPr>
        <w:t>тыс.руб.  по налоговым платежам  и</w:t>
      </w:r>
      <w:r w:rsidR="00B47710">
        <w:rPr>
          <w:sz w:val="28"/>
          <w:szCs w:val="28"/>
        </w:rPr>
        <w:t xml:space="preserve"> </w:t>
      </w:r>
      <w:r w:rsidR="00D74C55" w:rsidRPr="00BC64A7">
        <w:rPr>
          <w:sz w:val="28"/>
          <w:szCs w:val="28"/>
        </w:rPr>
        <w:t>5</w:t>
      </w:r>
      <w:r w:rsidR="00EF4805" w:rsidRPr="00BC64A7">
        <w:rPr>
          <w:sz w:val="28"/>
          <w:szCs w:val="28"/>
        </w:rPr>
        <w:t> </w:t>
      </w:r>
      <w:r w:rsidR="00B47710">
        <w:rPr>
          <w:sz w:val="28"/>
          <w:szCs w:val="28"/>
        </w:rPr>
        <w:t>026</w:t>
      </w:r>
      <w:r w:rsidR="00EF4805" w:rsidRPr="00BC64A7">
        <w:rPr>
          <w:sz w:val="28"/>
          <w:szCs w:val="28"/>
        </w:rPr>
        <w:t>,</w:t>
      </w:r>
      <w:r w:rsidR="00B47710">
        <w:rPr>
          <w:sz w:val="28"/>
          <w:szCs w:val="28"/>
        </w:rPr>
        <w:t xml:space="preserve">9 </w:t>
      </w:r>
      <w:r w:rsidR="00C061F3" w:rsidRPr="00BC64A7">
        <w:rPr>
          <w:sz w:val="28"/>
          <w:szCs w:val="28"/>
        </w:rPr>
        <w:t xml:space="preserve">тыс.руб. по неналоговым платежам, </w:t>
      </w:r>
      <w:r w:rsidR="00B47710">
        <w:rPr>
          <w:sz w:val="28"/>
          <w:szCs w:val="28"/>
        </w:rPr>
        <w:t xml:space="preserve">снижение  </w:t>
      </w:r>
      <w:r w:rsidR="00A87148" w:rsidRPr="00BC64A7">
        <w:rPr>
          <w:sz w:val="28"/>
          <w:szCs w:val="28"/>
        </w:rPr>
        <w:t xml:space="preserve">по  сравнению  с  </w:t>
      </w:r>
      <w:r w:rsidR="008626AD" w:rsidRPr="00BC64A7">
        <w:rPr>
          <w:sz w:val="28"/>
          <w:szCs w:val="28"/>
        </w:rPr>
        <w:t>задолженность</w:t>
      </w:r>
      <w:r w:rsidR="00A87148" w:rsidRPr="00BC64A7">
        <w:rPr>
          <w:sz w:val="28"/>
          <w:szCs w:val="28"/>
        </w:rPr>
        <w:t>ю</w:t>
      </w:r>
      <w:r w:rsidR="00C061F3" w:rsidRPr="00BC64A7">
        <w:rPr>
          <w:sz w:val="28"/>
          <w:szCs w:val="28"/>
        </w:rPr>
        <w:t xml:space="preserve">  по состоянию на 01.01.20</w:t>
      </w:r>
      <w:r w:rsidR="00177360" w:rsidRPr="00BC64A7">
        <w:rPr>
          <w:sz w:val="28"/>
          <w:szCs w:val="28"/>
        </w:rPr>
        <w:t>2</w:t>
      </w:r>
      <w:r w:rsidR="00B47710">
        <w:rPr>
          <w:sz w:val="28"/>
          <w:szCs w:val="28"/>
        </w:rPr>
        <w:t>3</w:t>
      </w:r>
      <w:r w:rsidR="00C061F3" w:rsidRPr="00BC64A7">
        <w:rPr>
          <w:sz w:val="28"/>
          <w:szCs w:val="28"/>
        </w:rPr>
        <w:t xml:space="preserve"> г</w:t>
      </w:r>
      <w:r w:rsidR="007354A6" w:rsidRPr="00BC64A7">
        <w:rPr>
          <w:sz w:val="28"/>
          <w:szCs w:val="28"/>
        </w:rPr>
        <w:t>.</w:t>
      </w:r>
      <w:r w:rsidR="00B47710">
        <w:rPr>
          <w:sz w:val="28"/>
          <w:szCs w:val="28"/>
        </w:rPr>
        <w:t xml:space="preserve"> </w:t>
      </w:r>
      <w:r w:rsidR="00E6060D" w:rsidRPr="00BC64A7">
        <w:rPr>
          <w:sz w:val="28"/>
          <w:szCs w:val="28"/>
        </w:rPr>
        <w:t>составил</w:t>
      </w:r>
      <w:r w:rsidR="00B47710">
        <w:rPr>
          <w:sz w:val="28"/>
          <w:szCs w:val="28"/>
        </w:rPr>
        <w:t>о</w:t>
      </w:r>
      <w:r w:rsidR="00E6060D" w:rsidRPr="00BC64A7">
        <w:rPr>
          <w:sz w:val="28"/>
          <w:szCs w:val="28"/>
        </w:rPr>
        <w:t xml:space="preserve"> </w:t>
      </w:r>
      <w:r w:rsidR="00B47710" w:rsidRPr="00AB3B31">
        <w:rPr>
          <w:sz w:val="28"/>
          <w:szCs w:val="28"/>
        </w:rPr>
        <w:t>2</w:t>
      </w:r>
      <w:r w:rsidR="006D2318">
        <w:rPr>
          <w:sz w:val="28"/>
          <w:szCs w:val="28"/>
        </w:rPr>
        <w:t xml:space="preserve"> </w:t>
      </w:r>
      <w:r w:rsidR="00B47710" w:rsidRPr="00AB3B31">
        <w:rPr>
          <w:sz w:val="28"/>
          <w:szCs w:val="28"/>
        </w:rPr>
        <w:t>564</w:t>
      </w:r>
      <w:r w:rsidR="00BC64A7" w:rsidRPr="00AB3B31">
        <w:rPr>
          <w:sz w:val="28"/>
          <w:szCs w:val="28"/>
        </w:rPr>
        <w:t>,8</w:t>
      </w:r>
      <w:r w:rsidR="00B47710">
        <w:rPr>
          <w:sz w:val="28"/>
          <w:szCs w:val="28"/>
        </w:rPr>
        <w:t xml:space="preserve"> </w:t>
      </w:r>
      <w:r w:rsidR="00231583" w:rsidRPr="00BC64A7">
        <w:rPr>
          <w:sz w:val="28"/>
          <w:szCs w:val="28"/>
        </w:rPr>
        <w:t>тыс.руб.</w:t>
      </w:r>
      <w:r w:rsidR="008626AD" w:rsidRPr="00BC64A7">
        <w:rPr>
          <w:sz w:val="28"/>
          <w:szCs w:val="28"/>
        </w:rPr>
        <w:t>,</w:t>
      </w:r>
      <w:r w:rsidR="00E6060D" w:rsidRPr="00BC64A7">
        <w:rPr>
          <w:sz w:val="28"/>
          <w:szCs w:val="28"/>
        </w:rPr>
        <w:t xml:space="preserve"> при  этом  задолженность по налоговым  доходам</w:t>
      </w:r>
      <w:r w:rsidR="00B47710">
        <w:rPr>
          <w:sz w:val="28"/>
          <w:szCs w:val="28"/>
        </w:rPr>
        <w:t xml:space="preserve">  уменьши</w:t>
      </w:r>
      <w:r w:rsidR="00D74C55" w:rsidRPr="00BC64A7">
        <w:rPr>
          <w:sz w:val="28"/>
          <w:szCs w:val="28"/>
        </w:rPr>
        <w:t>лась</w:t>
      </w:r>
      <w:r w:rsidR="00E6060D" w:rsidRPr="00BC64A7">
        <w:rPr>
          <w:sz w:val="28"/>
          <w:szCs w:val="28"/>
        </w:rPr>
        <w:t xml:space="preserve">  на  </w:t>
      </w:r>
      <w:r w:rsidR="00B47710">
        <w:rPr>
          <w:sz w:val="28"/>
          <w:szCs w:val="28"/>
        </w:rPr>
        <w:t>1</w:t>
      </w:r>
      <w:r w:rsidR="006D2318">
        <w:rPr>
          <w:sz w:val="28"/>
          <w:szCs w:val="28"/>
        </w:rPr>
        <w:t xml:space="preserve"> </w:t>
      </w:r>
      <w:r w:rsidR="00B47710">
        <w:rPr>
          <w:sz w:val="28"/>
          <w:szCs w:val="28"/>
        </w:rPr>
        <w:t>000</w:t>
      </w:r>
      <w:r w:rsidR="00D74C55" w:rsidRPr="00BC64A7">
        <w:rPr>
          <w:sz w:val="28"/>
          <w:szCs w:val="28"/>
        </w:rPr>
        <w:t>,</w:t>
      </w:r>
      <w:r w:rsidR="00B47710">
        <w:rPr>
          <w:sz w:val="28"/>
          <w:szCs w:val="28"/>
        </w:rPr>
        <w:t xml:space="preserve">7 </w:t>
      </w:r>
      <w:r w:rsidR="0015403B" w:rsidRPr="00BC64A7">
        <w:rPr>
          <w:sz w:val="28"/>
          <w:szCs w:val="28"/>
        </w:rPr>
        <w:t>тыс</w:t>
      </w:r>
      <w:proofErr w:type="gramStart"/>
      <w:r w:rsidR="0015403B" w:rsidRPr="00BC64A7">
        <w:rPr>
          <w:sz w:val="28"/>
          <w:szCs w:val="28"/>
        </w:rPr>
        <w:t>.р</w:t>
      </w:r>
      <w:proofErr w:type="gramEnd"/>
      <w:r w:rsidR="0015403B" w:rsidRPr="00BC64A7">
        <w:rPr>
          <w:sz w:val="28"/>
          <w:szCs w:val="28"/>
        </w:rPr>
        <w:t xml:space="preserve">уб., по неналоговым  </w:t>
      </w:r>
      <w:r w:rsidR="00B47710">
        <w:rPr>
          <w:sz w:val="28"/>
          <w:szCs w:val="28"/>
        </w:rPr>
        <w:t>-</w:t>
      </w:r>
      <w:r w:rsidR="00AB3B31">
        <w:rPr>
          <w:sz w:val="28"/>
          <w:szCs w:val="28"/>
        </w:rPr>
        <w:t xml:space="preserve">   </w:t>
      </w:r>
      <w:r w:rsidR="0015403B" w:rsidRPr="00BC64A7">
        <w:rPr>
          <w:sz w:val="28"/>
          <w:szCs w:val="28"/>
        </w:rPr>
        <w:t xml:space="preserve"> на  </w:t>
      </w:r>
      <w:r w:rsidR="00B47710" w:rsidRPr="00AB3B31">
        <w:rPr>
          <w:sz w:val="28"/>
          <w:szCs w:val="28"/>
        </w:rPr>
        <w:t>1</w:t>
      </w:r>
      <w:r w:rsidR="006D2318">
        <w:rPr>
          <w:sz w:val="28"/>
          <w:szCs w:val="28"/>
        </w:rPr>
        <w:t xml:space="preserve"> </w:t>
      </w:r>
      <w:r w:rsidR="00B47710" w:rsidRPr="00AB3B31">
        <w:rPr>
          <w:sz w:val="28"/>
          <w:szCs w:val="28"/>
        </w:rPr>
        <w:t>564,1</w:t>
      </w:r>
      <w:r w:rsidR="0015403B" w:rsidRPr="00BC64A7">
        <w:rPr>
          <w:sz w:val="28"/>
          <w:szCs w:val="28"/>
        </w:rPr>
        <w:t xml:space="preserve">тыс.руб. </w:t>
      </w:r>
    </w:p>
    <w:p w:rsidR="00C061F3" w:rsidRPr="00452D57" w:rsidRDefault="009F1DC1" w:rsidP="00C061F3">
      <w:pPr>
        <w:jc w:val="both"/>
        <w:rPr>
          <w:sz w:val="28"/>
          <w:szCs w:val="28"/>
        </w:rPr>
      </w:pPr>
      <w:r>
        <w:rPr>
          <w:sz w:val="28"/>
          <w:szCs w:val="28"/>
        </w:rPr>
        <w:t xml:space="preserve">        </w:t>
      </w:r>
      <w:r w:rsidR="00C061F3" w:rsidRPr="00BC64A7">
        <w:rPr>
          <w:sz w:val="28"/>
          <w:szCs w:val="28"/>
        </w:rPr>
        <w:t xml:space="preserve">Постановлением   </w:t>
      </w:r>
      <w:r w:rsidR="00A87148" w:rsidRPr="00BC64A7">
        <w:rPr>
          <w:sz w:val="28"/>
          <w:szCs w:val="28"/>
        </w:rPr>
        <w:t>Г</w:t>
      </w:r>
      <w:r w:rsidR="00803780" w:rsidRPr="00BC64A7">
        <w:rPr>
          <w:sz w:val="28"/>
          <w:szCs w:val="28"/>
        </w:rPr>
        <w:t xml:space="preserve">лавы </w:t>
      </w:r>
      <w:r w:rsidR="00C061F3" w:rsidRPr="00BC64A7">
        <w:rPr>
          <w:sz w:val="28"/>
          <w:szCs w:val="28"/>
        </w:rPr>
        <w:t xml:space="preserve">    Шекснинского     муниципального    района  от  </w:t>
      </w:r>
      <w:r w:rsidR="00803780" w:rsidRPr="00BC64A7">
        <w:rPr>
          <w:sz w:val="28"/>
          <w:szCs w:val="28"/>
        </w:rPr>
        <w:t>2</w:t>
      </w:r>
      <w:r w:rsidR="00D65DE3" w:rsidRPr="00BC64A7">
        <w:rPr>
          <w:sz w:val="28"/>
          <w:szCs w:val="28"/>
        </w:rPr>
        <w:t>5</w:t>
      </w:r>
      <w:r w:rsidR="00C061F3" w:rsidRPr="00BC64A7">
        <w:rPr>
          <w:sz w:val="28"/>
          <w:szCs w:val="28"/>
        </w:rPr>
        <w:t>.0</w:t>
      </w:r>
      <w:r w:rsidR="00D65DE3" w:rsidRPr="00BC64A7">
        <w:rPr>
          <w:sz w:val="28"/>
          <w:szCs w:val="28"/>
        </w:rPr>
        <w:t>4</w:t>
      </w:r>
      <w:r w:rsidR="00C061F3" w:rsidRPr="00BC64A7">
        <w:rPr>
          <w:sz w:val="28"/>
          <w:szCs w:val="28"/>
        </w:rPr>
        <w:t>.201</w:t>
      </w:r>
      <w:r w:rsidR="00D65DE3" w:rsidRPr="00BC64A7">
        <w:rPr>
          <w:sz w:val="28"/>
          <w:szCs w:val="28"/>
        </w:rPr>
        <w:t>9</w:t>
      </w:r>
      <w:r w:rsidR="00C061F3" w:rsidRPr="00BC64A7">
        <w:rPr>
          <w:sz w:val="28"/>
          <w:szCs w:val="28"/>
        </w:rPr>
        <w:t xml:space="preserve"> г</w:t>
      </w:r>
      <w:r w:rsidR="00A15275" w:rsidRPr="00BC64A7">
        <w:rPr>
          <w:sz w:val="28"/>
          <w:szCs w:val="28"/>
        </w:rPr>
        <w:t>ода</w:t>
      </w:r>
      <w:r w:rsidR="00C061F3" w:rsidRPr="00BC64A7">
        <w:rPr>
          <w:sz w:val="28"/>
          <w:szCs w:val="28"/>
        </w:rPr>
        <w:t xml:space="preserve"> № </w:t>
      </w:r>
      <w:r w:rsidR="00D65DE3" w:rsidRPr="00BC64A7">
        <w:rPr>
          <w:sz w:val="28"/>
          <w:szCs w:val="28"/>
        </w:rPr>
        <w:t xml:space="preserve">49 </w:t>
      </w:r>
      <w:r w:rsidR="00C061F3" w:rsidRPr="00BC64A7">
        <w:rPr>
          <w:sz w:val="28"/>
          <w:szCs w:val="28"/>
        </w:rPr>
        <w:t xml:space="preserve">был  утвержден  План  мероприятий по  </w:t>
      </w:r>
      <w:r w:rsidR="00803780" w:rsidRPr="00BC64A7">
        <w:rPr>
          <w:sz w:val="28"/>
          <w:szCs w:val="28"/>
        </w:rPr>
        <w:t>росту  доход</w:t>
      </w:r>
      <w:r w:rsidR="00D65DE3" w:rsidRPr="00BC64A7">
        <w:rPr>
          <w:sz w:val="28"/>
          <w:szCs w:val="28"/>
        </w:rPr>
        <w:t xml:space="preserve">ного  потенциала  консолидированного  бюджета Шекснинского  муниципального  района </w:t>
      </w:r>
      <w:r w:rsidR="00D442CE" w:rsidRPr="00BC64A7">
        <w:rPr>
          <w:sz w:val="28"/>
          <w:szCs w:val="28"/>
        </w:rPr>
        <w:t xml:space="preserve">  на </w:t>
      </w:r>
      <w:r w:rsidR="00C061F3" w:rsidRPr="00BC64A7">
        <w:rPr>
          <w:sz w:val="28"/>
          <w:szCs w:val="28"/>
        </w:rPr>
        <w:t xml:space="preserve">  201</w:t>
      </w:r>
      <w:r w:rsidR="00D65DE3" w:rsidRPr="00BC64A7">
        <w:rPr>
          <w:sz w:val="28"/>
          <w:szCs w:val="28"/>
        </w:rPr>
        <w:t>9</w:t>
      </w:r>
      <w:r w:rsidR="00C061F3" w:rsidRPr="00BC64A7">
        <w:rPr>
          <w:sz w:val="28"/>
          <w:szCs w:val="28"/>
        </w:rPr>
        <w:t xml:space="preserve"> – 20</w:t>
      </w:r>
      <w:r w:rsidR="00D65DE3" w:rsidRPr="00BC64A7">
        <w:rPr>
          <w:sz w:val="28"/>
          <w:szCs w:val="28"/>
        </w:rPr>
        <w:t>2</w:t>
      </w:r>
      <w:r w:rsidR="00727409">
        <w:rPr>
          <w:sz w:val="28"/>
          <w:szCs w:val="28"/>
        </w:rPr>
        <w:t>5</w:t>
      </w:r>
      <w:r w:rsidR="00C061F3" w:rsidRPr="00BC64A7">
        <w:rPr>
          <w:sz w:val="28"/>
          <w:szCs w:val="28"/>
        </w:rPr>
        <w:t xml:space="preserve">  годы</w:t>
      </w:r>
      <w:r w:rsidR="00D442CE" w:rsidRPr="00BC64A7">
        <w:rPr>
          <w:sz w:val="28"/>
          <w:szCs w:val="28"/>
        </w:rPr>
        <w:t>.</w:t>
      </w:r>
    </w:p>
    <w:p w:rsidR="00C061F3" w:rsidRDefault="00727409" w:rsidP="00C061F3">
      <w:pPr>
        <w:jc w:val="both"/>
        <w:rPr>
          <w:sz w:val="28"/>
          <w:szCs w:val="28"/>
        </w:rPr>
      </w:pPr>
      <w:r>
        <w:rPr>
          <w:sz w:val="28"/>
          <w:szCs w:val="28"/>
        </w:rPr>
        <w:t xml:space="preserve">         </w:t>
      </w:r>
      <w:r w:rsidR="00C061F3" w:rsidRPr="00BC64A7">
        <w:rPr>
          <w:sz w:val="28"/>
          <w:szCs w:val="28"/>
        </w:rPr>
        <w:t>Составной  частью  работы   по  реализации  утвержденного  Плана  мероприятий   в  20</w:t>
      </w:r>
      <w:r w:rsidR="00BC64A7">
        <w:rPr>
          <w:sz w:val="28"/>
          <w:szCs w:val="28"/>
        </w:rPr>
        <w:t>2</w:t>
      </w:r>
      <w:r>
        <w:rPr>
          <w:sz w:val="28"/>
          <w:szCs w:val="28"/>
        </w:rPr>
        <w:t>3</w:t>
      </w:r>
      <w:r w:rsidR="00C061F3" w:rsidRPr="00BC64A7">
        <w:rPr>
          <w:sz w:val="28"/>
          <w:szCs w:val="28"/>
        </w:rPr>
        <w:t xml:space="preserve"> году  являлась  деятельность  межведомственной  рабочей  группы   по  платежам  в  бюджет  и  легализации  объектов  налогообложения.   </w:t>
      </w:r>
    </w:p>
    <w:p w:rsidR="00D90093" w:rsidRPr="00970050" w:rsidRDefault="00D90093" w:rsidP="00C061F3">
      <w:pPr>
        <w:jc w:val="both"/>
        <w:rPr>
          <w:sz w:val="28"/>
          <w:szCs w:val="28"/>
        </w:rPr>
      </w:pPr>
      <w:r>
        <w:rPr>
          <w:sz w:val="28"/>
          <w:szCs w:val="28"/>
        </w:rPr>
        <w:t xml:space="preserve">         За  2023 </w:t>
      </w:r>
      <w:r w:rsidR="00D442CE" w:rsidRPr="00970050">
        <w:rPr>
          <w:sz w:val="28"/>
          <w:szCs w:val="28"/>
        </w:rPr>
        <w:t>г</w:t>
      </w:r>
      <w:r w:rsidR="00A87148" w:rsidRPr="00970050">
        <w:rPr>
          <w:sz w:val="28"/>
          <w:szCs w:val="28"/>
        </w:rPr>
        <w:t>од</w:t>
      </w:r>
      <w:r w:rsidR="00D37B3E" w:rsidRPr="00970050">
        <w:rPr>
          <w:sz w:val="28"/>
          <w:szCs w:val="28"/>
        </w:rPr>
        <w:t xml:space="preserve"> </w:t>
      </w:r>
      <w:r w:rsidRPr="00970050">
        <w:rPr>
          <w:sz w:val="28"/>
          <w:szCs w:val="28"/>
        </w:rPr>
        <w:t xml:space="preserve">подготовлено </w:t>
      </w:r>
      <w:r w:rsidR="00D04EBB" w:rsidRPr="00970050">
        <w:rPr>
          <w:sz w:val="28"/>
          <w:szCs w:val="28"/>
        </w:rPr>
        <w:t xml:space="preserve"> </w:t>
      </w:r>
      <w:r w:rsidRPr="00970050">
        <w:rPr>
          <w:sz w:val="28"/>
          <w:szCs w:val="28"/>
        </w:rPr>
        <w:t xml:space="preserve">и </w:t>
      </w:r>
      <w:r w:rsidR="00D04EBB" w:rsidRPr="00970050">
        <w:rPr>
          <w:sz w:val="28"/>
          <w:szCs w:val="28"/>
        </w:rPr>
        <w:t xml:space="preserve"> </w:t>
      </w:r>
      <w:r w:rsidR="00D37B3E" w:rsidRPr="00970050">
        <w:rPr>
          <w:sz w:val="28"/>
          <w:szCs w:val="28"/>
        </w:rPr>
        <w:t xml:space="preserve">проведено </w:t>
      </w:r>
      <w:r w:rsidR="009D29B0" w:rsidRPr="00970050">
        <w:rPr>
          <w:sz w:val="28"/>
          <w:szCs w:val="28"/>
        </w:rPr>
        <w:t>2</w:t>
      </w:r>
      <w:r w:rsidRPr="00970050">
        <w:rPr>
          <w:sz w:val="28"/>
          <w:szCs w:val="28"/>
        </w:rPr>
        <w:t>3</w:t>
      </w:r>
      <w:r w:rsidR="00727409" w:rsidRPr="00970050">
        <w:rPr>
          <w:sz w:val="28"/>
          <w:szCs w:val="28"/>
        </w:rPr>
        <w:t xml:space="preserve"> </w:t>
      </w:r>
      <w:r w:rsidR="001F0A29" w:rsidRPr="00970050">
        <w:rPr>
          <w:sz w:val="28"/>
          <w:szCs w:val="28"/>
        </w:rPr>
        <w:t>мероприяти</w:t>
      </w:r>
      <w:r w:rsidR="009D29B0" w:rsidRPr="00970050">
        <w:rPr>
          <w:sz w:val="28"/>
          <w:szCs w:val="28"/>
        </w:rPr>
        <w:t>я</w:t>
      </w:r>
      <w:r w:rsidR="001F0A29" w:rsidRPr="00970050">
        <w:rPr>
          <w:sz w:val="28"/>
          <w:szCs w:val="28"/>
        </w:rPr>
        <w:t xml:space="preserve"> по  сокращению  задолженности </w:t>
      </w:r>
      <w:r w:rsidRPr="00970050">
        <w:rPr>
          <w:sz w:val="28"/>
          <w:szCs w:val="28"/>
        </w:rPr>
        <w:t>по  платежам  в  бюджет</w:t>
      </w:r>
      <w:r w:rsidR="00C061F3" w:rsidRPr="00970050">
        <w:rPr>
          <w:sz w:val="28"/>
          <w:szCs w:val="28"/>
        </w:rPr>
        <w:t>,</w:t>
      </w:r>
      <w:r w:rsidRPr="00970050">
        <w:rPr>
          <w:sz w:val="28"/>
          <w:szCs w:val="28"/>
        </w:rPr>
        <w:t xml:space="preserve"> в том  числе:</w:t>
      </w:r>
    </w:p>
    <w:p w:rsidR="00D90093" w:rsidRPr="00970050" w:rsidRDefault="00D90093" w:rsidP="00C061F3">
      <w:pPr>
        <w:jc w:val="both"/>
        <w:rPr>
          <w:sz w:val="28"/>
          <w:szCs w:val="28"/>
        </w:rPr>
      </w:pPr>
      <w:r w:rsidRPr="00970050">
        <w:rPr>
          <w:sz w:val="28"/>
          <w:szCs w:val="28"/>
        </w:rPr>
        <w:t xml:space="preserve">         - 11 заседаний  межведомственной  рабочей  группы  по  платежам  в  бюджет  и  легализации  заработной  платы, на  которых рассмотрено 143  налогоплательщика, имеющего задолженность  по  платежам  в  бюджеты  всех  уровней;</w:t>
      </w:r>
    </w:p>
    <w:p w:rsidR="00A85B11" w:rsidRPr="00970050" w:rsidRDefault="00D90093" w:rsidP="00C061F3">
      <w:pPr>
        <w:jc w:val="both"/>
        <w:rPr>
          <w:sz w:val="28"/>
          <w:szCs w:val="28"/>
        </w:rPr>
      </w:pPr>
      <w:r w:rsidRPr="00970050">
        <w:rPr>
          <w:sz w:val="28"/>
          <w:szCs w:val="28"/>
        </w:rPr>
        <w:t xml:space="preserve">         - 11 рейдов по взысканию  задолженности  по  имущественным  на</w:t>
      </w:r>
      <w:r w:rsidR="00A85B11" w:rsidRPr="00970050">
        <w:rPr>
          <w:sz w:val="28"/>
          <w:szCs w:val="28"/>
        </w:rPr>
        <w:t>логам, из  них  6 выездных  на  территориях  сельских  поселений</w:t>
      </w:r>
      <w:r w:rsidRPr="00970050">
        <w:rPr>
          <w:sz w:val="28"/>
          <w:szCs w:val="28"/>
        </w:rPr>
        <w:t xml:space="preserve">     </w:t>
      </w:r>
      <w:r w:rsidR="00C061F3" w:rsidRPr="00970050">
        <w:rPr>
          <w:sz w:val="28"/>
          <w:szCs w:val="28"/>
        </w:rPr>
        <w:t xml:space="preserve">  </w:t>
      </w:r>
      <w:r w:rsidR="00A85B11" w:rsidRPr="00970050">
        <w:rPr>
          <w:sz w:val="28"/>
          <w:szCs w:val="28"/>
        </w:rPr>
        <w:t>района  и  5 поквартирны</w:t>
      </w:r>
      <w:r w:rsidR="00D04EBB" w:rsidRPr="00970050">
        <w:rPr>
          <w:sz w:val="28"/>
          <w:szCs w:val="28"/>
        </w:rPr>
        <w:t>х  обходов  граждан в п</w:t>
      </w:r>
      <w:proofErr w:type="gramStart"/>
      <w:r w:rsidR="00D04EBB" w:rsidRPr="00970050">
        <w:rPr>
          <w:sz w:val="28"/>
          <w:szCs w:val="28"/>
        </w:rPr>
        <w:t>.Ш</w:t>
      </w:r>
      <w:proofErr w:type="gramEnd"/>
      <w:r w:rsidR="00D04EBB" w:rsidRPr="00970050">
        <w:rPr>
          <w:sz w:val="28"/>
          <w:szCs w:val="28"/>
        </w:rPr>
        <w:t>ексна</w:t>
      </w:r>
      <w:r w:rsidR="00A85B11" w:rsidRPr="00970050">
        <w:rPr>
          <w:sz w:val="28"/>
          <w:szCs w:val="28"/>
        </w:rPr>
        <w:t xml:space="preserve">, </w:t>
      </w:r>
      <w:r w:rsidR="00D04EBB" w:rsidRPr="00970050">
        <w:rPr>
          <w:sz w:val="28"/>
          <w:szCs w:val="28"/>
        </w:rPr>
        <w:t xml:space="preserve">таким  образом, </w:t>
      </w:r>
      <w:r w:rsidR="00A85B11" w:rsidRPr="00970050">
        <w:rPr>
          <w:sz w:val="28"/>
          <w:szCs w:val="28"/>
        </w:rPr>
        <w:t>совершен выход к 167 налогоплательщикам, имеющим  задолженность  по  налогам;</w:t>
      </w:r>
    </w:p>
    <w:p w:rsidR="00A85B11" w:rsidRPr="00970050" w:rsidRDefault="00A85B11" w:rsidP="00C061F3">
      <w:pPr>
        <w:jc w:val="both"/>
        <w:rPr>
          <w:sz w:val="28"/>
          <w:szCs w:val="28"/>
        </w:rPr>
      </w:pPr>
      <w:r w:rsidRPr="00970050">
        <w:rPr>
          <w:sz w:val="28"/>
          <w:szCs w:val="28"/>
        </w:rPr>
        <w:t xml:space="preserve">         -  проведена  работа  с  </w:t>
      </w:r>
      <w:r w:rsidR="000562E2">
        <w:rPr>
          <w:sz w:val="28"/>
          <w:szCs w:val="28"/>
        </w:rPr>
        <w:t>8</w:t>
      </w:r>
      <w:r w:rsidRPr="00970050">
        <w:rPr>
          <w:sz w:val="28"/>
          <w:szCs w:val="28"/>
        </w:rPr>
        <w:t xml:space="preserve"> работодателями  по  вопросу  уплаты  </w:t>
      </w:r>
      <w:r w:rsidR="00D04EBB" w:rsidRPr="00970050">
        <w:rPr>
          <w:sz w:val="28"/>
          <w:szCs w:val="28"/>
        </w:rPr>
        <w:t xml:space="preserve">работниками  организаций  </w:t>
      </w:r>
      <w:r w:rsidRPr="00970050">
        <w:rPr>
          <w:sz w:val="28"/>
          <w:szCs w:val="28"/>
        </w:rPr>
        <w:t>задолженности  по  имущественным  налогам</w:t>
      </w:r>
      <w:r w:rsidR="00D04EBB" w:rsidRPr="00970050">
        <w:rPr>
          <w:sz w:val="28"/>
          <w:szCs w:val="28"/>
        </w:rPr>
        <w:t>.</w:t>
      </w:r>
    </w:p>
    <w:p w:rsidR="00D04EBB" w:rsidRPr="00970050" w:rsidRDefault="00A85B11" w:rsidP="00C061F3">
      <w:pPr>
        <w:jc w:val="both"/>
        <w:rPr>
          <w:sz w:val="28"/>
          <w:szCs w:val="28"/>
        </w:rPr>
      </w:pPr>
      <w:r w:rsidRPr="00970050">
        <w:rPr>
          <w:sz w:val="28"/>
          <w:szCs w:val="28"/>
        </w:rPr>
        <w:t xml:space="preserve">         </w:t>
      </w:r>
      <w:r w:rsidR="00D04EBB" w:rsidRPr="00970050">
        <w:rPr>
          <w:sz w:val="28"/>
          <w:szCs w:val="28"/>
        </w:rPr>
        <w:t xml:space="preserve">Экономический эффект  </w:t>
      </w:r>
      <w:r w:rsidR="00283031" w:rsidRPr="00970050">
        <w:rPr>
          <w:sz w:val="28"/>
          <w:szCs w:val="28"/>
        </w:rPr>
        <w:t xml:space="preserve">за  2023  год  </w:t>
      </w:r>
      <w:r w:rsidR="00D04EBB" w:rsidRPr="00970050">
        <w:rPr>
          <w:sz w:val="28"/>
          <w:szCs w:val="28"/>
        </w:rPr>
        <w:t>в  результате  проведенных  мероприятий в  консолидированный  бюджет  района</w:t>
      </w:r>
      <w:r w:rsidR="00283031" w:rsidRPr="00970050">
        <w:rPr>
          <w:sz w:val="28"/>
          <w:szCs w:val="28"/>
        </w:rPr>
        <w:t xml:space="preserve">  </w:t>
      </w:r>
      <w:r w:rsidR="00D04EBB" w:rsidRPr="00970050">
        <w:rPr>
          <w:sz w:val="28"/>
          <w:szCs w:val="28"/>
        </w:rPr>
        <w:t>по  погашению  задолженности  составил  4</w:t>
      </w:r>
      <w:r w:rsidR="000562E2">
        <w:rPr>
          <w:sz w:val="28"/>
          <w:szCs w:val="28"/>
        </w:rPr>
        <w:t xml:space="preserve"> </w:t>
      </w:r>
      <w:r w:rsidR="00D04EBB" w:rsidRPr="00970050">
        <w:rPr>
          <w:sz w:val="28"/>
          <w:szCs w:val="28"/>
        </w:rPr>
        <w:t>794,7 тыс</w:t>
      </w:r>
      <w:proofErr w:type="gramStart"/>
      <w:r w:rsidR="00D04EBB" w:rsidRPr="00970050">
        <w:rPr>
          <w:sz w:val="28"/>
          <w:szCs w:val="28"/>
        </w:rPr>
        <w:t>.р</w:t>
      </w:r>
      <w:proofErr w:type="gramEnd"/>
      <w:r w:rsidR="00D04EBB" w:rsidRPr="00970050">
        <w:rPr>
          <w:sz w:val="28"/>
          <w:szCs w:val="28"/>
        </w:rPr>
        <w:t>уб.</w:t>
      </w:r>
    </w:p>
    <w:p w:rsidR="00283031" w:rsidRPr="00970050" w:rsidRDefault="00D04EBB" w:rsidP="00C061F3">
      <w:pPr>
        <w:jc w:val="both"/>
        <w:rPr>
          <w:sz w:val="28"/>
          <w:szCs w:val="28"/>
        </w:rPr>
      </w:pPr>
      <w:r w:rsidRPr="00970050">
        <w:rPr>
          <w:sz w:val="28"/>
          <w:szCs w:val="28"/>
        </w:rPr>
        <w:t xml:space="preserve">         </w:t>
      </w:r>
      <w:r w:rsidR="00283031" w:rsidRPr="00970050">
        <w:rPr>
          <w:sz w:val="28"/>
          <w:szCs w:val="28"/>
        </w:rPr>
        <w:t>По вопросу легализации  заработной  платы  н</w:t>
      </w:r>
      <w:r w:rsidRPr="00970050">
        <w:rPr>
          <w:sz w:val="28"/>
          <w:szCs w:val="28"/>
        </w:rPr>
        <w:t xml:space="preserve">а  заседаниях  межведомственной  рабочей  группы  </w:t>
      </w:r>
      <w:r w:rsidR="00C061F3" w:rsidRPr="00970050">
        <w:rPr>
          <w:sz w:val="28"/>
          <w:szCs w:val="28"/>
        </w:rPr>
        <w:t>рассмотрен</w:t>
      </w:r>
      <w:r w:rsidR="00D442CE" w:rsidRPr="00970050">
        <w:rPr>
          <w:sz w:val="28"/>
          <w:szCs w:val="28"/>
        </w:rPr>
        <w:t>о</w:t>
      </w:r>
      <w:r w:rsidRPr="00970050">
        <w:rPr>
          <w:sz w:val="28"/>
          <w:szCs w:val="28"/>
        </w:rPr>
        <w:t xml:space="preserve"> 68  работодателей</w:t>
      </w:r>
      <w:r w:rsidR="00960CB9" w:rsidRPr="00970050">
        <w:rPr>
          <w:sz w:val="28"/>
          <w:szCs w:val="28"/>
        </w:rPr>
        <w:t xml:space="preserve">, </w:t>
      </w:r>
      <w:r w:rsidR="00C061F3" w:rsidRPr="00970050">
        <w:rPr>
          <w:sz w:val="28"/>
          <w:szCs w:val="28"/>
        </w:rPr>
        <w:t>выплачивающ</w:t>
      </w:r>
      <w:r w:rsidR="00A35EE1" w:rsidRPr="00970050">
        <w:rPr>
          <w:sz w:val="28"/>
          <w:szCs w:val="28"/>
        </w:rPr>
        <w:t>их</w:t>
      </w:r>
      <w:r w:rsidR="00C061F3" w:rsidRPr="00970050">
        <w:rPr>
          <w:sz w:val="28"/>
          <w:szCs w:val="28"/>
        </w:rPr>
        <w:t xml:space="preserve">  заработную  плату  ниже  </w:t>
      </w:r>
      <w:r w:rsidRPr="00970050">
        <w:rPr>
          <w:sz w:val="28"/>
          <w:szCs w:val="28"/>
        </w:rPr>
        <w:t>минимального  или  среднеотраслевого  уровня, из  них</w:t>
      </w:r>
      <w:r w:rsidR="00884E13">
        <w:rPr>
          <w:sz w:val="28"/>
          <w:szCs w:val="28"/>
        </w:rPr>
        <w:t xml:space="preserve"> </w:t>
      </w:r>
      <w:r w:rsidR="002761AA">
        <w:rPr>
          <w:sz w:val="28"/>
          <w:szCs w:val="28"/>
        </w:rPr>
        <w:t xml:space="preserve"> </w:t>
      </w:r>
      <w:r w:rsidRPr="00970050">
        <w:rPr>
          <w:sz w:val="28"/>
          <w:szCs w:val="28"/>
        </w:rPr>
        <w:t xml:space="preserve"> 55  работодате</w:t>
      </w:r>
      <w:r w:rsidR="00283031" w:rsidRPr="00970050">
        <w:rPr>
          <w:sz w:val="28"/>
          <w:szCs w:val="28"/>
        </w:rPr>
        <w:t>ле</w:t>
      </w:r>
      <w:r w:rsidRPr="00970050">
        <w:rPr>
          <w:sz w:val="28"/>
          <w:szCs w:val="28"/>
        </w:rPr>
        <w:t xml:space="preserve">й повысили  заработную  плату  </w:t>
      </w:r>
      <w:r w:rsidR="00283031" w:rsidRPr="00970050">
        <w:rPr>
          <w:sz w:val="28"/>
          <w:szCs w:val="28"/>
        </w:rPr>
        <w:t>1</w:t>
      </w:r>
      <w:r w:rsidR="000562E2">
        <w:rPr>
          <w:sz w:val="28"/>
          <w:szCs w:val="28"/>
        </w:rPr>
        <w:t xml:space="preserve"> </w:t>
      </w:r>
      <w:r w:rsidR="00283031" w:rsidRPr="00970050">
        <w:rPr>
          <w:sz w:val="28"/>
          <w:szCs w:val="28"/>
        </w:rPr>
        <w:t xml:space="preserve">233  работникам. </w:t>
      </w:r>
      <w:r w:rsidR="00C061F3" w:rsidRPr="00970050">
        <w:rPr>
          <w:sz w:val="28"/>
          <w:szCs w:val="28"/>
        </w:rPr>
        <w:t xml:space="preserve">Экономический  эффект </w:t>
      </w:r>
      <w:r w:rsidR="00283031" w:rsidRPr="00970050">
        <w:rPr>
          <w:sz w:val="28"/>
          <w:szCs w:val="28"/>
        </w:rPr>
        <w:t xml:space="preserve"> при  этом  составил  </w:t>
      </w:r>
      <w:r w:rsidR="000562E2">
        <w:rPr>
          <w:sz w:val="28"/>
          <w:szCs w:val="28"/>
        </w:rPr>
        <w:t xml:space="preserve">        </w:t>
      </w:r>
      <w:r w:rsidR="00283031" w:rsidRPr="00970050">
        <w:rPr>
          <w:sz w:val="28"/>
          <w:szCs w:val="28"/>
        </w:rPr>
        <w:t>3</w:t>
      </w:r>
      <w:r w:rsidR="000562E2">
        <w:rPr>
          <w:sz w:val="28"/>
          <w:szCs w:val="28"/>
        </w:rPr>
        <w:t xml:space="preserve"> </w:t>
      </w:r>
      <w:r w:rsidR="00283031" w:rsidRPr="00970050">
        <w:rPr>
          <w:sz w:val="28"/>
          <w:szCs w:val="28"/>
        </w:rPr>
        <w:t>770,7 тыс</w:t>
      </w:r>
      <w:proofErr w:type="gramStart"/>
      <w:r w:rsidR="00283031" w:rsidRPr="00970050">
        <w:rPr>
          <w:sz w:val="28"/>
          <w:szCs w:val="28"/>
        </w:rPr>
        <w:t>.р</w:t>
      </w:r>
      <w:proofErr w:type="gramEnd"/>
      <w:r w:rsidR="00283031" w:rsidRPr="00970050">
        <w:rPr>
          <w:sz w:val="28"/>
          <w:szCs w:val="28"/>
        </w:rPr>
        <w:t xml:space="preserve">уб. </w:t>
      </w:r>
    </w:p>
    <w:p w:rsidR="00D17D20" w:rsidRPr="00970050" w:rsidRDefault="00283031" w:rsidP="00C061F3">
      <w:pPr>
        <w:jc w:val="both"/>
        <w:rPr>
          <w:sz w:val="28"/>
          <w:szCs w:val="28"/>
        </w:rPr>
      </w:pPr>
      <w:r w:rsidRPr="00970050">
        <w:rPr>
          <w:sz w:val="28"/>
          <w:szCs w:val="28"/>
        </w:rPr>
        <w:t xml:space="preserve">          В  рамках  работы</w:t>
      </w:r>
      <w:r w:rsidR="007C3D8C" w:rsidRPr="00970050">
        <w:rPr>
          <w:sz w:val="28"/>
          <w:szCs w:val="28"/>
        </w:rPr>
        <w:t xml:space="preserve">  по  снижению  неформальной  занятости  населения  проведено  11  рейдов, в  ходе  которых  обследовано  39  объект</w:t>
      </w:r>
      <w:r w:rsidR="00D17D20" w:rsidRPr="00970050">
        <w:rPr>
          <w:sz w:val="28"/>
          <w:szCs w:val="28"/>
        </w:rPr>
        <w:t xml:space="preserve">ов, выявлено  219 человек, не  оформивших  трудовой  договор, по  состоянию  на  1 января 2024 года заключены  трудовые  договоры  с 195  работниками, 5  человек зарегистрировали  предпринимательскую  деятельность, в  том  числе  один  </w:t>
      </w:r>
      <w:r w:rsidR="00D17D20" w:rsidRPr="00970050">
        <w:rPr>
          <w:sz w:val="28"/>
          <w:szCs w:val="28"/>
        </w:rPr>
        <w:lastRenderedPageBreak/>
        <w:t xml:space="preserve">человек  в  статусе  </w:t>
      </w:r>
      <w:proofErr w:type="spellStart"/>
      <w:r w:rsidR="00D17D20" w:rsidRPr="00970050">
        <w:rPr>
          <w:sz w:val="28"/>
          <w:szCs w:val="28"/>
        </w:rPr>
        <w:t>самозанятого</w:t>
      </w:r>
      <w:proofErr w:type="spellEnd"/>
      <w:r w:rsidR="00D17D20" w:rsidRPr="00970050">
        <w:rPr>
          <w:sz w:val="28"/>
          <w:szCs w:val="28"/>
        </w:rPr>
        <w:t>. Экономический  эффект  от  снижения  неформальной  занятости  за  2023  год  в  консолидированный  бюджет  района  составил  4</w:t>
      </w:r>
      <w:r w:rsidR="000562E2">
        <w:rPr>
          <w:sz w:val="28"/>
          <w:szCs w:val="28"/>
        </w:rPr>
        <w:t xml:space="preserve"> </w:t>
      </w:r>
      <w:r w:rsidR="00D17D20" w:rsidRPr="00970050">
        <w:rPr>
          <w:sz w:val="28"/>
          <w:szCs w:val="28"/>
        </w:rPr>
        <w:t>083,7 тыс</w:t>
      </w:r>
      <w:proofErr w:type="gramStart"/>
      <w:r w:rsidR="00D17D20" w:rsidRPr="00970050">
        <w:rPr>
          <w:sz w:val="28"/>
          <w:szCs w:val="28"/>
        </w:rPr>
        <w:t>.р</w:t>
      </w:r>
      <w:proofErr w:type="gramEnd"/>
      <w:r w:rsidR="00D17D20" w:rsidRPr="00970050">
        <w:rPr>
          <w:sz w:val="28"/>
          <w:szCs w:val="28"/>
        </w:rPr>
        <w:t>уб.</w:t>
      </w:r>
      <w:bookmarkStart w:id="0" w:name="_GoBack"/>
      <w:bookmarkEnd w:id="0"/>
    </w:p>
    <w:p w:rsidR="00A43C18" w:rsidRPr="00970050" w:rsidRDefault="004F4B6B" w:rsidP="00C061F3">
      <w:pPr>
        <w:jc w:val="both"/>
        <w:rPr>
          <w:sz w:val="28"/>
          <w:szCs w:val="28"/>
        </w:rPr>
      </w:pPr>
      <w:r w:rsidRPr="00970050">
        <w:rPr>
          <w:sz w:val="28"/>
          <w:szCs w:val="28"/>
        </w:rPr>
        <w:t xml:space="preserve">          Кроме  того, в  течение  2023  года  совместно  с  органами  ФНС  России  проводилась  работа  по  регистрации  структурных  подразделений </w:t>
      </w:r>
      <w:r w:rsidR="00A43C18" w:rsidRPr="00970050">
        <w:rPr>
          <w:sz w:val="28"/>
          <w:szCs w:val="28"/>
        </w:rPr>
        <w:t xml:space="preserve">  юридических  лиц, головные  организации  которых  зарегистрированы  за  пределами  района, но  имеющими  на  территории  района  стационарные  рабочие  места. Сумма  дополнительных поступлений  налога  на  доходы  физических  лиц  от  постановки  таких  подразделений  на  налоговый  учет  в  консолидированный  бюджет  района  составил</w:t>
      </w:r>
      <w:r w:rsidR="00AA4C9E">
        <w:rPr>
          <w:sz w:val="28"/>
          <w:szCs w:val="28"/>
        </w:rPr>
        <w:t xml:space="preserve">а </w:t>
      </w:r>
      <w:r w:rsidR="00A43C18" w:rsidRPr="00970050">
        <w:rPr>
          <w:sz w:val="28"/>
          <w:szCs w:val="28"/>
        </w:rPr>
        <w:t xml:space="preserve"> 5</w:t>
      </w:r>
      <w:r w:rsidR="00873DE7">
        <w:rPr>
          <w:sz w:val="28"/>
          <w:szCs w:val="28"/>
        </w:rPr>
        <w:t xml:space="preserve"> </w:t>
      </w:r>
      <w:r w:rsidR="00A43C18" w:rsidRPr="00970050">
        <w:rPr>
          <w:sz w:val="28"/>
          <w:szCs w:val="28"/>
        </w:rPr>
        <w:t>479,1  тыс</w:t>
      </w:r>
      <w:proofErr w:type="gramStart"/>
      <w:r w:rsidR="00A43C18" w:rsidRPr="00970050">
        <w:rPr>
          <w:sz w:val="28"/>
          <w:szCs w:val="28"/>
        </w:rPr>
        <w:t>.р</w:t>
      </w:r>
      <w:proofErr w:type="gramEnd"/>
      <w:r w:rsidR="00A43C18" w:rsidRPr="00970050">
        <w:rPr>
          <w:sz w:val="28"/>
          <w:szCs w:val="28"/>
        </w:rPr>
        <w:t>уб.</w:t>
      </w:r>
    </w:p>
    <w:p w:rsidR="00C061F3" w:rsidRPr="003C4406" w:rsidRDefault="00970050" w:rsidP="00C061F3">
      <w:pPr>
        <w:jc w:val="both"/>
        <w:rPr>
          <w:sz w:val="28"/>
          <w:szCs w:val="28"/>
        </w:rPr>
      </w:pPr>
      <w:r w:rsidRPr="00970050">
        <w:rPr>
          <w:sz w:val="28"/>
          <w:szCs w:val="28"/>
        </w:rPr>
        <w:t xml:space="preserve">  </w:t>
      </w:r>
      <w:r w:rsidR="00727409" w:rsidRPr="00970050">
        <w:rPr>
          <w:sz w:val="28"/>
          <w:szCs w:val="28"/>
        </w:rPr>
        <w:t xml:space="preserve">        </w:t>
      </w:r>
      <w:r w:rsidR="00C061F3" w:rsidRPr="00970050">
        <w:rPr>
          <w:sz w:val="28"/>
          <w:szCs w:val="28"/>
        </w:rPr>
        <w:t>Сумма  эко</w:t>
      </w:r>
      <w:r w:rsidR="00C061F3" w:rsidRPr="005E7053">
        <w:rPr>
          <w:sz w:val="28"/>
          <w:szCs w:val="28"/>
        </w:rPr>
        <w:t xml:space="preserve">номического  эффекта  в  целом  в  результате  проводимой  работы  в  соответствии  с  утвержденным  Планом  мероприятий  по  </w:t>
      </w:r>
      <w:r w:rsidR="003C4406" w:rsidRPr="005E7053">
        <w:rPr>
          <w:sz w:val="28"/>
          <w:szCs w:val="28"/>
        </w:rPr>
        <w:t xml:space="preserve">росту </w:t>
      </w:r>
      <w:r w:rsidR="00C061F3" w:rsidRPr="005E7053">
        <w:rPr>
          <w:sz w:val="28"/>
          <w:szCs w:val="28"/>
        </w:rPr>
        <w:t xml:space="preserve"> доходно</w:t>
      </w:r>
      <w:r w:rsidR="00945260" w:rsidRPr="005E7053">
        <w:rPr>
          <w:sz w:val="28"/>
          <w:szCs w:val="28"/>
        </w:rPr>
        <w:t>го потенциала</w:t>
      </w:r>
      <w:r w:rsidR="00C061F3" w:rsidRPr="005E7053">
        <w:rPr>
          <w:sz w:val="28"/>
          <w:szCs w:val="28"/>
        </w:rPr>
        <w:t xml:space="preserve">  в  консолидированный  бюджет  района  за  20</w:t>
      </w:r>
      <w:r w:rsidR="0017582E" w:rsidRPr="005E7053">
        <w:rPr>
          <w:sz w:val="28"/>
          <w:szCs w:val="28"/>
        </w:rPr>
        <w:t>2</w:t>
      </w:r>
      <w:r w:rsidR="00727409">
        <w:rPr>
          <w:sz w:val="28"/>
          <w:szCs w:val="28"/>
        </w:rPr>
        <w:t>3</w:t>
      </w:r>
      <w:r w:rsidR="00C061F3" w:rsidRPr="005E7053">
        <w:rPr>
          <w:sz w:val="28"/>
          <w:szCs w:val="28"/>
        </w:rPr>
        <w:t xml:space="preserve"> год составила </w:t>
      </w:r>
      <w:r w:rsidR="00452D57" w:rsidRPr="005E7053">
        <w:rPr>
          <w:sz w:val="28"/>
          <w:szCs w:val="28"/>
        </w:rPr>
        <w:t>2</w:t>
      </w:r>
      <w:r w:rsidR="005E7053" w:rsidRPr="005E7053">
        <w:rPr>
          <w:sz w:val="28"/>
          <w:szCs w:val="28"/>
        </w:rPr>
        <w:t>3</w:t>
      </w:r>
      <w:r w:rsidR="00873DE7">
        <w:rPr>
          <w:sz w:val="28"/>
          <w:szCs w:val="28"/>
        </w:rPr>
        <w:t xml:space="preserve"> </w:t>
      </w:r>
      <w:r w:rsidR="00F968D9">
        <w:rPr>
          <w:sz w:val="28"/>
          <w:szCs w:val="28"/>
        </w:rPr>
        <w:t>470</w:t>
      </w:r>
      <w:r w:rsidR="003C4406" w:rsidRPr="005E7053">
        <w:rPr>
          <w:sz w:val="28"/>
          <w:szCs w:val="28"/>
        </w:rPr>
        <w:t>,</w:t>
      </w:r>
      <w:r w:rsidR="00F968D9">
        <w:rPr>
          <w:sz w:val="28"/>
          <w:szCs w:val="28"/>
        </w:rPr>
        <w:t xml:space="preserve">1 </w:t>
      </w:r>
      <w:r w:rsidR="00C061F3" w:rsidRPr="005E7053">
        <w:rPr>
          <w:sz w:val="28"/>
          <w:szCs w:val="28"/>
        </w:rPr>
        <w:t>тыс</w:t>
      </w:r>
      <w:proofErr w:type="gramStart"/>
      <w:r w:rsidR="00C061F3" w:rsidRPr="005E7053">
        <w:rPr>
          <w:sz w:val="28"/>
          <w:szCs w:val="28"/>
        </w:rPr>
        <w:t>.р</w:t>
      </w:r>
      <w:proofErr w:type="gramEnd"/>
      <w:r w:rsidR="00C061F3" w:rsidRPr="005E7053">
        <w:rPr>
          <w:sz w:val="28"/>
          <w:szCs w:val="28"/>
        </w:rPr>
        <w:t>уб.</w:t>
      </w:r>
      <w:r w:rsidR="00112AD5" w:rsidRPr="005E7053">
        <w:rPr>
          <w:sz w:val="28"/>
          <w:szCs w:val="28"/>
        </w:rPr>
        <w:t xml:space="preserve"> (</w:t>
      </w:r>
      <w:r w:rsidR="005E7053" w:rsidRPr="005E7053">
        <w:rPr>
          <w:sz w:val="28"/>
          <w:szCs w:val="28"/>
        </w:rPr>
        <w:t>16</w:t>
      </w:r>
      <w:r w:rsidR="00F968D9">
        <w:rPr>
          <w:sz w:val="28"/>
          <w:szCs w:val="28"/>
        </w:rPr>
        <w:t>2</w:t>
      </w:r>
      <w:r w:rsidR="00112AD5" w:rsidRPr="005E7053">
        <w:rPr>
          <w:sz w:val="28"/>
          <w:szCs w:val="28"/>
        </w:rPr>
        <w:t>,</w:t>
      </w:r>
      <w:r w:rsidR="00F968D9">
        <w:rPr>
          <w:sz w:val="28"/>
          <w:szCs w:val="28"/>
        </w:rPr>
        <w:t xml:space="preserve">4 </w:t>
      </w:r>
      <w:r w:rsidR="00452D57" w:rsidRPr="005E7053">
        <w:rPr>
          <w:sz w:val="28"/>
          <w:szCs w:val="28"/>
        </w:rPr>
        <w:t xml:space="preserve">% к  </w:t>
      </w:r>
      <w:r w:rsidR="003C4406" w:rsidRPr="005E7053">
        <w:rPr>
          <w:sz w:val="28"/>
          <w:szCs w:val="28"/>
        </w:rPr>
        <w:t xml:space="preserve"> плановы</w:t>
      </w:r>
      <w:r w:rsidR="00452D57" w:rsidRPr="005E7053">
        <w:rPr>
          <w:sz w:val="28"/>
          <w:szCs w:val="28"/>
        </w:rPr>
        <w:t>м</w:t>
      </w:r>
      <w:r w:rsidR="0017582E" w:rsidRPr="005E7053">
        <w:rPr>
          <w:sz w:val="28"/>
          <w:szCs w:val="28"/>
        </w:rPr>
        <w:t xml:space="preserve"> </w:t>
      </w:r>
      <w:r w:rsidR="00873DE7">
        <w:rPr>
          <w:sz w:val="28"/>
          <w:szCs w:val="28"/>
        </w:rPr>
        <w:t xml:space="preserve"> годовым</w:t>
      </w:r>
      <w:r w:rsidR="0017582E" w:rsidRPr="005E7053">
        <w:rPr>
          <w:sz w:val="28"/>
          <w:szCs w:val="28"/>
        </w:rPr>
        <w:t xml:space="preserve"> </w:t>
      </w:r>
      <w:r w:rsidR="00873DE7">
        <w:rPr>
          <w:sz w:val="28"/>
          <w:szCs w:val="28"/>
        </w:rPr>
        <w:t xml:space="preserve"> </w:t>
      </w:r>
      <w:r w:rsidR="0017582E" w:rsidRPr="005E7053">
        <w:rPr>
          <w:sz w:val="28"/>
          <w:szCs w:val="28"/>
        </w:rPr>
        <w:t>назначения</w:t>
      </w:r>
      <w:r w:rsidR="00452D57" w:rsidRPr="005E7053">
        <w:rPr>
          <w:sz w:val="28"/>
          <w:szCs w:val="28"/>
        </w:rPr>
        <w:t>м</w:t>
      </w:r>
      <w:r w:rsidR="00112AD5" w:rsidRPr="005E7053">
        <w:rPr>
          <w:sz w:val="28"/>
          <w:szCs w:val="28"/>
        </w:rPr>
        <w:t>)</w:t>
      </w:r>
      <w:r w:rsidR="003C4406" w:rsidRPr="005E7053">
        <w:rPr>
          <w:sz w:val="28"/>
          <w:szCs w:val="28"/>
        </w:rPr>
        <w:t>.</w:t>
      </w:r>
    </w:p>
    <w:p w:rsidR="001969E3" w:rsidRPr="003C4406" w:rsidRDefault="001969E3" w:rsidP="001969E3">
      <w:pPr>
        <w:jc w:val="both"/>
        <w:rPr>
          <w:b/>
          <w:sz w:val="28"/>
          <w:szCs w:val="28"/>
        </w:rPr>
      </w:pPr>
    </w:p>
    <w:p w:rsidR="00525710" w:rsidRPr="003C4406" w:rsidRDefault="00525710" w:rsidP="00525710">
      <w:pPr>
        <w:jc w:val="center"/>
        <w:rPr>
          <w:b/>
          <w:sz w:val="28"/>
          <w:szCs w:val="28"/>
        </w:rPr>
      </w:pPr>
      <w:r w:rsidRPr="003C4406">
        <w:rPr>
          <w:b/>
          <w:sz w:val="28"/>
          <w:szCs w:val="28"/>
        </w:rPr>
        <w:t>Безвозмездные п</w:t>
      </w:r>
      <w:r w:rsidR="00116109">
        <w:rPr>
          <w:b/>
          <w:sz w:val="28"/>
          <w:szCs w:val="28"/>
        </w:rPr>
        <w:t>оступления</w:t>
      </w:r>
    </w:p>
    <w:p w:rsidR="00525710" w:rsidRPr="003C4406" w:rsidRDefault="00525710" w:rsidP="00525710">
      <w:pPr>
        <w:jc w:val="both"/>
        <w:rPr>
          <w:sz w:val="28"/>
          <w:szCs w:val="28"/>
        </w:rPr>
      </w:pPr>
    </w:p>
    <w:p w:rsidR="00032D81" w:rsidRPr="003C4406" w:rsidRDefault="00277C6A" w:rsidP="00525710">
      <w:pPr>
        <w:jc w:val="both"/>
        <w:rPr>
          <w:sz w:val="28"/>
          <w:szCs w:val="28"/>
        </w:rPr>
      </w:pPr>
      <w:r w:rsidRPr="003C4406">
        <w:rPr>
          <w:sz w:val="28"/>
          <w:szCs w:val="28"/>
        </w:rPr>
        <w:t xml:space="preserve">        </w:t>
      </w:r>
      <w:r w:rsidR="007F0F6B">
        <w:rPr>
          <w:sz w:val="28"/>
          <w:szCs w:val="28"/>
        </w:rPr>
        <w:t xml:space="preserve">   </w:t>
      </w:r>
      <w:r w:rsidRPr="003C4406">
        <w:rPr>
          <w:sz w:val="28"/>
          <w:szCs w:val="28"/>
        </w:rPr>
        <w:t>В течение 20</w:t>
      </w:r>
      <w:r w:rsidR="00C20C59">
        <w:rPr>
          <w:sz w:val="28"/>
          <w:szCs w:val="28"/>
        </w:rPr>
        <w:t>2</w:t>
      </w:r>
      <w:r w:rsidR="00C74022">
        <w:rPr>
          <w:sz w:val="28"/>
          <w:szCs w:val="28"/>
        </w:rPr>
        <w:t>3</w:t>
      </w:r>
      <w:r w:rsidR="00525710" w:rsidRPr="003C4406">
        <w:rPr>
          <w:sz w:val="28"/>
          <w:szCs w:val="28"/>
        </w:rPr>
        <w:t xml:space="preserve"> года в бюджет Района в виде безвозмездных </w:t>
      </w:r>
      <w:r w:rsidR="00525710" w:rsidRPr="00B36B7D">
        <w:rPr>
          <w:sz w:val="28"/>
          <w:szCs w:val="28"/>
        </w:rPr>
        <w:t xml:space="preserve">перечислений </w:t>
      </w:r>
      <w:r w:rsidR="00037EB0" w:rsidRPr="00B36B7D">
        <w:rPr>
          <w:sz w:val="28"/>
          <w:szCs w:val="28"/>
        </w:rPr>
        <w:t>от других б</w:t>
      </w:r>
      <w:r w:rsidR="001B1BF7" w:rsidRPr="00B36B7D">
        <w:rPr>
          <w:sz w:val="28"/>
          <w:szCs w:val="28"/>
        </w:rPr>
        <w:t>юджет</w:t>
      </w:r>
      <w:r w:rsidR="00037EB0" w:rsidRPr="00B36B7D">
        <w:rPr>
          <w:sz w:val="28"/>
          <w:szCs w:val="28"/>
        </w:rPr>
        <w:t>ов бюджетной системы</w:t>
      </w:r>
      <w:r w:rsidR="00525710" w:rsidRPr="00B36B7D">
        <w:rPr>
          <w:sz w:val="28"/>
          <w:szCs w:val="28"/>
        </w:rPr>
        <w:t xml:space="preserve">поступило </w:t>
      </w:r>
      <w:r w:rsidR="00B36B7D" w:rsidRPr="00B36B7D">
        <w:rPr>
          <w:sz w:val="28"/>
          <w:szCs w:val="28"/>
        </w:rPr>
        <w:t>1 083 462,0</w:t>
      </w:r>
      <w:r w:rsidR="001B1BF7" w:rsidRPr="00B36B7D">
        <w:rPr>
          <w:sz w:val="28"/>
          <w:szCs w:val="28"/>
        </w:rPr>
        <w:t xml:space="preserve"> т</w:t>
      </w:r>
      <w:r w:rsidR="00525710" w:rsidRPr="00B36B7D">
        <w:rPr>
          <w:sz w:val="28"/>
          <w:szCs w:val="28"/>
        </w:rPr>
        <w:t>ыс</w:t>
      </w:r>
      <w:proofErr w:type="gramStart"/>
      <w:r w:rsidR="00525710" w:rsidRPr="00B36B7D">
        <w:rPr>
          <w:sz w:val="28"/>
          <w:szCs w:val="28"/>
        </w:rPr>
        <w:t>.р</w:t>
      </w:r>
      <w:proofErr w:type="gramEnd"/>
      <w:r w:rsidR="00525710" w:rsidRPr="00B36B7D">
        <w:rPr>
          <w:sz w:val="28"/>
          <w:szCs w:val="28"/>
        </w:rPr>
        <w:t>уб., что составляет</w:t>
      </w:r>
      <w:r w:rsidR="00DE5F8B" w:rsidRPr="00B36B7D">
        <w:rPr>
          <w:sz w:val="28"/>
          <w:szCs w:val="28"/>
        </w:rPr>
        <w:t>9</w:t>
      </w:r>
      <w:r w:rsidR="002B041A" w:rsidRPr="00B36B7D">
        <w:rPr>
          <w:sz w:val="28"/>
          <w:szCs w:val="28"/>
        </w:rPr>
        <w:t>6,</w:t>
      </w:r>
      <w:r w:rsidR="00B36B7D" w:rsidRPr="00B36B7D">
        <w:rPr>
          <w:sz w:val="28"/>
          <w:szCs w:val="28"/>
        </w:rPr>
        <w:t>2</w:t>
      </w:r>
      <w:r w:rsidR="001B1BF7" w:rsidRPr="00B36B7D">
        <w:rPr>
          <w:sz w:val="28"/>
          <w:szCs w:val="28"/>
        </w:rPr>
        <w:t xml:space="preserve"> % </w:t>
      </w:r>
      <w:r w:rsidR="00525710" w:rsidRPr="00B36B7D">
        <w:rPr>
          <w:sz w:val="28"/>
          <w:szCs w:val="28"/>
        </w:rPr>
        <w:t>кгодовому плану. Удельный вес безвозмездных поступлений в общем объеме поступивших в бюджет Района доходов составил</w:t>
      </w:r>
      <w:r w:rsidR="00802B17" w:rsidRPr="00B36B7D">
        <w:rPr>
          <w:sz w:val="28"/>
          <w:szCs w:val="28"/>
        </w:rPr>
        <w:t>6</w:t>
      </w:r>
      <w:r w:rsidR="00B36B7D" w:rsidRPr="00B36B7D">
        <w:rPr>
          <w:sz w:val="28"/>
          <w:szCs w:val="28"/>
        </w:rPr>
        <w:t>8,8</w:t>
      </w:r>
      <w:r w:rsidR="007D155E" w:rsidRPr="00B36B7D">
        <w:rPr>
          <w:sz w:val="28"/>
          <w:szCs w:val="28"/>
        </w:rPr>
        <w:t>%.</w:t>
      </w:r>
    </w:p>
    <w:p w:rsidR="007A1592" w:rsidRPr="003C4406" w:rsidRDefault="007A1592" w:rsidP="00525710">
      <w:pPr>
        <w:jc w:val="both"/>
        <w:rPr>
          <w:sz w:val="28"/>
          <w:szCs w:val="28"/>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7"/>
        <w:gridCol w:w="1395"/>
        <w:gridCol w:w="1464"/>
        <w:gridCol w:w="1406"/>
        <w:gridCol w:w="1406"/>
        <w:gridCol w:w="1013"/>
      </w:tblGrid>
      <w:tr w:rsidR="00B36B7D" w:rsidRPr="003C4406" w:rsidTr="002B041A">
        <w:tc>
          <w:tcPr>
            <w:tcW w:w="3051" w:type="dxa"/>
          </w:tcPr>
          <w:p w:rsidR="002B041A" w:rsidRPr="003C4406" w:rsidRDefault="002B041A" w:rsidP="007A1592">
            <w:pPr>
              <w:ind w:right="-1346"/>
              <w:jc w:val="both"/>
              <w:rPr>
                <w:sz w:val="28"/>
                <w:szCs w:val="28"/>
              </w:rPr>
            </w:pPr>
          </w:p>
        </w:tc>
        <w:tc>
          <w:tcPr>
            <w:tcW w:w="1425" w:type="dxa"/>
          </w:tcPr>
          <w:p w:rsidR="002B041A" w:rsidRPr="003C4406" w:rsidRDefault="002B041A" w:rsidP="00C74022">
            <w:pPr>
              <w:jc w:val="center"/>
            </w:pPr>
            <w:r w:rsidRPr="003C4406">
              <w:rPr>
                <w:sz w:val="28"/>
                <w:szCs w:val="28"/>
              </w:rPr>
              <w:t>20</w:t>
            </w:r>
            <w:r>
              <w:rPr>
                <w:sz w:val="28"/>
                <w:szCs w:val="28"/>
              </w:rPr>
              <w:t>2</w:t>
            </w:r>
            <w:r w:rsidR="00C74022">
              <w:rPr>
                <w:sz w:val="28"/>
                <w:szCs w:val="28"/>
              </w:rPr>
              <w:t>2</w:t>
            </w:r>
            <w:r w:rsidRPr="003C4406">
              <w:rPr>
                <w:sz w:val="28"/>
                <w:szCs w:val="28"/>
              </w:rPr>
              <w:t xml:space="preserve"> год факт</w:t>
            </w:r>
          </w:p>
        </w:tc>
        <w:tc>
          <w:tcPr>
            <w:tcW w:w="1481" w:type="dxa"/>
          </w:tcPr>
          <w:p w:rsidR="002B041A" w:rsidRPr="003C4406" w:rsidRDefault="002B041A" w:rsidP="00C74022">
            <w:pPr>
              <w:jc w:val="center"/>
              <w:rPr>
                <w:sz w:val="28"/>
                <w:szCs w:val="28"/>
              </w:rPr>
            </w:pPr>
            <w:r w:rsidRPr="003C4406">
              <w:rPr>
                <w:sz w:val="28"/>
                <w:szCs w:val="28"/>
              </w:rPr>
              <w:t>20</w:t>
            </w:r>
            <w:r>
              <w:rPr>
                <w:sz w:val="28"/>
                <w:szCs w:val="28"/>
              </w:rPr>
              <w:t>2</w:t>
            </w:r>
            <w:r w:rsidR="00C74022">
              <w:rPr>
                <w:sz w:val="28"/>
                <w:szCs w:val="28"/>
              </w:rPr>
              <w:t>3</w:t>
            </w:r>
            <w:r w:rsidRPr="003C4406">
              <w:rPr>
                <w:sz w:val="28"/>
                <w:szCs w:val="28"/>
              </w:rPr>
              <w:t xml:space="preserve"> год первонач. план</w:t>
            </w:r>
          </w:p>
        </w:tc>
        <w:tc>
          <w:tcPr>
            <w:tcW w:w="1272" w:type="dxa"/>
          </w:tcPr>
          <w:p w:rsidR="002B041A" w:rsidRPr="003C4406" w:rsidRDefault="002B041A" w:rsidP="00C74022">
            <w:pPr>
              <w:jc w:val="center"/>
            </w:pPr>
            <w:r w:rsidRPr="003C4406">
              <w:rPr>
                <w:sz w:val="28"/>
                <w:szCs w:val="28"/>
              </w:rPr>
              <w:t>20</w:t>
            </w:r>
            <w:r>
              <w:rPr>
                <w:sz w:val="28"/>
                <w:szCs w:val="28"/>
              </w:rPr>
              <w:t>2</w:t>
            </w:r>
            <w:r w:rsidR="00C74022">
              <w:rPr>
                <w:sz w:val="28"/>
                <w:szCs w:val="28"/>
              </w:rPr>
              <w:t>3</w:t>
            </w:r>
            <w:r w:rsidRPr="003C4406">
              <w:rPr>
                <w:sz w:val="28"/>
                <w:szCs w:val="28"/>
              </w:rPr>
              <w:t xml:space="preserve"> год </w:t>
            </w:r>
            <w:proofErr w:type="spellStart"/>
            <w:r w:rsidRPr="003C4406">
              <w:rPr>
                <w:sz w:val="28"/>
                <w:szCs w:val="28"/>
              </w:rPr>
              <w:t>уточн</w:t>
            </w:r>
            <w:proofErr w:type="spellEnd"/>
            <w:r w:rsidRPr="003C4406">
              <w:rPr>
                <w:sz w:val="28"/>
                <w:szCs w:val="28"/>
              </w:rPr>
              <w:t>. план</w:t>
            </w:r>
          </w:p>
        </w:tc>
        <w:tc>
          <w:tcPr>
            <w:tcW w:w="1329" w:type="dxa"/>
          </w:tcPr>
          <w:p w:rsidR="002B041A" w:rsidRPr="003C4406" w:rsidRDefault="002B041A" w:rsidP="00C74022">
            <w:pPr>
              <w:jc w:val="center"/>
            </w:pPr>
            <w:r w:rsidRPr="003C4406">
              <w:rPr>
                <w:sz w:val="28"/>
                <w:szCs w:val="28"/>
              </w:rPr>
              <w:t>20</w:t>
            </w:r>
            <w:r>
              <w:rPr>
                <w:sz w:val="28"/>
                <w:szCs w:val="28"/>
              </w:rPr>
              <w:t>2</w:t>
            </w:r>
            <w:r w:rsidR="00C74022">
              <w:rPr>
                <w:sz w:val="28"/>
                <w:szCs w:val="28"/>
              </w:rPr>
              <w:t>3</w:t>
            </w:r>
            <w:r w:rsidRPr="003C4406">
              <w:rPr>
                <w:sz w:val="28"/>
                <w:szCs w:val="28"/>
              </w:rPr>
              <w:t xml:space="preserve"> год факт</w:t>
            </w:r>
          </w:p>
        </w:tc>
        <w:tc>
          <w:tcPr>
            <w:tcW w:w="1013" w:type="dxa"/>
          </w:tcPr>
          <w:p w:rsidR="002B041A" w:rsidRPr="003C4406" w:rsidRDefault="002B041A" w:rsidP="007A1592">
            <w:pPr>
              <w:jc w:val="center"/>
              <w:rPr>
                <w:sz w:val="28"/>
                <w:szCs w:val="28"/>
              </w:rPr>
            </w:pPr>
            <w:r w:rsidRPr="003C4406">
              <w:rPr>
                <w:sz w:val="28"/>
                <w:szCs w:val="28"/>
              </w:rPr>
              <w:t xml:space="preserve">% </w:t>
            </w:r>
            <w:proofErr w:type="spellStart"/>
            <w:proofErr w:type="gramStart"/>
            <w:r w:rsidRPr="003C4406">
              <w:rPr>
                <w:sz w:val="28"/>
                <w:szCs w:val="28"/>
              </w:rPr>
              <w:t>испол-нения</w:t>
            </w:r>
            <w:proofErr w:type="spellEnd"/>
            <w:proofErr w:type="gramEnd"/>
          </w:p>
        </w:tc>
      </w:tr>
      <w:tr w:rsidR="00B36B7D" w:rsidRPr="003C4406" w:rsidTr="002B041A">
        <w:tc>
          <w:tcPr>
            <w:tcW w:w="3051" w:type="dxa"/>
          </w:tcPr>
          <w:p w:rsidR="00C74022" w:rsidRPr="003C4406" w:rsidRDefault="00C74022" w:rsidP="007A1592">
            <w:pPr>
              <w:jc w:val="both"/>
              <w:rPr>
                <w:b/>
                <w:sz w:val="28"/>
                <w:szCs w:val="28"/>
              </w:rPr>
            </w:pPr>
            <w:r w:rsidRPr="003C4406">
              <w:rPr>
                <w:b/>
                <w:sz w:val="28"/>
                <w:szCs w:val="28"/>
              </w:rPr>
              <w:t>Общий объем, тыс</w:t>
            </w:r>
            <w:proofErr w:type="gramStart"/>
            <w:r w:rsidRPr="003C4406">
              <w:rPr>
                <w:b/>
                <w:sz w:val="28"/>
                <w:szCs w:val="28"/>
              </w:rPr>
              <w:t>.р</w:t>
            </w:r>
            <w:proofErr w:type="gramEnd"/>
            <w:r w:rsidRPr="003C4406">
              <w:rPr>
                <w:b/>
                <w:sz w:val="28"/>
                <w:szCs w:val="28"/>
              </w:rPr>
              <w:t>уб.</w:t>
            </w:r>
          </w:p>
        </w:tc>
        <w:tc>
          <w:tcPr>
            <w:tcW w:w="1425" w:type="dxa"/>
          </w:tcPr>
          <w:p w:rsidR="00C74022" w:rsidRPr="00F33A28" w:rsidRDefault="00C74022" w:rsidP="00C74022">
            <w:pPr>
              <w:jc w:val="center"/>
              <w:rPr>
                <w:sz w:val="28"/>
                <w:szCs w:val="28"/>
              </w:rPr>
            </w:pPr>
            <w:r>
              <w:rPr>
                <w:sz w:val="28"/>
                <w:szCs w:val="28"/>
              </w:rPr>
              <w:t>804030,9</w:t>
            </w:r>
          </w:p>
        </w:tc>
        <w:tc>
          <w:tcPr>
            <w:tcW w:w="1481" w:type="dxa"/>
          </w:tcPr>
          <w:p w:rsidR="00C74022" w:rsidRPr="00B36B7D" w:rsidRDefault="00B36B7D" w:rsidP="009D4AE6">
            <w:pPr>
              <w:jc w:val="center"/>
              <w:rPr>
                <w:sz w:val="28"/>
                <w:szCs w:val="28"/>
              </w:rPr>
            </w:pPr>
            <w:r w:rsidRPr="00B36B7D">
              <w:rPr>
                <w:sz w:val="28"/>
                <w:szCs w:val="28"/>
              </w:rPr>
              <w:t>905304,1</w:t>
            </w:r>
          </w:p>
        </w:tc>
        <w:tc>
          <w:tcPr>
            <w:tcW w:w="1272" w:type="dxa"/>
          </w:tcPr>
          <w:p w:rsidR="00C74022" w:rsidRPr="00B36B7D" w:rsidRDefault="00B36B7D" w:rsidP="007E3EEF">
            <w:pPr>
              <w:jc w:val="center"/>
              <w:rPr>
                <w:sz w:val="28"/>
                <w:szCs w:val="28"/>
              </w:rPr>
            </w:pPr>
            <w:r w:rsidRPr="00B36B7D">
              <w:rPr>
                <w:sz w:val="28"/>
                <w:szCs w:val="28"/>
              </w:rPr>
              <w:t>1125815,7</w:t>
            </w:r>
          </w:p>
        </w:tc>
        <w:tc>
          <w:tcPr>
            <w:tcW w:w="1329" w:type="dxa"/>
          </w:tcPr>
          <w:p w:rsidR="00C74022" w:rsidRPr="00B36B7D" w:rsidRDefault="00B36B7D" w:rsidP="00B36B7D">
            <w:pPr>
              <w:jc w:val="center"/>
              <w:rPr>
                <w:sz w:val="28"/>
                <w:szCs w:val="28"/>
              </w:rPr>
            </w:pPr>
            <w:r w:rsidRPr="00B36B7D">
              <w:rPr>
                <w:sz w:val="28"/>
                <w:szCs w:val="28"/>
              </w:rPr>
              <w:t>1083462</w:t>
            </w:r>
            <w:r w:rsidR="00C74022" w:rsidRPr="00B36B7D">
              <w:rPr>
                <w:sz w:val="28"/>
                <w:szCs w:val="28"/>
              </w:rPr>
              <w:t>,</w:t>
            </w:r>
            <w:r w:rsidRPr="00B36B7D">
              <w:rPr>
                <w:sz w:val="28"/>
                <w:szCs w:val="28"/>
              </w:rPr>
              <w:t>0</w:t>
            </w:r>
          </w:p>
        </w:tc>
        <w:tc>
          <w:tcPr>
            <w:tcW w:w="1013" w:type="dxa"/>
          </w:tcPr>
          <w:p w:rsidR="00C74022" w:rsidRPr="00B36B7D" w:rsidRDefault="00C74022" w:rsidP="00B36B7D">
            <w:pPr>
              <w:jc w:val="center"/>
              <w:rPr>
                <w:sz w:val="28"/>
                <w:szCs w:val="28"/>
              </w:rPr>
            </w:pPr>
            <w:r w:rsidRPr="00B36B7D">
              <w:rPr>
                <w:sz w:val="28"/>
                <w:szCs w:val="28"/>
              </w:rPr>
              <w:t>96,</w:t>
            </w:r>
            <w:r w:rsidR="00B36B7D" w:rsidRPr="00B36B7D">
              <w:rPr>
                <w:sz w:val="28"/>
                <w:szCs w:val="28"/>
              </w:rPr>
              <w:t>2</w:t>
            </w:r>
          </w:p>
        </w:tc>
      </w:tr>
      <w:tr w:rsidR="00B36B7D" w:rsidRPr="003C4406" w:rsidTr="002B041A">
        <w:tc>
          <w:tcPr>
            <w:tcW w:w="3051" w:type="dxa"/>
          </w:tcPr>
          <w:p w:rsidR="00C74022" w:rsidRPr="003C4406" w:rsidRDefault="00C74022" w:rsidP="00410CE5">
            <w:pPr>
              <w:jc w:val="both"/>
              <w:rPr>
                <w:sz w:val="28"/>
                <w:szCs w:val="28"/>
              </w:rPr>
            </w:pPr>
            <w:proofErr w:type="gramStart"/>
            <w:r w:rsidRPr="003C4406">
              <w:rPr>
                <w:sz w:val="28"/>
                <w:szCs w:val="28"/>
              </w:rPr>
              <w:t>в</w:t>
            </w:r>
            <w:proofErr w:type="gramEnd"/>
            <w:r w:rsidRPr="003C4406">
              <w:rPr>
                <w:sz w:val="28"/>
                <w:szCs w:val="28"/>
              </w:rPr>
              <w:t xml:space="preserve"> % </w:t>
            </w:r>
            <w:proofErr w:type="gramStart"/>
            <w:r w:rsidRPr="003C4406">
              <w:rPr>
                <w:sz w:val="28"/>
                <w:szCs w:val="28"/>
              </w:rPr>
              <w:t>к</w:t>
            </w:r>
            <w:proofErr w:type="gramEnd"/>
            <w:r w:rsidRPr="003C4406">
              <w:rPr>
                <w:sz w:val="28"/>
                <w:szCs w:val="28"/>
              </w:rPr>
              <w:t xml:space="preserve"> предыдущему году</w:t>
            </w:r>
          </w:p>
        </w:tc>
        <w:tc>
          <w:tcPr>
            <w:tcW w:w="1425" w:type="dxa"/>
          </w:tcPr>
          <w:p w:rsidR="00C74022" w:rsidRPr="002A3261" w:rsidRDefault="00C74022" w:rsidP="00C74022">
            <w:pPr>
              <w:jc w:val="center"/>
              <w:rPr>
                <w:sz w:val="28"/>
                <w:szCs w:val="28"/>
                <w:highlight w:val="yellow"/>
              </w:rPr>
            </w:pPr>
            <w:r>
              <w:rPr>
                <w:sz w:val="28"/>
                <w:szCs w:val="28"/>
              </w:rPr>
              <w:t>110,8</w:t>
            </w:r>
          </w:p>
        </w:tc>
        <w:tc>
          <w:tcPr>
            <w:tcW w:w="1481" w:type="dxa"/>
          </w:tcPr>
          <w:p w:rsidR="00C74022" w:rsidRPr="00C74022" w:rsidRDefault="00C74022" w:rsidP="00B36B7D">
            <w:pPr>
              <w:jc w:val="center"/>
              <w:rPr>
                <w:sz w:val="28"/>
                <w:szCs w:val="28"/>
                <w:highlight w:val="yellow"/>
              </w:rPr>
            </w:pPr>
            <w:r w:rsidRPr="00B36B7D">
              <w:rPr>
                <w:sz w:val="28"/>
                <w:szCs w:val="28"/>
              </w:rPr>
              <w:t>1</w:t>
            </w:r>
            <w:r w:rsidR="00B36B7D" w:rsidRPr="00B36B7D">
              <w:rPr>
                <w:sz w:val="28"/>
                <w:szCs w:val="28"/>
              </w:rPr>
              <w:t>12,6</w:t>
            </w:r>
          </w:p>
        </w:tc>
        <w:tc>
          <w:tcPr>
            <w:tcW w:w="1272" w:type="dxa"/>
          </w:tcPr>
          <w:p w:rsidR="00C74022" w:rsidRPr="00C74022" w:rsidRDefault="00B36B7D" w:rsidP="002E0BE3">
            <w:pPr>
              <w:jc w:val="center"/>
              <w:rPr>
                <w:sz w:val="28"/>
                <w:szCs w:val="28"/>
                <w:highlight w:val="yellow"/>
              </w:rPr>
            </w:pPr>
            <w:r w:rsidRPr="00B36B7D">
              <w:rPr>
                <w:sz w:val="28"/>
                <w:szCs w:val="28"/>
              </w:rPr>
              <w:t>140,0</w:t>
            </w:r>
          </w:p>
        </w:tc>
        <w:tc>
          <w:tcPr>
            <w:tcW w:w="1329" w:type="dxa"/>
          </w:tcPr>
          <w:p w:rsidR="00C74022" w:rsidRPr="00B36B7D" w:rsidRDefault="00B36B7D" w:rsidP="005A7AE1">
            <w:pPr>
              <w:jc w:val="center"/>
              <w:rPr>
                <w:sz w:val="28"/>
                <w:szCs w:val="28"/>
              </w:rPr>
            </w:pPr>
            <w:r w:rsidRPr="00B36B7D">
              <w:rPr>
                <w:sz w:val="28"/>
                <w:szCs w:val="28"/>
              </w:rPr>
              <w:t>134,8</w:t>
            </w:r>
          </w:p>
        </w:tc>
        <w:tc>
          <w:tcPr>
            <w:tcW w:w="1013" w:type="dxa"/>
          </w:tcPr>
          <w:p w:rsidR="00C74022" w:rsidRPr="00C74022" w:rsidRDefault="00C74022" w:rsidP="00BE26C5">
            <w:pPr>
              <w:jc w:val="center"/>
              <w:rPr>
                <w:sz w:val="28"/>
                <w:szCs w:val="28"/>
                <w:highlight w:val="yellow"/>
              </w:rPr>
            </w:pPr>
          </w:p>
        </w:tc>
      </w:tr>
      <w:tr w:rsidR="00B36B7D" w:rsidRPr="003C4406" w:rsidTr="002B041A">
        <w:tc>
          <w:tcPr>
            <w:tcW w:w="3051" w:type="dxa"/>
          </w:tcPr>
          <w:p w:rsidR="00C74022" w:rsidRPr="003C4406" w:rsidRDefault="00C74022" w:rsidP="00C74022">
            <w:pPr>
              <w:jc w:val="both"/>
              <w:rPr>
                <w:sz w:val="28"/>
                <w:szCs w:val="28"/>
              </w:rPr>
            </w:pPr>
            <w:proofErr w:type="gramStart"/>
            <w:r w:rsidRPr="003C4406">
              <w:rPr>
                <w:sz w:val="28"/>
                <w:szCs w:val="28"/>
              </w:rPr>
              <w:t>в</w:t>
            </w:r>
            <w:proofErr w:type="gramEnd"/>
            <w:r w:rsidRPr="003C4406">
              <w:rPr>
                <w:sz w:val="28"/>
                <w:szCs w:val="28"/>
              </w:rPr>
              <w:t xml:space="preserve"> % к уровню 20</w:t>
            </w:r>
            <w:r>
              <w:rPr>
                <w:sz w:val="28"/>
                <w:szCs w:val="28"/>
              </w:rPr>
              <w:t>23</w:t>
            </w:r>
            <w:r w:rsidRPr="003C4406">
              <w:rPr>
                <w:sz w:val="28"/>
                <w:szCs w:val="28"/>
              </w:rPr>
              <w:t xml:space="preserve"> года</w:t>
            </w:r>
          </w:p>
        </w:tc>
        <w:tc>
          <w:tcPr>
            <w:tcW w:w="1425" w:type="dxa"/>
          </w:tcPr>
          <w:p w:rsidR="00C74022" w:rsidRPr="002A3261" w:rsidRDefault="00C74022" w:rsidP="00C74022">
            <w:pPr>
              <w:jc w:val="center"/>
              <w:rPr>
                <w:sz w:val="28"/>
                <w:szCs w:val="28"/>
                <w:highlight w:val="yellow"/>
              </w:rPr>
            </w:pPr>
            <w:r>
              <w:rPr>
                <w:sz w:val="28"/>
                <w:szCs w:val="28"/>
              </w:rPr>
              <w:t>96,0</w:t>
            </w:r>
          </w:p>
        </w:tc>
        <w:tc>
          <w:tcPr>
            <w:tcW w:w="1481" w:type="dxa"/>
          </w:tcPr>
          <w:p w:rsidR="00C74022" w:rsidRPr="00C74022" w:rsidRDefault="00C74022" w:rsidP="00782336">
            <w:pPr>
              <w:jc w:val="center"/>
              <w:rPr>
                <w:sz w:val="28"/>
                <w:szCs w:val="28"/>
                <w:highlight w:val="yellow"/>
              </w:rPr>
            </w:pPr>
          </w:p>
        </w:tc>
        <w:tc>
          <w:tcPr>
            <w:tcW w:w="1272" w:type="dxa"/>
          </w:tcPr>
          <w:p w:rsidR="00C74022" w:rsidRPr="00C74022" w:rsidRDefault="00B36B7D" w:rsidP="007E3EEF">
            <w:pPr>
              <w:jc w:val="center"/>
              <w:rPr>
                <w:sz w:val="28"/>
                <w:szCs w:val="28"/>
                <w:highlight w:val="yellow"/>
              </w:rPr>
            </w:pPr>
            <w:r w:rsidRPr="00B36B7D">
              <w:rPr>
                <w:sz w:val="28"/>
                <w:szCs w:val="28"/>
              </w:rPr>
              <w:t>124,4</w:t>
            </w:r>
          </w:p>
        </w:tc>
        <w:tc>
          <w:tcPr>
            <w:tcW w:w="1329" w:type="dxa"/>
          </w:tcPr>
          <w:p w:rsidR="00C74022" w:rsidRPr="00B36B7D" w:rsidRDefault="00C74022" w:rsidP="00B36B7D">
            <w:pPr>
              <w:jc w:val="center"/>
              <w:rPr>
                <w:sz w:val="28"/>
                <w:szCs w:val="28"/>
              </w:rPr>
            </w:pPr>
            <w:r w:rsidRPr="00B36B7D">
              <w:rPr>
                <w:sz w:val="28"/>
                <w:szCs w:val="28"/>
              </w:rPr>
              <w:t>96,</w:t>
            </w:r>
            <w:r w:rsidR="00B36B7D" w:rsidRPr="00B36B7D">
              <w:rPr>
                <w:sz w:val="28"/>
                <w:szCs w:val="28"/>
              </w:rPr>
              <w:t>2</w:t>
            </w:r>
          </w:p>
        </w:tc>
        <w:tc>
          <w:tcPr>
            <w:tcW w:w="1013" w:type="dxa"/>
          </w:tcPr>
          <w:p w:rsidR="00C74022" w:rsidRPr="00C74022" w:rsidRDefault="00C74022" w:rsidP="00BE26C5">
            <w:pPr>
              <w:jc w:val="center"/>
              <w:rPr>
                <w:sz w:val="28"/>
                <w:szCs w:val="28"/>
                <w:highlight w:val="yellow"/>
              </w:rPr>
            </w:pPr>
          </w:p>
        </w:tc>
      </w:tr>
      <w:tr w:rsidR="00B36B7D" w:rsidRPr="003C4406" w:rsidTr="002B041A">
        <w:trPr>
          <w:trHeight w:val="70"/>
        </w:trPr>
        <w:tc>
          <w:tcPr>
            <w:tcW w:w="3051" w:type="dxa"/>
          </w:tcPr>
          <w:p w:rsidR="00C74022" w:rsidRPr="003C4406" w:rsidRDefault="00C74022" w:rsidP="007A1592">
            <w:pPr>
              <w:jc w:val="both"/>
              <w:rPr>
                <w:sz w:val="28"/>
                <w:szCs w:val="28"/>
              </w:rPr>
            </w:pPr>
            <w:r w:rsidRPr="003C4406">
              <w:rPr>
                <w:sz w:val="28"/>
                <w:szCs w:val="28"/>
              </w:rPr>
              <w:t>Дотации – всего, тыс</w:t>
            </w:r>
            <w:proofErr w:type="gramStart"/>
            <w:r w:rsidRPr="003C4406">
              <w:rPr>
                <w:sz w:val="28"/>
                <w:szCs w:val="28"/>
              </w:rPr>
              <w:t>.р</w:t>
            </w:r>
            <w:proofErr w:type="gramEnd"/>
            <w:r w:rsidRPr="003C4406">
              <w:rPr>
                <w:sz w:val="28"/>
                <w:szCs w:val="28"/>
              </w:rPr>
              <w:t>уб.</w:t>
            </w:r>
          </w:p>
        </w:tc>
        <w:tc>
          <w:tcPr>
            <w:tcW w:w="1425" w:type="dxa"/>
          </w:tcPr>
          <w:p w:rsidR="00C74022" w:rsidRPr="007E3EEF" w:rsidRDefault="00C74022" w:rsidP="00C74022">
            <w:pPr>
              <w:jc w:val="center"/>
              <w:rPr>
                <w:sz w:val="28"/>
                <w:szCs w:val="28"/>
              </w:rPr>
            </w:pPr>
            <w:r w:rsidRPr="007E3EEF">
              <w:rPr>
                <w:sz w:val="28"/>
                <w:szCs w:val="28"/>
              </w:rPr>
              <w:t>99903,8</w:t>
            </w:r>
          </w:p>
        </w:tc>
        <w:tc>
          <w:tcPr>
            <w:tcW w:w="1481" w:type="dxa"/>
          </w:tcPr>
          <w:p w:rsidR="00C74022" w:rsidRPr="00B36B7D" w:rsidRDefault="00B36B7D" w:rsidP="007A1592">
            <w:pPr>
              <w:jc w:val="center"/>
              <w:rPr>
                <w:sz w:val="28"/>
                <w:szCs w:val="28"/>
              </w:rPr>
            </w:pPr>
            <w:r w:rsidRPr="00B36B7D">
              <w:rPr>
                <w:sz w:val="28"/>
                <w:szCs w:val="28"/>
              </w:rPr>
              <w:t>122127,4</w:t>
            </w:r>
          </w:p>
        </w:tc>
        <w:tc>
          <w:tcPr>
            <w:tcW w:w="1272" w:type="dxa"/>
          </w:tcPr>
          <w:p w:rsidR="00C74022" w:rsidRPr="00B36B7D" w:rsidRDefault="00B36B7D" w:rsidP="00B36B7D">
            <w:pPr>
              <w:jc w:val="center"/>
              <w:rPr>
                <w:sz w:val="28"/>
                <w:szCs w:val="28"/>
              </w:rPr>
            </w:pPr>
            <w:r w:rsidRPr="00B36B7D">
              <w:rPr>
                <w:sz w:val="28"/>
                <w:szCs w:val="28"/>
              </w:rPr>
              <w:t>172251,7</w:t>
            </w:r>
          </w:p>
        </w:tc>
        <w:tc>
          <w:tcPr>
            <w:tcW w:w="1329" w:type="dxa"/>
          </w:tcPr>
          <w:p w:rsidR="00C74022" w:rsidRPr="00B36B7D" w:rsidRDefault="00B36B7D" w:rsidP="00B36B7D">
            <w:pPr>
              <w:jc w:val="center"/>
              <w:rPr>
                <w:sz w:val="28"/>
                <w:szCs w:val="28"/>
              </w:rPr>
            </w:pPr>
            <w:r w:rsidRPr="00B36B7D">
              <w:rPr>
                <w:sz w:val="28"/>
                <w:szCs w:val="28"/>
              </w:rPr>
              <w:t>172251,7</w:t>
            </w:r>
          </w:p>
        </w:tc>
        <w:tc>
          <w:tcPr>
            <w:tcW w:w="1013" w:type="dxa"/>
          </w:tcPr>
          <w:p w:rsidR="00C74022" w:rsidRPr="00B36B7D" w:rsidRDefault="00C74022" w:rsidP="00B8728A">
            <w:pPr>
              <w:jc w:val="center"/>
              <w:rPr>
                <w:sz w:val="28"/>
                <w:szCs w:val="28"/>
              </w:rPr>
            </w:pPr>
            <w:r w:rsidRPr="00B36B7D">
              <w:rPr>
                <w:sz w:val="28"/>
                <w:szCs w:val="28"/>
              </w:rPr>
              <w:t>100,0</w:t>
            </w:r>
          </w:p>
        </w:tc>
      </w:tr>
      <w:tr w:rsidR="00B36B7D" w:rsidRPr="003C4406" w:rsidTr="002B041A">
        <w:trPr>
          <w:trHeight w:val="70"/>
        </w:trPr>
        <w:tc>
          <w:tcPr>
            <w:tcW w:w="3051" w:type="dxa"/>
          </w:tcPr>
          <w:p w:rsidR="00C74022" w:rsidRPr="003C4406" w:rsidRDefault="00C74022" w:rsidP="007A1592">
            <w:pPr>
              <w:jc w:val="both"/>
              <w:rPr>
                <w:sz w:val="28"/>
                <w:szCs w:val="28"/>
              </w:rPr>
            </w:pPr>
            <w:r w:rsidRPr="003C4406">
              <w:rPr>
                <w:sz w:val="28"/>
                <w:szCs w:val="28"/>
              </w:rPr>
              <w:t>Субсидии – всего, тыс</w:t>
            </w:r>
            <w:proofErr w:type="gramStart"/>
            <w:r w:rsidRPr="003C4406">
              <w:rPr>
                <w:sz w:val="28"/>
                <w:szCs w:val="28"/>
              </w:rPr>
              <w:t>.р</w:t>
            </w:r>
            <w:proofErr w:type="gramEnd"/>
            <w:r w:rsidRPr="003C4406">
              <w:rPr>
                <w:sz w:val="28"/>
                <w:szCs w:val="28"/>
              </w:rPr>
              <w:t>уб.</w:t>
            </w:r>
          </w:p>
        </w:tc>
        <w:tc>
          <w:tcPr>
            <w:tcW w:w="1425" w:type="dxa"/>
          </w:tcPr>
          <w:p w:rsidR="00C74022" w:rsidRPr="00F33A28" w:rsidRDefault="00C74022" w:rsidP="00C74022">
            <w:pPr>
              <w:jc w:val="center"/>
              <w:rPr>
                <w:sz w:val="28"/>
                <w:szCs w:val="28"/>
              </w:rPr>
            </w:pPr>
            <w:r>
              <w:rPr>
                <w:sz w:val="28"/>
                <w:szCs w:val="28"/>
              </w:rPr>
              <w:t>290325,7</w:t>
            </w:r>
          </w:p>
        </w:tc>
        <w:tc>
          <w:tcPr>
            <w:tcW w:w="1481" w:type="dxa"/>
          </w:tcPr>
          <w:p w:rsidR="00C74022" w:rsidRPr="00B36B7D" w:rsidRDefault="00B36B7D" w:rsidP="007A1592">
            <w:pPr>
              <w:jc w:val="center"/>
              <w:rPr>
                <w:sz w:val="28"/>
                <w:szCs w:val="28"/>
              </w:rPr>
            </w:pPr>
            <w:r w:rsidRPr="00B36B7D">
              <w:rPr>
                <w:sz w:val="28"/>
                <w:szCs w:val="28"/>
              </w:rPr>
              <w:t>340071,1</w:t>
            </w:r>
          </w:p>
        </w:tc>
        <w:tc>
          <w:tcPr>
            <w:tcW w:w="1272" w:type="dxa"/>
          </w:tcPr>
          <w:p w:rsidR="00C74022" w:rsidRPr="00B36B7D" w:rsidRDefault="00B36B7D" w:rsidP="00B36B7D">
            <w:pPr>
              <w:jc w:val="center"/>
              <w:rPr>
                <w:sz w:val="28"/>
                <w:szCs w:val="28"/>
              </w:rPr>
            </w:pPr>
            <w:r w:rsidRPr="00B36B7D">
              <w:rPr>
                <w:sz w:val="28"/>
                <w:szCs w:val="28"/>
              </w:rPr>
              <w:t>500915,3</w:t>
            </w:r>
          </w:p>
        </w:tc>
        <w:tc>
          <w:tcPr>
            <w:tcW w:w="1329" w:type="dxa"/>
          </w:tcPr>
          <w:p w:rsidR="00C74022" w:rsidRPr="00B36B7D" w:rsidRDefault="00B36B7D" w:rsidP="00B36B7D">
            <w:pPr>
              <w:jc w:val="center"/>
              <w:rPr>
                <w:sz w:val="28"/>
                <w:szCs w:val="28"/>
              </w:rPr>
            </w:pPr>
            <w:r w:rsidRPr="00B36B7D">
              <w:rPr>
                <w:sz w:val="28"/>
                <w:szCs w:val="28"/>
              </w:rPr>
              <w:t>461845,6</w:t>
            </w:r>
          </w:p>
        </w:tc>
        <w:tc>
          <w:tcPr>
            <w:tcW w:w="1013" w:type="dxa"/>
          </w:tcPr>
          <w:p w:rsidR="00C74022" w:rsidRPr="00B36B7D" w:rsidRDefault="00C74022" w:rsidP="00B36B7D">
            <w:pPr>
              <w:jc w:val="center"/>
              <w:rPr>
                <w:sz w:val="28"/>
                <w:szCs w:val="28"/>
              </w:rPr>
            </w:pPr>
            <w:r w:rsidRPr="00B36B7D">
              <w:rPr>
                <w:sz w:val="28"/>
                <w:szCs w:val="28"/>
              </w:rPr>
              <w:t>9</w:t>
            </w:r>
            <w:r w:rsidR="00B36B7D" w:rsidRPr="00B36B7D">
              <w:rPr>
                <w:sz w:val="28"/>
                <w:szCs w:val="28"/>
              </w:rPr>
              <w:t>2,2</w:t>
            </w:r>
          </w:p>
        </w:tc>
      </w:tr>
      <w:tr w:rsidR="00B36B7D" w:rsidRPr="00F45160" w:rsidTr="002B041A">
        <w:tc>
          <w:tcPr>
            <w:tcW w:w="3051" w:type="dxa"/>
          </w:tcPr>
          <w:p w:rsidR="00C74022" w:rsidRPr="003C4406" w:rsidRDefault="00C74022" w:rsidP="007A1592">
            <w:pPr>
              <w:jc w:val="both"/>
              <w:rPr>
                <w:sz w:val="28"/>
                <w:szCs w:val="28"/>
              </w:rPr>
            </w:pPr>
            <w:r w:rsidRPr="003C4406">
              <w:rPr>
                <w:sz w:val="28"/>
                <w:szCs w:val="28"/>
              </w:rPr>
              <w:t>Субвенции – всего, тыс</w:t>
            </w:r>
            <w:proofErr w:type="gramStart"/>
            <w:r w:rsidRPr="003C4406">
              <w:rPr>
                <w:sz w:val="28"/>
                <w:szCs w:val="28"/>
              </w:rPr>
              <w:t>.р</w:t>
            </w:r>
            <w:proofErr w:type="gramEnd"/>
            <w:r w:rsidRPr="003C4406">
              <w:rPr>
                <w:sz w:val="28"/>
                <w:szCs w:val="28"/>
              </w:rPr>
              <w:t>уб.</w:t>
            </w:r>
          </w:p>
        </w:tc>
        <w:tc>
          <w:tcPr>
            <w:tcW w:w="1425" w:type="dxa"/>
          </w:tcPr>
          <w:p w:rsidR="00C74022" w:rsidRPr="00F33A28" w:rsidRDefault="00C74022" w:rsidP="00C74022">
            <w:pPr>
              <w:jc w:val="center"/>
              <w:rPr>
                <w:sz w:val="28"/>
                <w:szCs w:val="28"/>
              </w:rPr>
            </w:pPr>
            <w:r>
              <w:rPr>
                <w:sz w:val="28"/>
                <w:szCs w:val="28"/>
              </w:rPr>
              <w:t>380280,4</w:t>
            </w:r>
          </w:p>
          <w:p w:rsidR="00C74022" w:rsidRPr="00F33A28" w:rsidRDefault="00C74022" w:rsidP="00C74022">
            <w:pPr>
              <w:jc w:val="center"/>
              <w:rPr>
                <w:sz w:val="28"/>
                <w:szCs w:val="28"/>
              </w:rPr>
            </w:pPr>
          </w:p>
        </w:tc>
        <w:tc>
          <w:tcPr>
            <w:tcW w:w="1481" w:type="dxa"/>
          </w:tcPr>
          <w:p w:rsidR="00C74022" w:rsidRPr="00B36B7D" w:rsidRDefault="00C74022" w:rsidP="00B36B7D">
            <w:pPr>
              <w:jc w:val="center"/>
              <w:rPr>
                <w:sz w:val="28"/>
                <w:szCs w:val="28"/>
              </w:rPr>
            </w:pPr>
            <w:r w:rsidRPr="00B36B7D">
              <w:rPr>
                <w:sz w:val="28"/>
                <w:szCs w:val="28"/>
              </w:rPr>
              <w:t>3</w:t>
            </w:r>
            <w:r w:rsidR="00B36B7D" w:rsidRPr="00B36B7D">
              <w:rPr>
                <w:sz w:val="28"/>
                <w:szCs w:val="28"/>
              </w:rPr>
              <w:t>98081,7</w:t>
            </w:r>
          </w:p>
        </w:tc>
        <w:tc>
          <w:tcPr>
            <w:tcW w:w="1272" w:type="dxa"/>
          </w:tcPr>
          <w:p w:rsidR="00C74022" w:rsidRPr="00B36B7D" w:rsidRDefault="00B36B7D" w:rsidP="00B36B7D">
            <w:pPr>
              <w:rPr>
                <w:sz w:val="28"/>
                <w:szCs w:val="28"/>
              </w:rPr>
            </w:pPr>
            <w:r w:rsidRPr="00B36B7D">
              <w:rPr>
                <w:sz w:val="28"/>
                <w:szCs w:val="28"/>
              </w:rPr>
              <w:t>401450,2</w:t>
            </w:r>
          </w:p>
        </w:tc>
        <w:tc>
          <w:tcPr>
            <w:tcW w:w="1329" w:type="dxa"/>
          </w:tcPr>
          <w:p w:rsidR="00C74022" w:rsidRPr="00B36B7D" w:rsidRDefault="00B36B7D" w:rsidP="00003B3B">
            <w:pPr>
              <w:jc w:val="center"/>
              <w:rPr>
                <w:sz w:val="28"/>
                <w:szCs w:val="28"/>
              </w:rPr>
            </w:pPr>
            <w:r w:rsidRPr="00B36B7D">
              <w:rPr>
                <w:sz w:val="28"/>
                <w:szCs w:val="28"/>
              </w:rPr>
              <w:t>401450,2</w:t>
            </w:r>
          </w:p>
          <w:p w:rsidR="00C74022" w:rsidRPr="00B36B7D" w:rsidRDefault="00C74022" w:rsidP="00003B3B">
            <w:pPr>
              <w:jc w:val="center"/>
              <w:rPr>
                <w:sz w:val="28"/>
                <w:szCs w:val="28"/>
              </w:rPr>
            </w:pPr>
          </w:p>
        </w:tc>
        <w:tc>
          <w:tcPr>
            <w:tcW w:w="1013" w:type="dxa"/>
          </w:tcPr>
          <w:p w:rsidR="00C74022" w:rsidRPr="00B36B7D" w:rsidRDefault="00C74022" w:rsidP="00A1770B">
            <w:pPr>
              <w:jc w:val="center"/>
              <w:rPr>
                <w:sz w:val="28"/>
                <w:szCs w:val="28"/>
              </w:rPr>
            </w:pPr>
            <w:r w:rsidRPr="00B36B7D">
              <w:rPr>
                <w:sz w:val="28"/>
                <w:szCs w:val="28"/>
              </w:rPr>
              <w:t>100,0</w:t>
            </w:r>
          </w:p>
        </w:tc>
      </w:tr>
      <w:tr w:rsidR="00B36B7D" w:rsidRPr="00F45160" w:rsidTr="002B041A">
        <w:tc>
          <w:tcPr>
            <w:tcW w:w="3051" w:type="dxa"/>
          </w:tcPr>
          <w:p w:rsidR="00C74022" w:rsidRPr="00F45160" w:rsidRDefault="00C74022" w:rsidP="007A1592">
            <w:pPr>
              <w:jc w:val="both"/>
              <w:rPr>
                <w:sz w:val="28"/>
                <w:szCs w:val="28"/>
              </w:rPr>
            </w:pPr>
            <w:r w:rsidRPr="00F45160">
              <w:rPr>
                <w:sz w:val="28"/>
                <w:szCs w:val="28"/>
              </w:rPr>
              <w:t>Межбюджетные трансферты</w:t>
            </w:r>
          </w:p>
        </w:tc>
        <w:tc>
          <w:tcPr>
            <w:tcW w:w="1425" w:type="dxa"/>
          </w:tcPr>
          <w:p w:rsidR="00C74022" w:rsidRPr="00F33A28" w:rsidRDefault="00C74022" w:rsidP="00C74022">
            <w:pPr>
              <w:jc w:val="center"/>
              <w:rPr>
                <w:sz w:val="28"/>
                <w:szCs w:val="28"/>
              </w:rPr>
            </w:pPr>
            <w:r>
              <w:rPr>
                <w:sz w:val="28"/>
                <w:szCs w:val="28"/>
              </w:rPr>
              <w:t>39884,0</w:t>
            </w:r>
          </w:p>
        </w:tc>
        <w:tc>
          <w:tcPr>
            <w:tcW w:w="1481" w:type="dxa"/>
          </w:tcPr>
          <w:p w:rsidR="00C74022" w:rsidRPr="005C3C2B" w:rsidRDefault="00C74022" w:rsidP="00B36B7D">
            <w:pPr>
              <w:jc w:val="center"/>
              <w:rPr>
                <w:sz w:val="28"/>
                <w:szCs w:val="28"/>
              </w:rPr>
            </w:pPr>
            <w:r w:rsidRPr="005C3C2B">
              <w:rPr>
                <w:sz w:val="28"/>
                <w:szCs w:val="28"/>
              </w:rPr>
              <w:t>4</w:t>
            </w:r>
            <w:r w:rsidR="00B36B7D" w:rsidRPr="005C3C2B">
              <w:rPr>
                <w:sz w:val="28"/>
                <w:szCs w:val="28"/>
              </w:rPr>
              <w:t>5023,9</w:t>
            </w:r>
          </w:p>
        </w:tc>
        <w:tc>
          <w:tcPr>
            <w:tcW w:w="1272" w:type="dxa"/>
          </w:tcPr>
          <w:p w:rsidR="00C74022" w:rsidRPr="005C3C2B" w:rsidRDefault="00B36B7D" w:rsidP="00B36B7D">
            <w:pPr>
              <w:jc w:val="center"/>
              <w:rPr>
                <w:sz w:val="28"/>
                <w:szCs w:val="28"/>
              </w:rPr>
            </w:pPr>
            <w:r w:rsidRPr="005C3C2B">
              <w:rPr>
                <w:sz w:val="28"/>
                <w:szCs w:val="28"/>
              </w:rPr>
              <w:t>51198,5</w:t>
            </w:r>
          </w:p>
        </w:tc>
        <w:tc>
          <w:tcPr>
            <w:tcW w:w="1329" w:type="dxa"/>
          </w:tcPr>
          <w:p w:rsidR="00C74022" w:rsidRPr="005C3C2B" w:rsidRDefault="00B36B7D" w:rsidP="00B36B7D">
            <w:pPr>
              <w:jc w:val="center"/>
              <w:rPr>
                <w:sz w:val="28"/>
                <w:szCs w:val="28"/>
              </w:rPr>
            </w:pPr>
            <w:r w:rsidRPr="005C3C2B">
              <w:rPr>
                <w:sz w:val="28"/>
                <w:szCs w:val="28"/>
              </w:rPr>
              <w:t>49231,3</w:t>
            </w:r>
          </w:p>
        </w:tc>
        <w:tc>
          <w:tcPr>
            <w:tcW w:w="1013" w:type="dxa"/>
          </w:tcPr>
          <w:p w:rsidR="00C74022" w:rsidRPr="005C3C2B" w:rsidRDefault="00C74022" w:rsidP="005C3C2B">
            <w:pPr>
              <w:jc w:val="center"/>
              <w:rPr>
                <w:sz w:val="28"/>
                <w:szCs w:val="28"/>
              </w:rPr>
            </w:pPr>
            <w:r w:rsidRPr="005C3C2B">
              <w:rPr>
                <w:sz w:val="28"/>
                <w:szCs w:val="28"/>
              </w:rPr>
              <w:t>9</w:t>
            </w:r>
            <w:r w:rsidR="005C3C2B" w:rsidRPr="005C3C2B">
              <w:rPr>
                <w:sz w:val="28"/>
                <w:szCs w:val="28"/>
              </w:rPr>
              <w:t>6,2</w:t>
            </w:r>
          </w:p>
        </w:tc>
      </w:tr>
      <w:tr w:rsidR="00B36B7D" w:rsidRPr="00F45160" w:rsidTr="002B041A">
        <w:tc>
          <w:tcPr>
            <w:tcW w:w="3051" w:type="dxa"/>
          </w:tcPr>
          <w:p w:rsidR="00C74022" w:rsidRPr="00F45160" w:rsidRDefault="00C74022" w:rsidP="007A1592">
            <w:pPr>
              <w:jc w:val="both"/>
              <w:rPr>
                <w:sz w:val="28"/>
                <w:szCs w:val="28"/>
              </w:rPr>
            </w:pPr>
            <w:r w:rsidRPr="00F45160">
              <w:rPr>
                <w:sz w:val="28"/>
                <w:szCs w:val="28"/>
              </w:rPr>
              <w:t xml:space="preserve">Прочие безвозмездные поступления </w:t>
            </w:r>
          </w:p>
        </w:tc>
        <w:tc>
          <w:tcPr>
            <w:tcW w:w="1425" w:type="dxa"/>
          </w:tcPr>
          <w:p w:rsidR="00C74022" w:rsidRPr="00F33A28" w:rsidRDefault="00C74022" w:rsidP="00C74022">
            <w:pPr>
              <w:jc w:val="center"/>
              <w:rPr>
                <w:sz w:val="28"/>
                <w:szCs w:val="28"/>
              </w:rPr>
            </w:pPr>
            <w:r>
              <w:rPr>
                <w:sz w:val="28"/>
                <w:szCs w:val="28"/>
              </w:rPr>
              <w:t>-393,6</w:t>
            </w:r>
          </w:p>
          <w:p w:rsidR="00C74022" w:rsidRPr="00F33A28" w:rsidRDefault="00C74022" w:rsidP="00C74022">
            <w:pPr>
              <w:jc w:val="center"/>
              <w:rPr>
                <w:sz w:val="28"/>
                <w:szCs w:val="28"/>
              </w:rPr>
            </w:pPr>
          </w:p>
        </w:tc>
        <w:tc>
          <w:tcPr>
            <w:tcW w:w="1481" w:type="dxa"/>
          </w:tcPr>
          <w:p w:rsidR="00C74022" w:rsidRPr="005C3C2B" w:rsidRDefault="00C74022" w:rsidP="007A1592">
            <w:pPr>
              <w:jc w:val="center"/>
              <w:rPr>
                <w:sz w:val="28"/>
                <w:szCs w:val="28"/>
              </w:rPr>
            </w:pPr>
            <w:r w:rsidRPr="005C3C2B">
              <w:rPr>
                <w:sz w:val="28"/>
                <w:szCs w:val="28"/>
              </w:rPr>
              <w:t>0,0</w:t>
            </w:r>
          </w:p>
          <w:p w:rsidR="00C74022" w:rsidRPr="005C3C2B" w:rsidRDefault="00C74022" w:rsidP="007A1592">
            <w:pPr>
              <w:jc w:val="center"/>
              <w:rPr>
                <w:sz w:val="28"/>
                <w:szCs w:val="28"/>
              </w:rPr>
            </w:pPr>
          </w:p>
        </w:tc>
        <w:tc>
          <w:tcPr>
            <w:tcW w:w="1272" w:type="dxa"/>
          </w:tcPr>
          <w:p w:rsidR="00C74022" w:rsidRPr="005C3C2B" w:rsidRDefault="005C3C2B" w:rsidP="007A1592">
            <w:pPr>
              <w:jc w:val="center"/>
              <w:rPr>
                <w:sz w:val="28"/>
                <w:szCs w:val="28"/>
              </w:rPr>
            </w:pPr>
            <w:r w:rsidRPr="005C3C2B">
              <w:rPr>
                <w:sz w:val="28"/>
                <w:szCs w:val="28"/>
              </w:rPr>
              <w:t>0,0</w:t>
            </w:r>
          </w:p>
          <w:p w:rsidR="00C74022" w:rsidRPr="005C3C2B" w:rsidRDefault="00C74022" w:rsidP="007A1592">
            <w:pPr>
              <w:jc w:val="center"/>
              <w:rPr>
                <w:sz w:val="28"/>
                <w:szCs w:val="28"/>
              </w:rPr>
            </w:pPr>
          </w:p>
        </w:tc>
        <w:tc>
          <w:tcPr>
            <w:tcW w:w="1329" w:type="dxa"/>
          </w:tcPr>
          <w:p w:rsidR="00C74022" w:rsidRPr="005C3C2B" w:rsidRDefault="005C3C2B" w:rsidP="007A1592">
            <w:pPr>
              <w:jc w:val="center"/>
              <w:rPr>
                <w:sz w:val="28"/>
                <w:szCs w:val="28"/>
              </w:rPr>
            </w:pPr>
            <w:r w:rsidRPr="005C3C2B">
              <w:rPr>
                <w:sz w:val="28"/>
                <w:szCs w:val="28"/>
              </w:rPr>
              <w:t>0,0</w:t>
            </w:r>
          </w:p>
          <w:p w:rsidR="00C74022" w:rsidRPr="005C3C2B" w:rsidRDefault="00C74022" w:rsidP="007A1592">
            <w:pPr>
              <w:jc w:val="center"/>
              <w:rPr>
                <w:sz w:val="28"/>
                <w:szCs w:val="28"/>
              </w:rPr>
            </w:pPr>
          </w:p>
        </w:tc>
        <w:tc>
          <w:tcPr>
            <w:tcW w:w="1013" w:type="dxa"/>
          </w:tcPr>
          <w:p w:rsidR="00C74022" w:rsidRPr="00C74022" w:rsidRDefault="00C74022" w:rsidP="003B35C1">
            <w:pPr>
              <w:jc w:val="center"/>
              <w:rPr>
                <w:sz w:val="28"/>
                <w:szCs w:val="28"/>
                <w:highlight w:val="yellow"/>
              </w:rPr>
            </w:pPr>
          </w:p>
        </w:tc>
      </w:tr>
      <w:tr w:rsidR="00B36B7D" w:rsidRPr="00F45160" w:rsidTr="002B041A">
        <w:tc>
          <w:tcPr>
            <w:tcW w:w="3051" w:type="dxa"/>
          </w:tcPr>
          <w:p w:rsidR="00C74022" w:rsidRPr="00F45160" w:rsidRDefault="00C74022" w:rsidP="009D7A58">
            <w:pPr>
              <w:jc w:val="both"/>
              <w:rPr>
                <w:sz w:val="28"/>
                <w:szCs w:val="28"/>
              </w:rPr>
            </w:pPr>
            <w:r w:rsidRPr="00F45160">
              <w:rPr>
                <w:sz w:val="28"/>
                <w:szCs w:val="28"/>
              </w:rPr>
              <w:t xml:space="preserve">Доходы бюджетов </w:t>
            </w:r>
            <w:r w:rsidRPr="00F45160">
              <w:rPr>
                <w:sz w:val="28"/>
                <w:szCs w:val="28"/>
              </w:rPr>
              <w:lastRenderedPageBreak/>
              <w:t>муниципальных районов от возврата бюджетами бюджетной системы РФ остатков субсидий, субвенций и иных межбюджетных трансфертов, имеющих целевое назначение, прошлых лет</w:t>
            </w:r>
          </w:p>
        </w:tc>
        <w:tc>
          <w:tcPr>
            <w:tcW w:w="1425" w:type="dxa"/>
          </w:tcPr>
          <w:p w:rsidR="00C74022" w:rsidRPr="00477114" w:rsidRDefault="00C74022" w:rsidP="00C74022">
            <w:pPr>
              <w:jc w:val="center"/>
              <w:rPr>
                <w:sz w:val="28"/>
                <w:szCs w:val="28"/>
                <w:highlight w:val="yellow"/>
              </w:rPr>
            </w:pPr>
          </w:p>
          <w:p w:rsidR="00C74022" w:rsidRPr="00477114" w:rsidRDefault="00C74022" w:rsidP="00C74022">
            <w:pPr>
              <w:jc w:val="center"/>
              <w:rPr>
                <w:sz w:val="28"/>
                <w:szCs w:val="28"/>
                <w:highlight w:val="yellow"/>
              </w:rPr>
            </w:pPr>
          </w:p>
          <w:p w:rsidR="00C74022" w:rsidRPr="00477114" w:rsidRDefault="00C74022" w:rsidP="00C74022">
            <w:pPr>
              <w:jc w:val="center"/>
              <w:rPr>
                <w:sz w:val="28"/>
                <w:szCs w:val="28"/>
                <w:highlight w:val="yellow"/>
              </w:rPr>
            </w:pPr>
          </w:p>
          <w:p w:rsidR="00C74022" w:rsidRPr="00477114" w:rsidRDefault="00C74022" w:rsidP="00C74022">
            <w:pPr>
              <w:jc w:val="center"/>
              <w:rPr>
                <w:sz w:val="28"/>
                <w:szCs w:val="28"/>
                <w:highlight w:val="yellow"/>
              </w:rPr>
            </w:pPr>
          </w:p>
          <w:p w:rsidR="00C74022" w:rsidRPr="00477114" w:rsidRDefault="00C74022" w:rsidP="00C74022">
            <w:pPr>
              <w:jc w:val="center"/>
              <w:rPr>
                <w:sz w:val="28"/>
                <w:szCs w:val="28"/>
                <w:highlight w:val="yellow"/>
              </w:rPr>
            </w:pPr>
            <w:r>
              <w:rPr>
                <w:sz w:val="28"/>
                <w:szCs w:val="28"/>
              </w:rPr>
              <w:t>1219,6</w:t>
            </w:r>
          </w:p>
        </w:tc>
        <w:tc>
          <w:tcPr>
            <w:tcW w:w="1481" w:type="dxa"/>
          </w:tcPr>
          <w:p w:rsidR="00C74022" w:rsidRPr="005C3C2B" w:rsidRDefault="00C74022" w:rsidP="007A1592">
            <w:pPr>
              <w:jc w:val="center"/>
              <w:rPr>
                <w:sz w:val="28"/>
                <w:szCs w:val="28"/>
              </w:rPr>
            </w:pPr>
          </w:p>
          <w:p w:rsidR="00C74022" w:rsidRPr="005C3C2B" w:rsidRDefault="00C74022" w:rsidP="007A1592">
            <w:pPr>
              <w:jc w:val="center"/>
              <w:rPr>
                <w:sz w:val="28"/>
                <w:szCs w:val="28"/>
              </w:rPr>
            </w:pPr>
          </w:p>
          <w:p w:rsidR="00C74022" w:rsidRPr="005C3C2B" w:rsidRDefault="00C74022" w:rsidP="007A1592">
            <w:pPr>
              <w:jc w:val="center"/>
              <w:rPr>
                <w:sz w:val="28"/>
                <w:szCs w:val="28"/>
              </w:rPr>
            </w:pPr>
          </w:p>
          <w:p w:rsidR="00C74022" w:rsidRPr="005C3C2B" w:rsidRDefault="00C74022" w:rsidP="007A1592">
            <w:pPr>
              <w:jc w:val="center"/>
              <w:rPr>
                <w:sz w:val="28"/>
                <w:szCs w:val="28"/>
              </w:rPr>
            </w:pPr>
          </w:p>
          <w:p w:rsidR="00C74022" w:rsidRPr="005C3C2B" w:rsidRDefault="00C74022" w:rsidP="007A1592">
            <w:pPr>
              <w:jc w:val="center"/>
              <w:rPr>
                <w:sz w:val="28"/>
                <w:szCs w:val="28"/>
              </w:rPr>
            </w:pPr>
            <w:r w:rsidRPr="005C3C2B">
              <w:rPr>
                <w:sz w:val="28"/>
                <w:szCs w:val="28"/>
              </w:rPr>
              <w:t>0,0</w:t>
            </w:r>
          </w:p>
        </w:tc>
        <w:tc>
          <w:tcPr>
            <w:tcW w:w="1272" w:type="dxa"/>
          </w:tcPr>
          <w:p w:rsidR="00C74022" w:rsidRPr="005C3C2B" w:rsidRDefault="00C74022" w:rsidP="00163B88">
            <w:pPr>
              <w:jc w:val="center"/>
              <w:rPr>
                <w:sz w:val="28"/>
                <w:szCs w:val="28"/>
              </w:rPr>
            </w:pPr>
          </w:p>
          <w:p w:rsidR="00C74022" w:rsidRPr="005C3C2B" w:rsidRDefault="00C74022" w:rsidP="00163B88">
            <w:pPr>
              <w:jc w:val="center"/>
              <w:rPr>
                <w:sz w:val="28"/>
                <w:szCs w:val="28"/>
              </w:rPr>
            </w:pPr>
          </w:p>
          <w:p w:rsidR="00C74022" w:rsidRPr="005C3C2B" w:rsidRDefault="00C74022" w:rsidP="00163B88">
            <w:pPr>
              <w:jc w:val="center"/>
              <w:rPr>
                <w:sz w:val="28"/>
                <w:szCs w:val="28"/>
              </w:rPr>
            </w:pPr>
          </w:p>
          <w:p w:rsidR="00C74022" w:rsidRPr="005C3C2B" w:rsidRDefault="00C74022" w:rsidP="00163B88">
            <w:pPr>
              <w:jc w:val="center"/>
              <w:rPr>
                <w:sz w:val="28"/>
                <w:szCs w:val="28"/>
              </w:rPr>
            </w:pPr>
          </w:p>
          <w:p w:rsidR="00C74022" w:rsidRPr="005C3C2B" w:rsidRDefault="00C74022" w:rsidP="00163B88">
            <w:pPr>
              <w:jc w:val="center"/>
              <w:rPr>
                <w:sz w:val="28"/>
                <w:szCs w:val="28"/>
              </w:rPr>
            </w:pPr>
            <w:r w:rsidRPr="005C3C2B">
              <w:rPr>
                <w:sz w:val="28"/>
                <w:szCs w:val="28"/>
              </w:rPr>
              <w:t>0,0</w:t>
            </w:r>
          </w:p>
        </w:tc>
        <w:tc>
          <w:tcPr>
            <w:tcW w:w="1329" w:type="dxa"/>
          </w:tcPr>
          <w:p w:rsidR="00C74022" w:rsidRPr="005C3C2B" w:rsidRDefault="00C74022" w:rsidP="007A1592">
            <w:pPr>
              <w:jc w:val="center"/>
              <w:rPr>
                <w:sz w:val="28"/>
                <w:szCs w:val="28"/>
              </w:rPr>
            </w:pPr>
          </w:p>
          <w:p w:rsidR="00C74022" w:rsidRPr="005C3C2B" w:rsidRDefault="00C74022" w:rsidP="007A1592">
            <w:pPr>
              <w:jc w:val="center"/>
              <w:rPr>
                <w:sz w:val="28"/>
                <w:szCs w:val="28"/>
              </w:rPr>
            </w:pPr>
          </w:p>
          <w:p w:rsidR="00C74022" w:rsidRPr="005C3C2B" w:rsidRDefault="00C74022" w:rsidP="007A1592">
            <w:pPr>
              <w:jc w:val="center"/>
              <w:rPr>
                <w:sz w:val="28"/>
                <w:szCs w:val="28"/>
              </w:rPr>
            </w:pPr>
          </w:p>
          <w:p w:rsidR="00C74022" w:rsidRPr="005C3C2B" w:rsidRDefault="00C74022" w:rsidP="007A1592">
            <w:pPr>
              <w:jc w:val="center"/>
              <w:rPr>
                <w:sz w:val="28"/>
                <w:szCs w:val="28"/>
              </w:rPr>
            </w:pPr>
          </w:p>
          <w:p w:rsidR="00C74022" w:rsidRPr="005C3C2B" w:rsidRDefault="005C3C2B" w:rsidP="00B50A8C">
            <w:pPr>
              <w:jc w:val="center"/>
              <w:rPr>
                <w:sz w:val="28"/>
                <w:szCs w:val="28"/>
              </w:rPr>
            </w:pPr>
            <w:r w:rsidRPr="005C3C2B">
              <w:rPr>
                <w:sz w:val="28"/>
                <w:szCs w:val="28"/>
              </w:rPr>
              <w:t>245,8</w:t>
            </w:r>
          </w:p>
        </w:tc>
        <w:tc>
          <w:tcPr>
            <w:tcW w:w="1013" w:type="dxa"/>
          </w:tcPr>
          <w:p w:rsidR="00C74022" w:rsidRPr="00C74022" w:rsidRDefault="00C74022" w:rsidP="007A1592">
            <w:pPr>
              <w:jc w:val="center"/>
              <w:rPr>
                <w:sz w:val="28"/>
                <w:szCs w:val="28"/>
                <w:highlight w:val="yellow"/>
              </w:rPr>
            </w:pPr>
          </w:p>
        </w:tc>
      </w:tr>
      <w:tr w:rsidR="00B36B7D" w:rsidRPr="00524445" w:rsidTr="002B041A">
        <w:tc>
          <w:tcPr>
            <w:tcW w:w="3051" w:type="dxa"/>
          </w:tcPr>
          <w:p w:rsidR="00C74022" w:rsidRPr="00F45160" w:rsidRDefault="00C74022" w:rsidP="007A1592">
            <w:pPr>
              <w:jc w:val="both"/>
              <w:rPr>
                <w:sz w:val="28"/>
                <w:szCs w:val="28"/>
              </w:rPr>
            </w:pPr>
            <w:r w:rsidRPr="00F45160">
              <w:rPr>
                <w:sz w:val="28"/>
                <w:szCs w:val="28"/>
              </w:rPr>
              <w:lastRenderedPageBreak/>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425" w:type="dxa"/>
          </w:tcPr>
          <w:p w:rsidR="00C74022" w:rsidRPr="00477114" w:rsidRDefault="00C74022" w:rsidP="00C74022">
            <w:pPr>
              <w:jc w:val="center"/>
              <w:rPr>
                <w:sz w:val="28"/>
                <w:szCs w:val="28"/>
                <w:highlight w:val="yellow"/>
              </w:rPr>
            </w:pPr>
          </w:p>
          <w:p w:rsidR="00C74022" w:rsidRPr="00477114" w:rsidRDefault="00C74022" w:rsidP="00C74022">
            <w:pPr>
              <w:jc w:val="center"/>
              <w:rPr>
                <w:sz w:val="28"/>
                <w:szCs w:val="28"/>
                <w:highlight w:val="yellow"/>
              </w:rPr>
            </w:pPr>
          </w:p>
          <w:p w:rsidR="00C74022" w:rsidRPr="00477114" w:rsidRDefault="00C74022" w:rsidP="00C74022">
            <w:pPr>
              <w:jc w:val="center"/>
              <w:rPr>
                <w:sz w:val="28"/>
                <w:szCs w:val="28"/>
                <w:highlight w:val="yellow"/>
              </w:rPr>
            </w:pPr>
          </w:p>
          <w:p w:rsidR="00C74022" w:rsidRPr="00477114" w:rsidRDefault="00C74022" w:rsidP="00C74022">
            <w:pPr>
              <w:jc w:val="center"/>
              <w:rPr>
                <w:sz w:val="28"/>
                <w:szCs w:val="28"/>
                <w:highlight w:val="yellow"/>
              </w:rPr>
            </w:pPr>
            <w:r w:rsidRPr="008054C2">
              <w:rPr>
                <w:sz w:val="28"/>
                <w:szCs w:val="28"/>
              </w:rPr>
              <w:t>-</w:t>
            </w:r>
            <w:r>
              <w:rPr>
                <w:sz w:val="28"/>
                <w:szCs w:val="28"/>
              </w:rPr>
              <w:t>7189,0</w:t>
            </w:r>
          </w:p>
        </w:tc>
        <w:tc>
          <w:tcPr>
            <w:tcW w:w="1481" w:type="dxa"/>
          </w:tcPr>
          <w:p w:rsidR="00C74022" w:rsidRPr="005C3C2B" w:rsidRDefault="00C74022" w:rsidP="007A1592">
            <w:pPr>
              <w:jc w:val="center"/>
              <w:rPr>
                <w:sz w:val="28"/>
                <w:szCs w:val="28"/>
              </w:rPr>
            </w:pPr>
          </w:p>
          <w:p w:rsidR="00C74022" w:rsidRPr="005C3C2B" w:rsidRDefault="00C74022" w:rsidP="007A1592">
            <w:pPr>
              <w:jc w:val="center"/>
              <w:rPr>
                <w:sz w:val="28"/>
                <w:szCs w:val="28"/>
              </w:rPr>
            </w:pPr>
          </w:p>
          <w:p w:rsidR="00C74022" w:rsidRPr="005C3C2B" w:rsidRDefault="00C74022" w:rsidP="007A1592">
            <w:pPr>
              <w:jc w:val="center"/>
              <w:rPr>
                <w:sz w:val="28"/>
                <w:szCs w:val="28"/>
              </w:rPr>
            </w:pPr>
          </w:p>
          <w:p w:rsidR="00C74022" w:rsidRPr="005C3C2B" w:rsidRDefault="00C74022" w:rsidP="007A1592">
            <w:pPr>
              <w:jc w:val="center"/>
              <w:rPr>
                <w:sz w:val="28"/>
                <w:szCs w:val="28"/>
              </w:rPr>
            </w:pPr>
            <w:r w:rsidRPr="005C3C2B">
              <w:rPr>
                <w:sz w:val="28"/>
                <w:szCs w:val="28"/>
              </w:rPr>
              <w:t>0,0</w:t>
            </w:r>
          </w:p>
        </w:tc>
        <w:tc>
          <w:tcPr>
            <w:tcW w:w="1272" w:type="dxa"/>
          </w:tcPr>
          <w:p w:rsidR="00C74022" w:rsidRPr="005C3C2B" w:rsidRDefault="00C74022" w:rsidP="00163B88">
            <w:pPr>
              <w:jc w:val="center"/>
              <w:rPr>
                <w:sz w:val="28"/>
                <w:szCs w:val="28"/>
              </w:rPr>
            </w:pPr>
          </w:p>
          <w:p w:rsidR="00C74022" w:rsidRPr="005C3C2B" w:rsidRDefault="00C74022" w:rsidP="00163B88">
            <w:pPr>
              <w:jc w:val="center"/>
              <w:rPr>
                <w:sz w:val="28"/>
                <w:szCs w:val="28"/>
              </w:rPr>
            </w:pPr>
          </w:p>
          <w:p w:rsidR="00C74022" w:rsidRPr="005C3C2B" w:rsidRDefault="00C74022" w:rsidP="00163B88">
            <w:pPr>
              <w:jc w:val="center"/>
              <w:rPr>
                <w:sz w:val="28"/>
                <w:szCs w:val="28"/>
              </w:rPr>
            </w:pPr>
          </w:p>
          <w:p w:rsidR="00C74022" w:rsidRPr="005C3C2B" w:rsidRDefault="00C74022" w:rsidP="00163B88">
            <w:pPr>
              <w:jc w:val="center"/>
              <w:rPr>
                <w:sz w:val="28"/>
                <w:szCs w:val="28"/>
              </w:rPr>
            </w:pPr>
            <w:r w:rsidRPr="005C3C2B">
              <w:rPr>
                <w:sz w:val="28"/>
                <w:szCs w:val="28"/>
              </w:rPr>
              <w:t>0,0</w:t>
            </w:r>
          </w:p>
        </w:tc>
        <w:tc>
          <w:tcPr>
            <w:tcW w:w="1329" w:type="dxa"/>
          </w:tcPr>
          <w:p w:rsidR="00C74022" w:rsidRPr="005C3C2B" w:rsidRDefault="00C74022" w:rsidP="007A1592">
            <w:pPr>
              <w:jc w:val="center"/>
              <w:rPr>
                <w:sz w:val="28"/>
                <w:szCs w:val="28"/>
              </w:rPr>
            </w:pPr>
          </w:p>
          <w:p w:rsidR="00C74022" w:rsidRPr="005C3C2B" w:rsidRDefault="00C74022" w:rsidP="007A1592">
            <w:pPr>
              <w:jc w:val="center"/>
              <w:rPr>
                <w:sz w:val="28"/>
                <w:szCs w:val="28"/>
              </w:rPr>
            </w:pPr>
          </w:p>
          <w:p w:rsidR="00C74022" w:rsidRPr="005C3C2B" w:rsidRDefault="00C74022" w:rsidP="007A1592">
            <w:pPr>
              <w:jc w:val="center"/>
              <w:rPr>
                <w:sz w:val="28"/>
                <w:szCs w:val="28"/>
              </w:rPr>
            </w:pPr>
          </w:p>
          <w:p w:rsidR="00C74022" w:rsidRPr="005C3C2B" w:rsidRDefault="00C74022" w:rsidP="005C3C2B">
            <w:pPr>
              <w:jc w:val="center"/>
              <w:rPr>
                <w:sz w:val="28"/>
                <w:szCs w:val="28"/>
              </w:rPr>
            </w:pPr>
            <w:r w:rsidRPr="005C3C2B">
              <w:rPr>
                <w:sz w:val="28"/>
                <w:szCs w:val="28"/>
              </w:rPr>
              <w:t>-</w:t>
            </w:r>
            <w:r w:rsidR="005C3C2B" w:rsidRPr="005C3C2B">
              <w:rPr>
                <w:sz w:val="28"/>
                <w:szCs w:val="28"/>
              </w:rPr>
              <w:t>1562,6</w:t>
            </w:r>
          </w:p>
        </w:tc>
        <w:tc>
          <w:tcPr>
            <w:tcW w:w="1013" w:type="dxa"/>
          </w:tcPr>
          <w:p w:rsidR="00C74022" w:rsidRPr="00C74022" w:rsidRDefault="00C74022" w:rsidP="007A1592">
            <w:pPr>
              <w:jc w:val="center"/>
              <w:rPr>
                <w:sz w:val="28"/>
                <w:szCs w:val="28"/>
                <w:highlight w:val="yellow"/>
              </w:rPr>
            </w:pPr>
          </w:p>
        </w:tc>
      </w:tr>
    </w:tbl>
    <w:p w:rsidR="007A1592" w:rsidRDefault="007A1592" w:rsidP="007354A6">
      <w:pPr>
        <w:jc w:val="both"/>
        <w:rPr>
          <w:sz w:val="28"/>
          <w:szCs w:val="28"/>
        </w:rPr>
      </w:pPr>
    </w:p>
    <w:p w:rsidR="002B2B7B" w:rsidRPr="007354A6" w:rsidRDefault="0076673F" w:rsidP="007354A6">
      <w:pPr>
        <w:jc w:val="both"/>
        <w:rPr>
          <w:sz w:val="28"/>
          <w:szCs w:val="28"/>
        </w:rPr>
      </w:pPr>
      <w:r w:rsidRPr="003B067F">
        <w:rPr>
          <w:sz w:val="28"/>
          <w:szCs w:val="28"/>
        </w:rPr>
        <w:t>По сравнению с 20</w:t>
      </w:r>
      <w:r w:rsidR="001F4B5B">
        <w:rPr>
          <w:sz w:val="28"/>
          <w:szCs w:val="28"/>
        </w:rPr>
        <w:t>2</w:t>
      </w:r>
      <w:r w:rsidR="005C3C2B">
        <w:rPr>
          <w:sz w:val="28"/>
          <w:szCs w:val="28"/>
        </w:rPr>
        <w:t>2</w:t>
      </w:r>
      <w:r w:rsidRPr="003B067F">
        <w:rPr>
          <w:sz w:val="28"/>
          <w:szCs w:val="28"/>
        </w:rPr>
        <w:t xml:space="preserve"> годом п</w:t>
      </w:r>
      <w:r w:rsidR="00041146" w:rsidRPr="003B067F">
        <w:rPr>
          <w:sz w:val="28"/>
          <w:szCs w:val="28"/>
        </w:rPr>
        <w:t>олучен</w:t>
      </w:r>
      <w:r w:rsidRPr="003B067F">
        <w:rPr>
          <w:sz w:val="28"/>
          <w:szCs w:val="28"/>
        </w:rPr>
        <w:t>ные</w:t>
      </w:r>
      <w:r w:rsidR="00091884" w:rsidRPr="003B067F">
        <w:rPr>
          <w:sz w:val="28"/>
          <w:szCs w:val="28"/>
        </w:rPr>
        <w:t>безвозмездны</w:t>
      </w:r>
      <w:r w:rsidRPr="003B067F">
        <w:rPr>
          <w:sz w:val="28"/>
          <w:szCs w:val="28"/>
        </w:rPr>
        <w:t>е</w:t>
      </w:r>
      <w:r w:rsidR="00091884" w:rsidRPr="003B067F">
        <w:rPr>
          <w:sz w:val="28"/>
          <w:szCs w:val="28"/>
        </w:rPr>
        <w:t xml:space="preserve"> перечислени</w:t>
      </w:r>
      <w:r w:rsidRPr="003B067F">
        <w:rPr>
          <w:sz w:val="28"/>
          <w:szCs w:val="28"/>
        </w:rPr>
        <w:t>я</w:t>
      </w:r>
      <w:r w:rsidR="00041146" w:rsidRPr="007354A6">
        <w:rPr>
          <w:sz w:val="28"/>
          <w:szCs w:val="28"/>
        </w:rPr>
        <w:t>за 20</w:t>
      </w:r>
      <w:r w:rsidR="00C5461E">
        <w:rPr>
          <w:sz w:val="28"/>
          <w:szCs w:val="28"/>
        </w:rPr>
        <w:t>2</w:t>
      </w:r>
      <w:r w:rsidR="005C3C2B">
        <w:rPr>
          <w:sz w:val="28"/>
          <w:szCs w:val="28"/>
        </w:rPr>
        <w:t>3</w:t>
      </w:r>
      <w:r w:rsidR="00FB7A14" w:rsidRPr="007354A6">
        <w:rPr>
          <w:sz w:val="28"/>
          <w:szCs w:val="28"/>
        </w:rPr>
        <w:t xml:space="preserve"> год </w:t>
      </w:r>
      <w:r w:rsidR="00B8728A" w:rsidRPr="007354A6">
        <w:rPr>
          <w:sz w:val="28"/>
          <w:szCs w:val="28"/>
        </w:rPr>
        <w:t>у</w:t>
      </w:r>
      <w:r w:rsidR="00B50A8C">
        <w:rPr>
          <w:sz w:val="28"/>
          <w:szCs w:val="28"/>
        </w:rPr>
        <w:t>величились</w:t>
      </w:r>
      <w:r w:rsidR="00041146" w:rsidRPr="00116109">
        <w:rPr>
          <w:sz w:val="28"/>
          <w:szCs w:val="28"/>
        </w:rPr>
        <w:t xml:space="preserve">на </w:t>
      </w:r>
      <w:r w:rsidR="005C3C2B">
        <w:rPr>
          <w:sz w:val="28"/>
          <w:szCs w:val="28"/>
        </w:rPr>
        <w:t>2</w:t>
      </w:r>
      <w:r w:rsidR="00B50A8C">
        <w:rPr>
          <w:sz w:val="28"/>
          <w:szCs w:val="28"/>
        </w:rPr>
        <w:t>7</w:t>
      </w:r>
      <w:r w:rsidR="005C3C2B">
        <w:rPr>
          <w:sz w:val="28"/>
          <w:szCs w:val="28"/>
        </w:rPr>
        <w:t>9 431,1</w:t>
      </w:r>
      <w:r w:rsidR="00041146" w:rsidRPr="007354A6">
        <w:rPr>
          <w:sz w:val="28"/>
          <w:szCs w:val="28"/>
        </w:rPr>
        <w:t>тыс</w:t>
      </w:r>
      <w:proofErr w:type="gramStart"/>
      <w:r w:rsidR="00041146" w:rsidRPr="007354A6">
        <w:rPr>
          <w:sz w:val="28"/>
          <w:szCs w:val="28"/>
        </w:rPr>
        <w:t>.р</w:t>
      </w:r>
      <w:proofErr w:type="gramEnd"/>
      <w:r w:rsidR="00041146" w:rsidRPr="007354A6">
        <w:rPr>
          <w:sz w:val="28"/>
          <w:szCs w:val="28"/>
        </w:rPr>
        <w:t>уб.</w:t>
      </w:r>
      <w:r w:rsidR="002B2B7B" w:rsidRPr="007354A6">
        <w:rPr>
          <w:sz w:val="28"/>
          <w:szCs w:val="28"/>
        </w:rPr>
        <w:t xml:space="preserve">(приложение </w:t>
      </w:r>
      <w:r w:rsidR="009735A9" w:rsidRPr="007354A6">
        <w:rPr>
          <w:sz w:val="28"/>
          <w:szCs w:val="28"/>
        </w:rPr>
        <w:t>1</w:t>
      </w:r>
      <w:r w:rsidR="002B2B7B" w:rsidRPr="007354A6">
        <w:rPr>
          <w:sz w:val="28"/>
          <w:szCs w:val="28"/>
        </w:rPr>
        <w:t>).</w:t>
      </w:r>
    </w:p>
    <w:p w:rsidR="007A1592" w:rsidRDefault="00404130" w:rsidP="007354A6">
      <w:pPr>
        <w:jc w:val="both"/>
        <w:rPr>
          <w:sz w:val="28"/>
          <w:szCs w:val="28"/>
        </w:rPr>
      </w:pPr>
      <w:r w:rsidRPr="007354A6">
        <w:rPr>
          <w:sz w:val="28"/>
          <w:szCs w:val="28"/>
        </w:rPr>
        <w:t xml:space="preserve">         В </w:t>
      </w:r>
      <w:r w:rsidR="00FB7A14" w:rsidRPr="007354A6">
        <w:rPr>
          <w:sz w:val="28"/>
          <w:szCs w:val="28"/>
        </w:rPr>
        <w:t>20</w:t>
      </w:r>
      <w:r w:rsidR="00E371EA">
        <w:rPr>
          <w:sz w:val="28"/>
          <w:szCs w:val="28"/>
        </w:rPr>
        <w:t>2</w:t>
      </w:r>
      <w:r w:rsidR="005C3C2B">
        <w:rPr>
          <w:sz w:val="28"/>
          <w:szCs w:val="28"/>
        </w:rPr>
        <w:t>3</w:t>
      </w:r>
      <w:r w:rsidR="00FB7A14" w:rsidRPr="007354A6">
        <w:rPr>
          <w:sz w:val="28"/>
          <w:szCs w:val="28"/>
        </w:rPr>
        <w:t>г</w:t>
      </w:r>
      <w:r w:rsidR="009D7A58">
        <w:rPr>
          <w:sz w:val="28"/>
          <w:szCs w:val="28"/>
        </w:rPr>
        <w:t>оду</w:t>
      </w:r>
      <w:r w:rsidRPr="007354A6">
        <w:rPr>
          <w:sz w:val="28"/>
          <w:szCs w:val="28"/>
        </w:rPr>
        <w:t xml:space="preserve"> район</w:t>
      </w:r>
      <w:r w:rsidR="00DE5F8B" w:rsidRPr="007354A6">
        <w:rPr>
          <w:sz w:val="28"/>
          <w:szCs w:val="28"/>
        </w:rPr>
        <w:t xml:space="preserve">у </w:t>
      </w:r>
      <w:r w:rsidR="00B1188E">
        <w:rPr>
          <w:sz w:val="28"/>
          <w:szCs w:val="28"/>
        </w:rPr>
        <w:t xml:space="preserve">поступило дотации в сумме </w:t>
      </w:r>
      <w:r w:rsidR="005C3C2B">
        <w:rPr>
          <w:sz w:val="28"/>
          <w:szCs w:val="28"/>
        </w:rPr>
        <w:t>172 251,7</w:t>
      </w:r>
      <w:r w:rsidR="00B1188E">
        <w:rPr>
          <w:sz w:val="28"/>
          <w:szCs w:val="28"/>
        </w:rPr>
        <w:t xml:space="preserve"> тыс.руб., что </w:t>
      </w:r>
      <w:r w:rsidR="005C3C2B">
        <w:rPr>
          <w:sz w:val="28"/>
          <w:szCs w:val="28"/>
        </w:rPr>
        <w:t>выш</w:t>
      </w:r>
      <w:r w:rsidR="00B50A8C">
        <w:rPr>
          <w:sz w:val="28"/>
          <w:szCs w:val="28"/>
        </w:rPr>
        <w:t>е</w:t>
      </w:r>
      <w:r w:rsidR="00B1188E">
        <w:rPr>
          <w:sz w:val="28"/>
          <w:szCs w:val="28"/>
        </w:rPr>
        <w:t xml:space="preserve"> уровня 20</w:t>
      </w:r>
      <w:r w:rsidR="001F4B5B">
        <w:rPr>
          <w:sz w:val="28"/>
          <w:szCs w:val="28"/>
        </w:rPr>
        <w:t>2</w:t>
      </w:r>
      <w:r w:rsidR="005C3C2B">
        <w:rPr>
          <w:sz w:val="28"/>
          <w:szCs w:val="28"/>
        </w:rPr>
        <w:t>2</w:t>
      </w:r>
      <w:r w:rsidR="00B1188E">
        <w:rPr>
          <w:sz w:val="28"/>
          <w:szCs w:val="28"/>
        </w:rPr>
        <w:t xml:space="preserve"> года на </w:t>
      </w:r>
      <w:r w:rsidR="005C3C2B">
        <w:rPr>
          <w:sz w:val="28"/>
          <w:szCs w:val="28"/>
        </w:rPr>
        <w:t>72 347,9</w:t>
      </w:r>
      <w:r w:rsidR="00B1188E">
        <w:rPr>
          <w:sz w:val="28"/>
          <w:szCs w:val="28"/>
        </w:rPr>
        <w:t xml:space="preserve"> тыс.руб.</w:t>
      </w:r>
      <w:r w:rsidR="002D39FD">
        <w:rPr>
          <w:sz w:val="28"/>
          <w:szCs w:val="28"/>
        </w:rPr>
        <w:t xml:space="preserve"> или </w:t>
      </w:r>
      <w:r w:rsidR="005C3C2B">
        <w:rPr>
          <w:sz w:val="28"/>
          <w:szCs w:val="28"/>
        </w:rPr>
        <w:t>172,4</w:t>
      </w:r>
      <w:r w:rsidR="002D39FD">
        <w:rPr>
          <w:sz w:val="28"/>
          <w:szCs w:val="28"/>
        </w:rPr>
        <w:t xml:space="preserve"> % к уровню 20</w:t>
      </w:r>
      <w:r w:rsidR="001F4B5B">
        <w:rPr>
          <w:sz w:val="28"/>
          <w:szCs w:val="28"/>
        </w:rPr>
        <w:t>2</w:t>
      </w:r>
      <w:r w:rsidR="005C3C2B">
        <w:rPr>
          <w:sz w:val="28"/>
          <w:szCs w:val="28"/>
        </w:rPr>
        <w:t>2</w:t>
      </w:r>
      <w:r w:rsidR="002D39FD">
        <w:rPr>
          <w:sz w:val="28"/>
          <w:szCs w:val="28"/>
        </w:rPr>
        <w:t xml:space="preserve"> года</w:t>
      </w:r>
      <w:proofErr w:type="gramStart"/>
      <w:r w:rsidR="002D39FD">
        <w:rPr>
          <w:sz w:val="28"/>
          <w:szCs w:val="28"/>
        </w:rPr>
        <w:t>.Д</w:t>
      </w:r>
      <w:proofErr w:type="gramEnd"/>
      <w:r w:rsidR="002D39FD">
        <w:rPr>
          <w:sz w:val="28"/>
          <w:szCs w:val="28"/>
        </w:rPr>
        <w:t>отации составляют</w:t>
      </w:r>
      <w:r w:rsidR="005C3C2B">
        <w:rPr>
          <w:sz w:val="28"/>
          <w:szCs w:val="28"/>
        </w:rPr>
        <w:t>10</w:t>
      </w:r>
      <w:r w:rsidR="004B4DE1">
        <w:rPr>
          <w:sz w:val="28"/>
          <w:szCs w:val="28"/>
        </w:rPr>
        <w:t>,9</w:t>
      </w:r>
      <w:r w:rsidR="00B1188E">
        <w:rPr>
          <w:sz w:val="28"/>
          <w:szCs w:val="28"/>
        </w:rPr>
        <w:t xml:space="preserve"> % от </w:t>
      </w:r>
      <w:r w:rsidR="002D39FD">
        <w:rPr>
          <w:sz w:val="28"/>
          <w:szCs w:val="28"/>
        </w:rPr>
        <w:t>поступивших доходов 202</w:t>
      </w:r>
      <w:r w:rsidR="005C3C2B">
        <w:rPr>
          <w:sz w:val="28"/>
          <w:szCs w:val="28"/>
        </w:rPr>
        <w:t>3</w:t>
      </w:r>
      <w:r w:rsidR="002D39FD">
        <w:rPr>
          <w:sz w:val="28"/>
          <w:szCs w:val="28"/>
        </w:rPr>
        <w:t xml:space="preserve"> года.</w:t>
      </w:r>
    </w:p>
    <w:p w:rsidR="005C3C2B" w:rsidRDefault="006D08B7" w:rsidP="007354A6">
      <w:pPr>
        <w:jc w:val="both"/>
        <w:rPr>
          <w:sz w:val="28"/>
          <w:szCs w:val="28"/>
        </w:rPr>
      </w:pPr>
      <w:r w:rsidRPr="00804923">
        <w:rPr>
          <w:sz w:val="28"/>
          <w:szCs w:val="28"/>
        </w:rPr>
        <w:t>В 202</w:t>
      </w:r>
      <w:r w:rsidR="005C3C2B">
        <w:rPr>
          <w:sz w:val="28"/>
          <w:szCs w:val="28"/>
        </w:rPr>
        <w:t>3</w:t>
      </w:r>
      <w:r w:rsidRPr="00804923">
        <w:rPr>
          <w:sz w:val="28"/>
          <w:szCs w:val="28"/>
        </w:rPr>
        <w:t xml:space="preserve"> году </w:t>
      </w:r>
      <w:r w:rsidR="00804923" w:rsidRPr="00804923">
        <w:rPr>
          <w:sz w:val="28"/>
          <w:szCs w:val="28"/>
        </w:rPr>
        <w:t>увеличена дотация</w:t>
      </w:r>
      <w:r w:rsidRPr="00804923">
        <w:rPr>
          <w:sz w:val="28"/>
          <w:szCs w:val="28"/>
        </w:rPr>
        <w:t xml:space="preserve"> бюджетам на частичную компенсацию дополнительных расходов на повышение оплаты труда работников бюджетной сферы и иные цели </w:t>
      </w:r>
      <w:r w:rsidR="00804923" w:rsidRPr="00804923">
        <w:rPr>
          <w:sz w:val="28"/>
          <w:szCs w:val="28"/>
        </w:rPr>
        <w:t>на</w:t>
      </w:r>
      <w:r w:rsidR="005C3C2B">
        <w:rPr>
          <w:sz w:val="28"/>
          <w:szCs w:val="28"/>
        </w:rPr>
        <w:t>14 632,7</w:t>
      </w:r>
      <w:r w:rsidRPr="00804923">
        <w:rPr>
          <w:sz w:val="28"/>
          <w:szCs w:val="28"/>
        </w:rPr>
        <w:t xml:space="preserve"> тыс</w:t>
      </w:r>
      <w:proofErr w:type="gramStart"/>
      <w:r w:rsidRPr="00804923">
        <w:rPr>
          <w:sz w:val="28"/>
          <w:szCs w:val="28"/>
        </w:rPr>
        <w:t>.р</w:t>
      </w:r>
      <w:proofErr w:type="gramEnd"/>
      <w:r w:rsidRPr="00804923">
        <w:rPr>
          <w:sz w:val="28"/>
          <w:szCs w:val="28"/>
        </w:rPr>
        <w:t>уб.</w:t>
      </w:r>
      <w:r w:rsidR="00804923" w:rsidRPr="00804923">
        <w:rPr>
          <w:sz w:val="28"/>
          <w:szCs w:val="28"/>
        </w:rPr>
        <w:t xml:space="preserve">, </w:t>
      </w:r>
      <w:r w:rsidR="00804923">
        <w:rPr>
          <w:sz w:val="28"/>
          <w:szCs w:val="28"/>
        </w:rPr>
        <w:t xml:space="preserve">дотация на поддержку мер по обеспечению сбалансированности бюджетов </w:t>
      </w:r>
      <w:r w:rsidR="005C3C2B">
        <w:rPr>
          <w:sz w:val="28"/>
          <w:szCs w:val="28"/>
        </w:rPr>
        <w:t xml:space="preserve">выше </w:t>
      </w:r>
      <w:r w:rsidR="00804923">
        <w:rPr>
          <w:sz w:val="28"/>
          <w:szCs w:val="28"/>
        </w:rPr>
        <w:t xml:space="preserve">на </w:t>
      </w:r>
      <w:r w:rsidR="007F0F6B">
        <w:rPr>
          <w:sz w:val="28"/>
          <w:szCs w:val="28"/>
        </w:rPr>
        <w:t xml:space="preserve">                         </w:t>
      </w:r>
      <w:r w:rsidR="005C3C2B">
        <w:rPr>
          <w:sz w:val="28"/>
          <w:szCs w:val="28"/>
        </w:rPr>
        <w:t>48 457,8</w:t>
      </w:r>
      <w:r w:rsidR="00804923">
        <w:rPr>
          <w:sz w:val="28"/>
          <w:szCs w:val="28"/>
        </w:rPr>
        <w:t xml:space="preserve"> тыс.руб. </w:t>
      </w:r>
      <w:r w:rsidR="00F56C29">
        <w:rPr>
          <w:sz w:val="28"/>
          <w:szCs w:val="28"/>
        </w:rPr>
        <w:t>по сравнению с</w:t>
      </w:r>
      <w:r w:rsidR="00804923">
        <w:rPr>
          <w:sz w:val="28"/>
          <w:szCs w:val="28"/>
        </w:rPr>
        <w:t xml:space="preserve"> уровн</w:t>
      </w:r>
      <w:r w:rsidR="00F56C29">
        <w:rPr>
          <w:sz w:val="28"/>
          <w:szCs w:val="28"/>
        </w:rPr>
        <w:t>ем</w:t>
      </w:r>
      <w:r w:rsidR="00804923">
        <w:rPr>
          <w:sz w:val="28"/>
          <w:szCs w:val="28"/>
        </w:rPr>
        <w:t xml:space="preserve"> 202</w:t>
      </w:r>
      <w:r w:rsidR="005C3C2B">
        <w:rPr>
          <w:sz w:val="28"/>
          <w:szCs w:val="28"/>
        </w:rPr>
        <w:t>2</w:t>
      </w:r>
      <w:r w:rsidR="00804923">
        <w:rPr>
          <w:sz w:val="28"/>
          <w:szCs w:val="28"/>
        </w:rPr>
        <w:t xml:space="preserve"> года.</w:t>
      </w:r>
    </w:p>
    <w:p w:rsidR="00804923" w:rsidRDefault="005C3C2B" w:rsidP="007354A6">
      <w:pPr>
        <w:jc w:val="both"/>
        <w:rPr>
          <w:sz w:val="28"/>
          <w:szCs w:val="28"/>
        </w:rPr>
      </w:pPr>
      <w:r>
        <w:rPr>
          <w:sz w:val="28"/>
          <w:szCs w:val="28"/>
        </w:rPr>
        <w:t xml:space="preserve">       В 2023 году запланирован новый вид дотации на выравнивание бюджетной обеспеченности из бюджета субъекта Российской Федерации в сумме 9 257,4 тыс</w:t>
      </w:r>
      <w:proofErr w:type="gramStart"/>
      <w:r>
        <w:rPr>
          <w:sz w:val="28"/>
          <w:szCs w:val="28"/>
        </w:rPr>
        <w:t>.р</w:t>
      </w:r>
      <w:proofErr w:type="gramEnd"/>
      <w:r>
        <w:rPr>
          <w:sz w:val="28"/>
          <w:szCs w:val="28"/>
        </w:rPr>
        <w:t>уб.</w:t>
      </w:r>
    </w:p>
    <w:p w:rsidR="00DE5F8B" w:rsidRPr="001A21EE" w:rsidRDefault="000D484F" w:rsidP="007354A6">
      <w:pPr>
        <w:jc w:val="both"/>
        <w:rPr>
          <w:sz w:val="28"/>
          <w:szCs w:val="28"/>
        </w:rPr>
      </w:pPr>
      <w:r w:rsidRPr="001A21EE">
        <w:rPr>
          <w:sz w:val="28"/>
          <w:szCs w:val="28"/>
        </w:rPr>
        <w:t>В течение 20</w:t>
      </w:r>
      <w:r w:rsidR="00E371EA" w:rsidRPr="001A21EE">
        <w:rPr>
          <w:sz w:val="28"/>
          <w:szCs w:val="28"/>
        </w:rPr>
        <w:t>2</w:t>
      </w:r>
      <w:r w:rsidR="005C3C2B">
        <w:rPr>
          <w:sz w:val="28"/>
          <w:szCs w:val="28"/>
        </w:rPr>
        <w:t>3</w:t>
      </w:r>
      <w:r w:rsidRPr="001A21EE">
        <w:rPr>
          <w:sz w:val="28"/>
          <w:szCs w:val="28"/>
        </w:rPr>
        <w:t xml:space="preserve"> года</w:t>
      </w:r>
      <w:r w:rsidR="008C66A7" w:rsidRPr="001A21EE">
        <w:rPr>
          <w:sz w:val="28"/>
          <w:szCs w:val="28"/>
        </w:rPr>
        <w:t xml:space="preserve">из областного бюджета </w:t>
      </w:r>
      <w:r w:rsidRPr="001A21EE">
        <w:rPr>
          <w:sz w:val="28"/>
          <w:szCs w:val="28"/>
        </w:rPr>
        <w:t xml:space="preserve">поступали </w:t>
      </w:r>
      <w:r w:rsidR="008C66A7" w:rsidRPr="001A21EE">
        <w:rPr>
          <w:sz w:val="28"/>
          <w:szCs w:val="28"/>
        </w:rPr>
        <w:t>вновь принятые</w:t>
      </w:r>
      <w:r w:rsidR="00DE5F8B" w:rsidRPr="001A21EE">
        <w:rPr>
          <w:sz w:val="28"/>
          <w:szCs w:val="28"/>
        </w:rPr>
        <w:t>безвозмездные поступления:</w:t>
      </w:r>
    </w:p>
    <w:p w:rsidR="00E371EA" w:rsidRPr="007D69F6" w:rsidRDefault="00E371EA" w:rsidP="007354A6">
      <w:pPr>
        <w:jc w:val="both"/>
        <w:rPr>
          <w:sz w:val="28"/>
          <w:szCs w:val="28"/>
        </w:rPr>
      </w:pPr>
      <w:r w:rsidRPr="00186BA4">
        <w:rPr>
          <w:color w:val="000000" w:themeColor="text1"/>
          <w:sz w:val="28"/>
          <w:szCs w:val="28"/>
        </w:rPr>
        <w:t>-</w:t>
      </w:r>
      <w:r w:rsidR="00186BA4" w:rsidRPr="00186BA4">
        <w:rPr>
          <w:color w:val="000000" w:themeColor="text1"/>
          <w:sz w:val="28"/>
          <w:szCs w:val="28"/>
        </w:rPr>
        <w:t xml:space="preserve"> су</w:t>
      </w:r>
      <w:r w:rsidR="005C3C2B" w:rsidRPr="005C3C2B">
        <w:rPr>
          <w:color w:val="000000" w:themeColor="text1"/>
          <w:sz w:val="28"/>
          <w:szCs w:val="28"/>
        </w:rPr>
        <w:t>бсидии бюджетам муниципальных районов на софинансирование капитальных вложений в объекты муниципальной собственности</w:t>
      </w:r>
      <w:r w:rsidRPr="007D69F6">
        <w:rPr>
          <w:sz w:val="28"/>
          <w:szCs w:val="28"/>
        </w:rPr>
        <w:t xml:space="preserve">в сумме </w:t>
      </w:r>
      <w:r w:rsidR="005C3C2B">
        <w:rPr>
          <w:sz w:val="28"/>
          <w:szCs w:val="28"/>
        </w:rPr>
        <w:t>12 882,5</w:t>
      </w:r>
      <w:r w:rsidRPr="007D69F6">
        <w:rPr>
          <w:sz w:val="28"/>
          <w:szCs w:val="28"/>
        </w:rPr>
        <w:t xml:space="preserve"> тыс</w:t>
      </w:r>
      <w:proofErr w:type="gramStart"/>
      <w:r w:rsidRPr="007D69F6">
        <w:rPr>
          <w:sz w:val="28"/>
          <w:szCs w:val="28"/>
        </w:rPr>
        <w:t>.р</w:t>
      </w:r>
      <w:proofErr w:type="gramEnd"/>
      <w:r w:rsidRPr="007D69F6">
        <w:rPr>
          <w:sz w:val="28"/>
          <w:szCs w:val="28"/>
        </w:rPr>
        <w:t>уб.;</w:t>
      </w:r>
    </w:p>
    <w:p w:rsidR="00E371EA" w:rsidRPr="007D69F6" w:rsidRDefault="00E371EA" w:rsidP="007354A6">
      <w:pPr>
        <w:jc w:val="both"/>
        <w:rPr>
          <w:sz w:val="28"/>
          <w:szCs w:val="28"/>
        </w:rPr>
      </w:pPr>
      <w:r w:rsidRPr="007D69F6">
        <w:rPr>
          <w:sz w:val="28"/>
          <w:szCs w:val="28"/>
        </w:rPr>
        <w:t xml:space="preserve">          - </w:t>
      </w:r>
      <w:r w:rsidR="005C3C2B">
        <w:rPr>
          <w:sz w:val="28"/>
          <w:szCs w:val="28"/>
        </w:rPr>
        <w:t>с</w:t>
      </w:r>
      <w:r w:rsidR="005C3C2B" w:rsidRPr="005C3C2B">
        <w:rPr>
          <w:sz w:val="28"/>
          <w:szCs w:val="28"/>
        </w:rPr>
        <w:t xml:space="preserve">убсидии бюджетам муниципальных районов на обеспечение мероприятий по модернизации систем коммунальной инфраструктуры за </w:t>
      </w:r>
      <w:r w:rsidR="005C3C2B" w:rsidRPr="005C3C2B">
        <w:rPr>
          <w:sz w:val="28"/>
          <w:szCs w:val="28"/>
        </w:rPr>
        <w:lastRenderedPageBreak/>
        <w:t xml:space="preserve">счет средств, поступивших от публично-правовой компании </w:t>
      </w:r>
      <w:r w:rsidR="003B2425">
        <w:rPr>
          <w:sz w:val="28"/>
          <w:szCs w:val="28"/>
        </w:rPr>
        <w:t>«Фонд развития территорий»</w:t>
      </w:r>
      <w:r w:rsidR="007F0F6B">
        <w:rPr>
          <w:sz w:val="28"/>
          <w:szCs w:val="28"/>
        </w:rPr>
        <w:t xml:space="preserve"> </w:t>
      </w:r>
      <w:r w:rsidRPr="007D69F6">
        <w:rPr>
          <w:sz w:val="28"/>
          <w:szCs w:val="28"/>
        </w:rPr>
        <w:t xml:space="preserve">– </w:t>
      </w:r>
      <w:r w:rsidR="006F60D1">
        <w:rPr>
          <w:sz w:val="28"/>
          <w:szCs w:val="28"/>
        </w:rPr>
        <w:t>4 218</w:t>
      </w:r>
      <w:r w:rsidR="007D69F6" w:rsidRPr="007D69F6">
        <w:rPr>
          <w:sz w:val="28"/>
          <w:szCs w:val="28"/>
        </w:rPr>
        <w:t>,</w:t>
      </w:r>
      <w:r w:rsidR="00064D82">
        <w:rPr>
          <w:sz w:val="28"/>
          <w:szCs w:val="28"/>
        </w:rPr>
        <w:t>0</w:t>
      </w:r>
      <w:r w:rsidRPr="007D69F6">
        <w:rPr>
          <w:sz w:val="28"/>
          <w:szCs w:val="28"/>
        </w:rPr>
        <w:t xml:space="preserve"> тыс</w:t>
      </w:r>
      <w:proofErr w:type="gramStart"/>
      <w:r w:rsidRPr="007D69F6">
        <w:rPr>
          <w:sz w:val="28"/>
          <w:szCs w:val="28"/>
        </w:rPr>
        <w:t>.р</w:t>
      </w:r>
      <w:proofErr w:type="gramEnd"/>
      <w:r w:rsidRPr="007D69F6">
        <w:rPr>
          <w:sz w:val="28"/>
          <w:szCs w:val="28"/>
        </w:rPr>
        <w:t>уб.;</w:t>
      </w:r>
    </w:p>
    <w:p w:rsidR="00E371EA" w:rsidRPr="007D69F6" w:rsidRDefault="003C6C1F" w:rsidP="007354A6">
      <w:pPr>
        <w:jc w:val="both"/>
        <w:rPr>
          <w:sz w:val="28"/>
          <w:szCs w:val="28"/>
        </w:rPr>
      </w:pPr>
      <w:r w:rsidRPr="007D69F6">
        <w:rPr>
          <w:sz w:val="28"/>
          <w:szCs w:val="28"/>
        </w:rPr>
        <w:t xml:space="preserve">          - </w:t>
      </w:r>
      <w:r w:rsidR="006F60D1">
        <w:rPr>
          <w:sz w:val="28"/>
          <w:szCs w:val="28"/>
        </w:rPr>
        <w:t>с</w:t>
      </w:r>
      <w:r w:rsidR="006F60D1" w:rsidRPr="006F60D1">
        <w:rPr>
          <w:sz w:val="28"/>
          <w:szCs w:val="28"/>
        </w:rPr>
        <w:t>убсидии бюджетам муниципальных районов на обеспечение мероприятий по модернизации систем коммунальной инфраструктуры за счет средств бюджетов</w:t>
      </w:r>
      <w:r w:rsidR="00646FEC">
        <w:rPr>
          <w:sz w:val="28"/>
          <w:szCs w:val="28"/>
        </w:rPr>
        <w:t xml:space="preserve"> </w:t>
      </w:r>
      <w:r w:rsidRPr="007D69F6">
        <w:rPr>
          <w:sz w:val="28"/>
          <w:szCs w:val="28"/>
        </w:rPr>
        <w:t xml:space="preserve">– </w:t>
      </w:r>
      <w:r w:rsidR="00064D82">
        <w:rPr>
          <w:sz w:val="28"/>
          <w:szCs w:val="28"/>
        </w:rPr>
        <w:t>2</w:t>
      </w:r>
      <w:r w:rsidR="006F60D1">
        <w:rPr>
          <w:sz w:val="28"/>
          <w:szCs w:val="28"/>
        </w:rPr>
        <w:t> 278,6</w:t>
      </w:r>
      <w:r w:rsidRPr="007D69F6">
        <w:rPr>
          <w:sz w:val="28"/>
          <w:szCs w:val="28"/>
        </w:rPr>
        <w:t xml:space="preserve"> тыс</w:t>
      </w:r>
      <w:proofErr w:type="gramStart"/>
      <w:r w:rsidRPr="007D69F6">
        <w:rPr>
          <w:sz w:val="28"/>
          <w:szCs w:val="28"/>
        </w:rPr>
        <w:t>.р</w:t>
      </w:r>
      <w:proofErr w:type="gramEnd"/>
      <w:r w:rsidRPr="007D69F6">
        <w:rPr>
          <w:sz w:val="28"/>
          <w:szCs w:val="28"/>
        </w:rPr>
        <w:t>уб.;</w:t>
      </w:r>
    </w:p>
    <w:p w:rsidR="003C6C1F" w:rsidRPr="00720693" w:rsidRDefault="003C6C1F" w:rsidP="007354A6">
      <w:pPr>
        <w:jc w:val="both"/>
        <w:rPr>
          <w:sz w:val="28"/>
          <w:szCs w:val="28"/>
        </w:rPr>
      </w:pPr>
      <w:r w:rsidRPr="007622C5">
        <w:rPr>
          <w:sz w:val="28"/>
          <w:szCs w:val="28"/>
        </w:rPr>
        <w:t xml:space="preserve">- </w:t>
      </w:r>
      <w:r w:rsidR="006F60D1">
        <w:rPr>
          <w:sz w:val="28"/>
          <w:szCs w:val="28"/>
        </w:rPr>
        <w:t>с</w:t>
      </w:r>
      <w:r w:rsidR="006F60D1" w:rsidRPr="006F60D1">
        <w:rPr>
          <w:sz w:val="28"/>
          <w:szCs w:val="28"/>
        </w:rPr>
        <w:t>убсидии бюджетам муниципальных районов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r w:rsidR="00646FEC">
        <w:rPr>
          <w:sz w:val="28"/>
          <w:szCs w:val="28"/>
        </w:rPr>
        <w:t xml:space="preserve"> </w:t>
      </w:r>
      <w:r w:rsidR="00064D82" w:rsidRPr="007622C5">
        <w:rPr>
          <w:sz w:val="28"/>
          <w:szCs w:val="28"/>
        </w:rPr>
        <w:t xml:space="preserve">– </w:t>
      </w:r>
      <w:r w:rsidR="006F60D1">
        <w:rPr>
          <w:sz w:val="28"/>
          <w:szCs w:val="28"/>
        </w:rPr>
        <w:t>2 188,5</w:t>
      </w:r>
      <w:r w:rsidRPr="007622C5">
        <w:rPr>
          <w:sz w:val="28"/>
          <w:szCs w:val="28"/>
        </w:rPr>
        <w:t xml:space="preserve"> тыс</w:t>
      </w:r>
      <w:proofErr w:type="gramStart"/>
      <w:r w:rsidRPr="007622C5">
        <w:rPr>
          <w:sz w:val="28"/>
          <w:szCs w:val="28"/>
        </w:rPr>
        <w:t>.р</w:t>
      </w:r>
      <w:proofErr w:type="gramEnd"/>
      <w:r w:rsidRPr="007622C5">
        <w:rPr>
          <w:sz w:val="28"/>
          <w:szCs w:val="28"/>
        </w:rPr>
        <w:t>уб.;</w:t>
      </w:r>
    </w:p>
    <w:p w:rsidR="003C6C1F" w:rsidRDefault="003C6C1F" w:rsidP="007354A6">
      <w:pPr>
        <w:jc w:val="both"/>
        <w:rPr>
          <w:sz w:val="28"/>
          <w:szCs w:val="28"/>
        </w:rPr>
      </w:pPr>
      <w:r w:rsidRPr="00720693">
        <w:rPr>
          <w:sz w:val="28"/>
          <w:szCs w:val="28"/>
        </w:rPr>
        <w:t xml:space="preserve"> - </w:t>
      </w:r>
      <w:r w:rsidR="006F60D1">
        <w:rPr>
          <w:sz w:val="28"/>
          <w:szCs w:val="28"/>
        </w:rPr>
        <w:t>с</w:t>
      </w:r>
      <w:r w:rsidR="006F60D1" w:rsidRPr="006F60D1">
        <w:rPr>
          <w:sz w:val="28"/>
          <w:szCs w:val="28"/>
        </w:rPr>
        <w:t xml:space="preserve">убсидии бюджетам муниципальных районов на приобретение специализированного автотранспорта для развития мобильной торговли в малонаселенных и (или) труднодоступных населенных пунктах в рамках подпрограммы </w:t>
      </w:r>
      <w:r w:rsidR="003B2425">
        <w:rPr>
          <w:sz w:val="28"/>
          <w:szCs w:val="28"/>
        </w:rPr>
        <w:t>«</w:t>
      </w:r>
      <w:r w:rsidR="006F60D1" w:rsidRPr="006F60D1">
        <w:rPr>
          <w:sz w:val="28"/>
          <w:szCs w:val="28"/>
        </w:rPr>
        <w:t xml:space="preserve">Развитие торговли" государственной программы </w:t>
      </w:r>
      <w:r w:rsidR="003B2425">
        <w:rPr>
          <w:sz w:val="28"/>
          <w:szCs w:val="28"/>
        </w:rPr>
        <w:t>«</w:t>
      </w:r>
      <w:r w:rsidR="006F60D1" w:rsidRPr="006F60D1">
        <w:rPr>
          <w:sz w:val="28"/>
          <w:szCs w:val="28"/>
        </w:rPr>
        <w:t>Экономическое развитие Вологодской области на период 2021-2025 годы</w:t>
      </w:r>
      <w:r w:rsidR="003B2425">
        <w:rPr>
          <w:sz w:val="28"/>
          <w:szCs w:val="28"/>
        </w:rPr>
        <w:t>»</w:t>
      </w:r>
      <w:r w:rsidR="00646FEC">
        <w:rPr>
          <w:sz w:val="28"/>
          <w:szCs w:val="28"/>
        </w:rPr>
        <w:t xml:space="preserve"> </w:t>
      </w:r>
      <w:r w:rsidRPr="00720693">
        <w:rPr>
          <w:sz w:val="28"/>
          <w:szCs w:val="28"/>
        </w:rPr>
        <w:t>–</w:t>
      </w:r>
      <w:r w:rsidR="006F60D1">
        <w:rPr>
          <w:sz w:val="28"/>
          <w:szCs w:val="28"/>
        </w:rPr>
        <w:t>1 561,2</w:t>
      </w:r>
      <w:r w:rsidR="007622C5">
        <w:rPr>
          <w:sz w:val="28"/>
          <w:szCs w:val="28"/>
        </w:rPr>
        <w:t xml:space="preserve"> тыс</w:t>
      </w:r>
      <w:proofErr w:type="gramStart"/>
      <w:r w:rsidR="007622C5">
        <w:rPr>
          <w:sz w:val="28"/>
          <w:szCs w:val="28"/>
        </w:rPr>
        <w:t>.р</w:t>
      </w:r>
      <w:proofErr w:type="gramEnd"/>
      <w:r w:rsidR="007622C5">
        <w:rPr>
          <w:sz w:val="28"/>
          <w:szCs w:val="28"/>
        </w:rPr>
        <w:t>уб.;</w:t>
      </w:r>
    </w:p>
    <w:p w:rsidR="007622C5" w:rsidRDefault="007622C5" w:rsidP="007354A6">
      <w:pPr>
        <w:jc w:val="both"/>
        <w:rPr>
          <w:sz w:val="28"/>
          <w:szCs w:val="28"/>
        </w:rPr>
      </w:pPr>
      <w:r>
        <w:rPr>
          <w:sz w:val="28"/>
          <w:szCs w:val="28"/>
        </w:rPr>
        <w:t xml:space="preserve"> - </w:t>
      </w:r>
      <w:r w:rsidR="006F60D1">
        <w:rPr>
          <w:sz w:val="28"/>
          <w:szCs w:val="28"/>
        </w:rPr>
        <w:t>с</w:t>
      </w:r>
      <w:r w:rsidR="006F60D1" w:rsidRPr="006F60D1">
        <w:rPr>
          <w:sz w:val="28"/>
          <w:szCs w:val="28"/>
        </w:rPr>
        <w:t>убсидии бюджетам муниципальных районов на разработку проектно-сметной документации в целях поддержания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в рамках подпрограммы «Развитие  туризма» государственной программы «Развитие культуры, туризма и архивного дела Вологодской области на 2021-2025 годы»</w:t>
      </w:r>
      <w:r w:rsidR="00646FEC">
        <w:rPr>
          <w:sz w:val="28"/>
          <w:szCs w:val="28"/>
        </w:rPr>
        <w:t xml:space="preserve"> </w:t>
      </w:r>
      <w:r w:rsidR="006032F6" w:rsidRPr="007D69F6">
        <w:rPr>
          <w:sz w:val="28"/>
          <w:szCs w:val="28"/>
        </w:rPr>
        <w:t xml:space="preserve">– </w:t>
      </w:r>
      <w:r w:rsidR="006F60D1">
        <w:rPr>
          <w:sz w:val="28"/>
          <w:szCs w:val="28"/>
        </w:rPr>
        <w:t>13 487,7</w:t>
      </w:r>
      <w:r>
        <w:rPr>
          <w:sz w:val="28"/>
          <w:szCs w:val="28"/>
        </w:rPr>
        <w:t xml:space="preserve"> тыс</w:t>
      </w:r>
      <w:proofErr w:type="gramStart"/>
      <w:r>
        <w:rPr>
          <w:sz w:val="28"/>
          <w:szCs w:val="28"/>
        </w:rPr>
        <w:t>.р</w:t>
      </w:r>
      <w:proofErr w:type="gramEnd"/>
      <w:r>
        <w:rPr>
          <w:sz w:val="28"/>
          <w:szCs w:val="28"/>
        </w:rPr>
        <w:t>уб.</w:t>
      </w:r>
      <w:r w:rsidR="006F60D1">
        <w:rPr>
          <w:sz w:val="28"/>
          <w:szCs w:val="28"/>
        </w:rPr>
        <w:t>;</w:t>
      </w:r>
    </w:p>
    <w:p w:rsidR="006F60D1" w:rsidRDefault="006F60D1" w:rsidP="007354A6">
      <w:pPr>
        <w:jc w:val="both"/>
        <w:rPr>
          <w:sz w:val="28"/>
          <w:szCs w:val="28"/>
        </w:rPr>
      </w:pPr>
      <w:r>
        <w:rPr>
          <w:sz w:val="28"/>
          <w:szCs w:val="28"/>
        </w:rPr>
        <w:t xml:space="preserve">          - с</w:t>
      </w:r>
      <w:r w:rsidRPr="006F60D1">
        <w:rPr>
          <w:sz w:val="28"/>
          <w:szCs w:val="28"/>
        </w:rPr>
        <w:t xml:space="preserve">убсидии бюджетам муниципальных районов на приобретение услуг распределительно-логистического центра на поставки продовольственных товаров для муниципальных общеобразовательных организаций в рамках подпрограммы </w:t>
      </w:r>
      <w:r w:rsidR="003B2425">
        <w:rPr>
          <w:sz w:val="28"/>
          <w:szCs w:val="28"/>
        </w:rPr>
        <w:t>«</w:t>
      </w:r>
      <w:r w:rsidRPr="006F60D1">
        <w:rPr>
          <w:sz w:val="28"/>
          <w:szCs w:val="28"/>
        </w:rPr>
        <w:t>Развитие конкуренции и совершенствование механизмов регулирования системы государственных закупок Вологодской области</w:t>
      </w:r>
      <w:r w:rsidR="003B2425">
        <w:rPr>
          <w:sz w:val="28"/>
          <w:szCs w:val="28"/>
        </w:rPr>
        <w:t>»</w:t>
      </w:r>
      <w:r w:rsidRPr="006F60D1">
        <w:rPr>
          <w:sz w:val="28"/>
          <w:szCs w:val="28"/>
        </w:rPr>
        <w:t xml:space="preserve"> государственной программы </w:t>
      </w:r>
      <w:r w:rsidR="003B2425">
        <w:rPr>
          <w:sz w:val="28"/>
          <w:szCs w:val="28"/>
        </w:rPr>
        <w:t>«</w:t>
      </w:r>
      <w:r w:rsidRPr="006F60D1">
        <w:rPr>
          <w:sz w:val="28"/>
          <w:szCs w:val="28"/>
        </w:rPr>
        <w:t>Экономическое развитие Вологодской области на 2021-2025 годы</w:t>
      </w:r>
      <w:r w:rsidR="003B2425">
        <w:rPr>
          <w:sz w:val="28"/>
          <w:szCs w:val="28"/>
        </w:rPr>
        <w:t>»</w:t>
      </w:r>
      <w:r w:rsidR="00646FEC">
        <w:rPr>
          <w:sz w:val="28"/>
          <w:szCs w:val="28"/>
        </w:rPr>
        <w:t xml:space="preserve"> </w:t>
      </w:r>
      <w:r w:rsidRPr="007D69F6">
        <w:rPr>
          <w:sz w:val="28"/>
          <w:szCs w:val="28"/>
        </w:rPr>
        <w:t>–</w:t>
      </w:r>
      <w:r>
        <w:rPr>
          <w:sz w:val="28"/>
          <w:szCs w:val="28"/>
        </w:rPr>
        <w:t xml:space="preserve"> 934,7 тыс</w:t>
      </w:r>
      <w:proofErr w:type="gramStart"/>
      <w:r>
        <w:rPr>
          <w:sz w:val="28"/>
          <w:szCs w:val="28"/>
        </w:rPr>
        <w:t>.р</w:t>
      </w:r>
      <w:proofErr w:type="gramEnd"/>
      <w:r>
        <w:rPr>
          <w:sz w:val="28"/>
          <w:szCs w:val="28"/>
        </w:rPr>
        <w:t>уб.;</w:t>
      </w:r>
    </w:p>
    <w:p w:rsidR="006F60D1" w:rsidRDefault="006F60D1" w:rsidP="007354A6">
      <w:pPr>
        <w:jc w:val="both"/>
        <w:rPr>
          <w:sz w:val="28"/>
          <w:szCs w:val="28"/>
        </w:rPr>
      </w:pPr>
      <w:r>
        <w:rPr>
          <w:sz w:val="28"/>
          <w:szCs w:val="28"/>
        </w:rPr>
        <w:t xml:space="preserve">          - с</w:t>
      </w:r>
      <w:r w:rsidRPr="006F60D1">
        <w:rPr>
          <w:sz w:val="28"/>
          <w:szCs w:val="28"/>
        </w:rPr>
        <w:t xml:space="preserve">убсидии бюджетам муниципальных районов на обеспечение развития и укрепление материально-технической базы муниципальных учреждений отрасли культуры в рамках подпрограммы  </w:t>
      </w:r>
      <w:r w:rsidR="003B2425">
        <w:rPr>
          <w:sz w:val="28"/>
          <w:szCs w:val="28"/>
        </w:rPr>
        <w:t>«</w:t>
      </w:r>
      <w:r w:rsidRPr="006F60D1">
        <w:rPr>
          <w:sz w:val="28"/>
          <w:szCs w:val="28"/>
        </w:rPr>
        <w:t xml:space="preserve">Сохранение и развитие культурного потенциала, документального наследия Вологодской области" государственной  программы </w:t>
      </w:r>
      <w:r w:rsidR="003B2425">
        <w:rPr>
          <w:sz w:val="28"/>
          <w:szCs w:val="28"/>
        </w:rPr>
        <w:t>«</w:t>
      </w:r>
      <w:r w:rsidRPr="006F60D1">
        <w:rPr>
          <w:sz w:val="28"/>
          <w:szCs w:val="28"/>
        </w:rPr>
        <w:t xml:space="preserve">Развитие </w:t>
      </w:r>
      <w:r w:rsidRPr="00A62BA4">
        <w:rPr>
          <w:sz w:val="28"/>
          <w:szCs w:val="28"/>
        </w:rPr>
        <w:t>культуры, туризма и архивного дела Вологодской области на 2021-2025 годы</w:t>
      </w:r>
      <w:r w:rsidR="003B2425">
        <w:rPr>
          <w:sz w:val="28"/>
          <w:szCs w:val="28"/>
        </w:rPr>
        <w:t>»</w:t>
      </w:r>
      <w:r w:rsidR="00646FEC">
        <w:rPr>
          <w:sz w:val="28"/>
          <w:szCs w:val="28"/>
        </w:rPr>
        <w:t xml:space="preserve"> </w:t>
      </w:r>
      <w:r w:rsidR="00A62BA4">
        <w:rPr>
          <w:sz w:val="28"/>
          <w:szCs w:val="28"/>
        </w:rPr>
        <w:t>– 3 557,8 тыс</w:t>
      </w:r>
      <w:proofErr w:type="gramStart"/>
      <w:r w:rsidR="00A62BA4">
        <w:rPr>
          <w:sz w:val="28"/>
          <w:szCs w:val="28"/>
        </w:rPr>
        <w:t>.р</w:t>
      </w:r>
      <w:proofErr w:type="gramEnd"/>
      <w:r w:rsidR="00A62BA4">
        <w:rPr>
          <w:sz w:val="28"/>
          <w:szCs w:val="28"/>
        </w:rPr>
        <w:t>уб.;</w:t>
      </w:r>
    </w:p>
    <w:p w:rsidR="00A62BA4" w:rsidRDefault="00A62BA4" w:rsidP="007354A6">
      <w:pPr>
        <w:jc w:val="both"/>
        <w:rPr>
          <w:sz w:val="28"/>
          <w:szCs w:val="28"/>
        </w:rPr>
      </w:pPr>
      <w:r>
        <w:rPr>
          <w:sz w:val="28"/>
          <w:szCs w:val="28"/>
        </w:rPr>
        <w:t xml:space="preserve">          - с</w:t>
      </w:r>
      <w:r w:rsidRPr="00A62BA4">
        <w:rPr>
          <w:sz w:val="28"/>
          <w:szCs w:val="28"/>
        </w:rPr>
        <w:t xml:space="preserve">убсидии бюджетам муниципальных районов на реализацию мероприятий по благоустройству дворовых территорий многоквартирных домов  в рамках подпрограммы </w:t>
      </w:r>
      <w:r w:rsidR="003B2425">
        <w:rPr>
          <w:sz w:val="28"/>
          <w:szCs w:val="28"/>
        </w:rPr>
        <w:t>«</w:t>
      </w:r>
      <w:r w:rsidRPr="00A62BA4">
        <w:rPr>
          <w:sz w:val="28"/>
          <w:szCs w:val="28"/>
        </w:rPr>
        <w:t>Благоустройство дворовых территорий муниципальных образований области</w:t>
      </w:r>
      <w:r w:rsidR="003B2425">
        <w:rPr>
          <w:sz w:val="28"/>
          <w:szCs w:val="28"/>
        </w:rPr>
        <w:t>»</w:t>
      </w:r>
      <w:r w:rsidRPr="00A62BA4">
        <w:rPr>
          <w:sz w:val="28"/>
          <w:szCs w:val="28"/>
        </w:rPr>
        <w:t xml:space="preserve"> государственной программы </w:t>
      </w:r>
      <w:r w:rsidR="003B2425">
        <w:rPr>
          <w:sz w:val="28"/>
          <w:szCs w:val="28"/>
        </w:rPr>
        <w:t>«</w:t>
      </w:r>
      <w:r w:rsidRPr="00A62BA4">
        <w:rPr>
          <w:sz w:val="28"/>
          <w:szCs w:val="28"/>
        </w:rPr>
        <w:t>Формирование современной городской среды на 2018-2024 годы</w:t>
      </w:r>
      <w:r w:rsidR="003B2425">
        <w:rPr>
          <w:sz w:val="28"/>
          <w:szCs w:val="28"/>
        </w:rPr>
        <w:t>»</w:t>
      </w:r>
      <w:r w:rsidR="00646FEC">
        <w:rPr>
          <w:sz w:val="28"/>
          <w:szCs w:val="28"/>
        </w:rPr>
        <w:t xml:space="preserve"> </w:t>
      </w:r>
      <w:r w:rsidRPr="007622C5">
        <w:rPr>
          <w:sz w:val="28"/>
          <w:szCs w:val="28"/>
        </w:rPr>
        <w:t>–</w:t>
      </w:r>
      <w:r>
        <w:rPr>
          <w:sz w:val="28"/>
          <w:szCs w:val="28"/>
        </w:rPr>
        <w:t xml:space="preserve">                2 140,7 тыс</w:t>
      </w:r>
      <w:proofErr w:type="gramStart"/>
      <w:r>
        <w:rPr>
          <w:sz w:val="28"/>
          <w:szCs w:val="28"/>
        </w:rPr>
        <w:t>.р</w:t>
      </w:r>
      <w:proofErr w:type="gramEnd"/>
      <w:r>
        <w:rPr>
          <w:sz w:val="28"/>
          <w:szCs w:val="28"/>
        </w:rPr>
        <w:t>уб.;</w:t>
      </w:r>
    </w:p>
    <w:p w:rsidR="00A62BA4" w:rsidRDefault="00A62BA4" w:rsidP="007354A6">
      <w:pPr>
        <w:jc w:val="both"/>
        <w:rPr>
          <w:sz w:val="28"/>
          <w:szCs w:val="28"/>
        </w:rPr>
      </w:pPr>
      <w:r>
        <w:rPr>
          <w:sz w:val="28"/>
          <w:szCs w:val="28"/>
        </w:rPr>
        <w:t xml:space="preserve">        - с</w:t>
      </w:r>
      <w:r w:rsidRPr="00A62BA4">
        <w:rPr>
          <w:sz w:val="28"/>
          <w:szCs w:val="28"/>
        </w:rPr>
        <w:t xml:space="preserve">убсидии бюджетам муниципальных районов на реализацию мероприятий по благоустройству общественных пространств  в рамках подпрограммы </w:t>
      </w:r>
      <w:r w:rsidR="003B2425">
        <w:rPr>
          <w:sz w:val="28"/>
          <w:szCs w:val="28"/>
        </w:rPr>
        <w:t>«</w:t>
      </w:r>
      <w:r w:rsidRPr="00A62BA4">
        <w:rPr>
          <w:sz w:val="28"/>
          <w:szCs w:val="28"/>
        </w:rPr>
        <w:t xml:space="preserve">Благоустройство общественных территорий муниципальных </w:t>
      </w:r>
      <w:r w:rsidRPr="00A62BA4">
        <w:rPr>
          <w:sz w:val="28"/>
          <w:szCs w:val="28"/>
        </w:rPr>
        <w:lastRenderedPageBreak/>
        <w:t>образований области</w:t>
      </w:r>
      <w:r w:rsidR="003B2425">
        <w:rPr>
          <w:sz w:val="28"/>
          <w:szCs w:val="28"/>
        </w:rPr>
        <w:t>»</w:t>
      </w:r>
      <w:r w:rsidRPr="00A62BA4">
        <w:rPr>
          <w:sz w:val="28"/>
          <w:szCs w:val="28"/>
        </w:rPr>
        <w:t xml:space="preserve"> государственной программы </w:t>
      </w:r>
      <w:r w:rsidR="003B2425">
        <w:rPr>
          <w:sz w:val="28"/>
          <w:szCs w:val="28"/>
        </w:rPr>
        <w:t>«</w:t>
      </w:r>
      <w:r w:rsidRPr="00A62BA4">
        <w:rPr>
          <w:sz w:val="28"/>
          <w:szCs w:val="28"/>
        </w:rPr>
        <w:t>Формирование современной городской среды на 2018-2024 годы</w:t>
      </w:r>
      <w:r w:rsidR="003B2425">
        <w:rPr>
          <w:sz w:val="28"/>
          <w:szCs w:val="28"/>
        </w:rPr>
        <w:t xml:space="preserve">» </w:t>
      </w:r>
      <w:r w:rsidRPr="007622C5">
        <w:rPr>
          <w:sz w:val="28"/>
          <w:szCs w:val="28"/>
        </w:rPr>
        <w:t>–</w:t>
      </w:r>
      <w:r>
        <w:rPr>
          <w:sz w:val="28"/>
          <w:szCs w:val="28"/>
        </w:rPr>
        <w:t xml:space="preserve"> 2 144,3 тыс</w:t>
      </w:r>
      <w:proofErr w:type="gramStart"/>
      <w:r>
        <w:rPr>
          <w:sz w:val="28"/>
          <w:szCs w:val="28"/>
        </w:rPr>
        <w:t>.р</w:t>
      </w:r>
      <w:proofErr w:type="gramEnd"/>
      <w:r>
        <w:rPr>
          <w:sz w:val="28"/>
          <w:szCs w:val="28"/>
        </w:rPr>
        <w:t>уб.;</w:t>
      </w:r>
    </w:p>
    <w:p w:rsidR="00A62BA4" w:rsidRPr="00720693" w:rsidRDefault="00A62BA4" w:rsidP="007354A6">
      <w:pPr>
        <w:jc w:val="both"/>
        <w:rPr>
          <w:sz w:val="28"/>
          <w:szCs w:val="28"/>
        </w:rPr>
      </w:pPr>
      <w:r>
        <w:rPr>
          <w:sz w:val="28"/>
          <w:szCs w:val="28"/>
        </w:rPr>
        <w:t xml:space="preserve">          - с</w:t>
      </w:r>
      <w:r w:rsidRPr="00A62BA4">
        <w:rPr>
          <w:sz w:val="28"/>
          <w:szCs w:val="28"/>
        </w:rPr>
        <w:t xml:space="preserve">убсидии бюджетам муниципальных районов на строительство, реконструкцию, капитальный ремонт и ремонт объектов физической культуры и спорта, оснащение объектов спортивной инфраструктуры спортивно-технологическим оборудованием подпрограммы </w:t>
      </w:r>
      <w:r w:rsidR="003B2425">
        <w:rPr>
          <w:sz w:val="28"/>
          <w:szCs w:val="28"/>
        </w:rPr>
        <w:t>«</w:t>
      </w:r>
      <w:r w:rsidRPr="00A62BA4">
        <w:rPr>
          <w:sz w:val="28"/>
          <w:szCs w:val="28"/>
        </w:rPr>
        <w:t>Физическая культура и массовый спорт</w:t>
      </w:r>
      <w:r w:rsidR="003B2425">
        <w:rPr>
          <w:sz w:val="28"/>
          <w:szCs w:val="28"/>
        </w:rPr>
        <w:t>»</w:t>
      </w:r>
      <w:r w:rsidRPr="00A62BA4">
        <w:rPr>
          <w:sz w:val="28"/>
          <w:szCs w:val="28"/>
        </w:rPr>
        <w:t xml:space="preserve"> государственной программы </w:t>
      </w:r>
      <w:r w:rsidR="003B2425">
        <w:rPr>
          <w:sz w:val="28"/>
          <w:szCs w:val="28"/>
        </w:rPr>
        <w:t>«</w:t>
      </w:r>
      <w:r w:rsidRPr="00A62BA4">
        <w:rPr>
          <w:sz w:val="28"/>
          <w:szCs w:val="28"/>
        </w:rPr>
        <w:t>Развитие физической культуры и спорта в Вологодской области на 2021-2025 годы</w:t>
      </w:r>
      <w:r w:rsidR="003B2425">
        <w:rPr>
          <w:sz w:val="28"/>
          <w:szCs w:val="28"/>
        </w:rPr>
        <w:t>»</w:t>
      </w:r>
      <w:r w:rsidRPr="007622C5">
        <w:rPr>
          <w:sz w:val="28"/>
          <w:szCs w:val="28"/>
        </w:rPr>
        <w:t>–</w:t>
      </w:r>
      <w:r>
        <w:rPr>
          <w:sz w:val="28"/>
          <w:szCs w:val="28"/>
        </w:rPr>
        <w:t xml:space="preserve"> 4 742,9 тыс</w:t>
      </w:r>
      <w:proofErr w:type="gramStart"/>
      <w:r>
        <w:rPr>
          <w:sz w:val="28"/>
          <w:szCs w:val="28"/>
        </w:rPr>
        <w:t>.р</w:t>
      </w:r>
      <w:proofErr w:type="gramEnd"/>
      <w:r>
        <w:rPr>
          <w:sz w:val="28"/>
          <w:szCs w:val="28"/>
        </w:rPr>
        <w:t>уб.</w:t>
      </w:r>
    </w:p>
    <w:p w:rsidR="006D08B7" w:rsidRPr="001A21EE" w:rsidRDefault="006D08B7" w:rsidP="006D08B7">
      <w:pPr>
        <w:jc w:val="both"/>
        <w:rPr>
          <w:sz w:val="28"/>
          <w:szCs w:val="28"/>
        </w:rPr>
      </w:pPr>
      <w:r w:rsidRPr="00186BA4">
        <w:rPr>
          <w:sz w:val="28"/>
          <w:szCs w:val="28"/>
        </w:rPr>
        <w:t xml:space="preserve">         Увеличены</w:t>
      </w:r>
      <w:r w:rsidRPr="001A21EE">
        <w:rPr>
          <w:sz w:val="28"/>
          <w:szCs w:val="28"/>
        </w:rPr>
        <w:t xml:space="preserve"> в 202</w:t>
      </w:r>
      <w:r w:rsidR="00A62BA4">
        <w:rPr>
          <w:sz w:val="28"/>
          <w:szCs w:val="28"/>
        </w:rPr>
        <w:t>3</w:t>
      </w:r>
      <w:r w:rsidRPr="001A21EE">
        <w:rPr>
          <w:sz w:val="28"/>
          <w:szCs w:val="28"/>
        </w:rPr>
        <w:t xml:space="preserve"> году по сравнению с 20</w:t>
      </w:r>
      <w:r w:rsidR="001A21EE" w:rsidRPr="001A21EE">
        <w:rPr>
          <w:sz w:val="28"/>
          <w:szCs w:val="28"/>
        </w:rPr>
        <w:t>2</w:t>
      </w:r>
      <w:r w:rsidR="00A62BA4">
        <w:rPr>
          <w:sz w:val="28"/>
          <w:szCs w:val="28"/>
        </w:rPr>
        <w:t>2</w:t>
      </w:r>
      <w:r w:rsidRPr="001A21EE">
        <w:rPr>
          <w:sz w:val="28"/>
          <w:szCs w:val="28"/>
        </w:rPr>
        <w:t xml:space="preserve"> годом следующие безвозмездные поступления:</w:t>
      </w:r>
    </w:p>
    <w:p w:rsidR="00321A4A" w:rsidRDefault="00321A4A" w:rsidP="00321A4A">
      <w:pPr>
        <w:jc w:val="both"/>
        <w:rPr>
          <w:sz w:val="28"/>
          <w:szCs w:val="28"/>
        </w:rPr>
      </w:pPr>
      <w:r w:rsidRPr="00464D94">
        <w:rPr>
          <w:sz w:val="28"/>
          <w:szCs w:val="28"/>
        </w:rPr>
        <w:t xml:space="preserve"> </w:t>
      </w:r>
      <w:r w:rsidR="007F0F6B">
        <w:rPr>
          <w:sz w:val="28"/>
          <w:szCs w:val="28"/>
        </w:rPr>
        <w:t xml:space="preserve">       </w:t>
      </w:r>
      <w:r w:rsidRPr="00464D94">
        <w:rPr>
          <w:sz w:val="28"/>
          <w:szCs w:val="28"/>
        </w:rPr>
        <w:t xml:space="preserve"> - </w:t>
      </w:r>
      <w:r w:rsidR="003B2425">
        <w:rPr>
          <w:sz w:val="28"/>
          <w:szCs w:val="28"/>
        </w:rPr>
        <w:t>с</w:t>
      </w:r>
      <w:r w:rsidR="003B2425" w:rsidRPr="003B2425">
        <w:rPr>
          <w:sz w:val="28"/>
          <w:szCs w:val="28"/>
        </w:rPr>
        <w:t>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001B6476" w:rsidRPr="001B6476">
        <w:rPr>
          <w:sz w:val="28"/>
          <w:szCs w:val="28"/>
        </w:rPr>
        <w:t xml:space="preserve">на  </w:t>
      </w:r>
      <w:r w:rsidR="003B2425">
        <w:rPr>
          <w:sz w:val="28"/>
          <w:szCs w:val="28"/>
        </w:rPr>
        <w:t>3 666,3</w:t>
      </w:r>
      <w:r w:rsidR="001B6476" w:rsidRPr="001B6476">
        <w:rPr>
          <w:sz w:val="28"/>
          <w:szCs w:val="28"/>
        </w:rPr>
        <w:t xml:space="preserve"> тыс</w:t>
      </w:r>
      <w:proofErr w:type="gramStart"/>
      <w:r w:rsidR="001B6476" w:rsidRPr="001B6476">
        <w:rPr>
          <w:sz w:val="28"/>
          <w:szCs w:val="28"/>
        </w:rPr>
        <w:t>.р</w:t>
      </w:r>
      <w:proofErr w:type="gramEnd"/>
      <w:r w:rsidR="001B6476" w:rsidRPr="001B6476">
        <w:rPr>
          <w:sz w:val="28"/>
          <w:szCs w:val="28"/>
        </w:rPr>
        <w:t>уб.;</w:t>
      </w:r>
    </w:p>
    <w:p w:rsidR="008549D1" w:rsidRDefault="008549D1" w:rsidP="00321A4A">
      <w:pPr>
        <w:jc w:val="both"/>
        <w:rPr>
          <w:sz w:val="28"/>
          <w:szCs w:val="28"/>
        </w:rPr>
      </w:pPr>
      <w:r>
        <w:rPr>
          <w:sz w:val="28"/>
          <w:szCs w:val="28"/>
        </w:rPr>
        <w:t xml:space="preserve">          - </w:t>
      </w:r>
      <w:r w:rsidR="003B2425">
        <w:rPr>
          <w:sz w:val="28"/>
          <w:szCs w:val="28"/>
        </w:rPr>
        <w:t>с</w:t>
      </w:r>
      <w:r w:rsidR="003B2425" w:rsidRPr="003B2425">
        <w:rPr>
          <w:sz w:val="28"/>
          <w:szCs w:val="28"/>
        </w:rPr>
        <w:t>убсидии бюджетам муниципальных районов на реализацию мероприятий по обеспечению жильем молодых семей</w:t>
      </w:r>
      <w:r>
        <w:rPr>
          <w:sz w:val="28"/>
          <w:szCs w:val="28"/>
        </w:rPr>
        <w:t>на</w:t>
      </w:r>
      <w:r w:rsidR="003B2425">
        <w:rPr>
          <w:sz w:val="28"/>
          <w:szCs w:val="28"/>
        </w:rPr>
        <w:t xml:space="preserve"> 136,0</w:t>
      </w:r>
      <w:r>
        <w:rPr>
          <w:sz w:val="28"/>
          <w:szCs w:val="28"/>
        </w:rPr>
        <w:t xml:space="preserve"> тыс</w:t>
      </w:r>
      <w:proofErr w:type="gramStart"/>
      <w:r>
        <w:rPr>
          <w:sz w:val="28"/>
          <w:szCs w:val="28"/>
        </w:rPr>
        <w:t>.р</w:t>
      </w:r>
      <w:proofErr w:type="gramEnd"/>
      <w:r>
        <w:rPr>
          <w:sz w:val="28"/>
          <w:szCs w:val="28"/>
        </w:rPr>
        <w:t>уб.;</w:t>
      </w:r>
    </w:p>
    <w:p w:rsidR="008549D1" w:rsidRDefault="008549D1" w:rsidP="008549D1">
      <w:pPr>
        <w:jc w:val="both"/>
        <w:rPr>
          <w:sz w:val="28"/>
          <w:szCs w:val="28"/>
        </w:rPr>
      </w:pPr>
      <w:r>
        <w:rPr>
          <w:sz w:val="28"/>
          <w:szCs w:val="28"/>
        </w:rPr>
        <w:t xml:space="preserve">          - с</w:t>
      </w:r>
      <w:r w:rsidRPr="00464D94">
        <w:rPr>
          <w:sz w:val="28"/>
          <w:szCs w:val="28"/>
        </w:rPr>
        <w:t xml:space="preserve">убсидии бюджетам муниципальных районов </w:t>
      </w:r>
      <w:r w:rsidR="00787D63" w:rsidRPr="00787D63">
        <w:rPr>
          <w:sz w:val="28"/>
          <w:szCs w:val="28"/>
        </w:rPr>
        <w:t>на проведение комплексных кадастровых работ</w:t>
      </w:r>
      <w:r>
        <w:rPr>
          <w:sz w:val="28"/>
          <w:szCs w:val="28"/>
        </w:rPr>
        <w:t xml:space="preserve">  на </w:t>
      </w:r>
      <w:r w:rsidR="00787D63">
        <w:rPr>
          <w:sz w:val="28"/>
          <w:szCs w:val="28"/>
        </w:rPr>
        <w:t>7,8</w:t>
      </w:r>
      <w:r>
        <w:rPr>
          <w:sz w:val="28"/>
          <w:szCs w:val="28"/>
        </w:rPr>
        <w:t xml:space="preserve"> тыс</w:t>
      </w:r>
      <w:proofErr w:type="gramStart"/>
      <w:r>
        <w:rPr>
          <w:sz w:val="28"/>
          <w:szCs w:val="28"/>
        </w:rPr>
        <w:t>.р</w:t>
      </w:r>
      <w:proofErr w:type="gramEnd"/>
      <w:r>
        <w:rPr>
          <w:sz w:val="28"/>
          <w:szCs w:val="28"/>
        </w:rPr>
        <w:t>уб.;</w:t>
      </w:r>
    </w:p>
    <w:p w:rsidR="008549D1" w:rsidRDefault="008549D1" w:rsidP="008549D1">
      <w:pPr>
        <w:jc w:val="both"/>
        <w:rPr>
          <w:sz w:val="28"/>
          <w:szCs w:val="28"/>
        </w:rPr>
      </w:pPr>
      <w:r>
        <w:rPr>
          <w:sz w:val="28"/>
          <w:szCs w:val="28"/>
        </w:rPr>
        <w:t xml:space="preserve">          - с</w:t>
      </w:r>
      <w:r w:rsidRPr="009639DC">
        <w:rPr>
          <w:sz w:val="28"/>
          <w:szCs w:val="28"/>
        </w:rPr>
        <w:t xml:space="preserve">убсидии бюджетам муниципальных районов на </w:t>
      </w:r>
      <w:r w:rsidR="00787D63" w:rsidRPr="00787D63">
        <w:rPr>
          <w:sz w:val="28"/>
          <w:szCs w:val="28"/>
        </w:rPr>
        <w:t>реализацию программ формирования современной городской среды</w:t>
      </w:r>
      <w:r>
        <w:rPr>
          <w:sz w:val="28"/>
          <w:szCs w:val="28"/>
        </w:rPr>
        <w:t xml:space="preserve"> на </w:t>
      </w:r>
      <w:r w:rsidR="00787D63">
        <w:rPr>
          <w:sz w:val="28"/>
          <w:szCs w:val="28"/>
        </w:rPr>
        <w:t>955,2</w:t>
      </w:r>
      <w:r>
        <w:rPr>
          <w:sz w:val="28"/>
          <w:szCs w:val="28"/>
        </w:rPr>
        <w:t xml:space="preserve"> тыс</w:t>
      </w:r>
      <w:proofErr w:type="gramStart"/>
      <w:r>
        <w:rPr>
          <w:sz w:val="28"/>
          <w:szCs w:val="28"/>
        </w:rPr>
        <w:t>.р</w:t>
      </w:r>
      <w:proofErr w:type="gramEnd"/>
      <w:r>
        <w:rPr>
          <w:sz w:val="28"/>
          <w:szCs w:val="28"/>
        </w:rPr>
        <w:t>уб.;</w:t>
      </w:r>
    </w:p>
    <w:p w:rsidR="008549D1" w:rsidRDefault="008549D1" w:rsidP="008549D1">
      <w:pPr>
        <w:jc w:val="both"/>
        <w:rPr>
          <w:sz w:val="28"/>
          <w:szCs w:val="28"/>
        </w:rPr>
      </w:pPr>
      <w:r>
        <w:rPr>
          <w:sz w:val="28"/>
          <w:szCs w:val="28"/>
        </w:rPr>
        <w:t xml:space="preserve">          - с</w:t>
      </w:r>
      <w:r w:rsidRPr="001B6476">
        <w:rPr>
          <w:sz w:val="28"/>
          <w:szCs w:val="28"/>
        </w:rPr>
        <w:t xml:space="preserve">убсидии бюджетам муниципальных районов </w:t>
      </w:r>
      <w:r w:rsidR="00787D63" w:rsidRPr="00787D63">
        <w:rPr>
          <w:sz w:val="28"/>
          <w:szCs w:val="28"/>
        </w:rPr>
        <w:t>на обеспечение комплексного развития сельских территорий</w:t>
      </w:r>
      <w:r>
        <w:rPr>
          <w:sz w:val="28"/>
          <w:szCs w:val="28"/>
        </w:rPr>
        <w:t xml:space="preserve"> на </w:t>
      </w:r>
      <w:r w:rsidR="00787D63">
        <w:rPr>
          <w:sz w:val="28"/>
          <w:szCs w:val="28"/>
        </w:rPr>
        <w:t>8 043,8</w:t>
      </w:r>
      <w:r>
        <w:rPr>
          <w:sz w:val="28"/>
          <w:szCs w:val="28"/>
        </w:rPr>
        <w:t xml:space="preserve"> тыс</w:t>
      </w:r>
      <w:proofErr w:type="gramStart"/>
      <w:r>
        <w:rPr>
          <w:sz w:val="28"/>
          <w:szCs w:val="28"/>
        </w:rPr>
        <w:t>.р</w:t>
      </w:r>
      <w:proofErr w:type="gramEnd"/>
      <w:r>
        <w:rPr>
          <w:sz w:val="28"/>
          <w:szCs w:val="28"/>
        </w:rPr>
        <w:t>уб.</w:t>
      </w:r>
      <w:r w:rsidR="0059033B">
        <w:rPr>
          <w:sz w:val="28"/>
          <w:szCs w:val="28"/>
        </w:rPr>
        <w:t>;</w:t>
      </w:r>
    </w:p>
    <w:p w:rsidR="0059033B" w:rsidRDefault="0059033B" w:rsidP="0059033B">
      <w:pPr>
        <w:jc w:val="both"/>
        <w:rPr>
          <w:sz w:val="28"/>
          <w:szCs w:val="28"/>
        </w:rPr>
      </w:pPr>
      <w:r>
        <w:rPr>
          <w:sz w:val="28"/>
          <w:szCs w:val="28"/>
        </w:rPr>
        <w:t xml:space="preserve">          - с</w:t>
      </w:r>
      <w:r w:rsidRPr="00186BA4">
        <w:rPr>
          <w:sz w:val="28"/>
          <w:szCs w:val="28"/>
        </w:rPr>
        <w:t xml:space="preserve">убсидии бюджетам муниципальных районов </w:t>
      </w:r>
      <w:r w:rsidR="00787D63" w:rsidRPr="00787D63">
        <w:rPr>
          <w:sz w:val="28"/>
          <w:szCs w:val="28"/>
        </w:rPr>
        <w:t xml:space="preserve">на осуществление дорожной деятельности за счет бюджетных ассигнований Дорожного фонда Вологодской области в рамках подпрограммы </w:t>
      </w:r>
      <w:r w:rsidR="00787D63">
        <w:rPr>
          <w:sz w:val="28"/>
          <w:szCs w:val="28"/>
        </w:rPr>
        <w:t>«</w:t>
      </w:r>
      <w:r w:rsidR="00787D63" w:rsidRPr="00787D63">
        <w:rPr>
          <w:sz w:val="28"/>
          <w:szCs w:val="28"/>
        </w:rPr>
        <w:t>Автомобильные дороги</w:t>
      </w:r>
      <w:r w:rsidR="00787D63">
        <w:rPr>
          <w:sz w:val="28"/>
          <w:szCs w:val="28"/>
        </w:rPr>
        <w:t>»</w:t>
      </w:r>
      <w:r w:rsidR="00787D63" w:rsidRPr="00787D63">
        <w:rPr>
          <w:sz w:val="28"/>
          <w:szCs w:val="28"/>
        </w:rPr>
        <w:t xml:space="preserve"> государственной программы </w:t>
      </w:r>
      <w:r w:rsidR="00787D63">
        <w:rPr>
          <w:sz w:val="28"/>
          <w:szCs w:val="28"/>
        </w:rPr>
        <w:t xml:space="preserve"> «</w:t>
      </w:r>
      <w:r w:rsidR="00787D63" w:rsidRPr="00787D63">
        <w:rPr>
          <w:sz w:val="28"/>
          <w:szCs w:val="28"/>
        </w:rPr>
        <w:t>Дорожная сеть и транспортное обслуживание в 2021-2025 годах</w:t>
      </w:r>
      <w:r w:rsidR="00787D63">
        <w:rPr>
          <w:sz w:val="28"/>
          <w:szCs w:val="28"/>
        </w:rPr>
        <w:t>»</w:t>
      </w:r>
      <w:r>
        <w:rPr>
          <w:sz w:val="28"/>
          <w:szCs w:val="28"/>
        </w:rPr>
        <w:t xml:space="preserve"> на 7</w:t>
      </w:r>
      <w:r w:rsidR="00787D63">
        <w:rPr>
          <w:sz w:val="28"/>
          <w:szCs w:val="28"/>
        </w:rPr>
        <w:t>4 569,7</w:t>
      </w:r>
      <w:r>
        <w:rPr>
          <w:sz w:val="28"/>
          <w:szCs w:val="28"/>
        </w:rPr>
        <w:t xml:space="preserve"> тыс</w:t>
      </w:r>
      <w:proofErr w:type="gramStart"/>
      <w:r>
        <w:rPr>
          <w:sz w:val="28"/>
          <w:szCs w:val="28"/>
        </w:rPr>
        <w:t>.р</w:t>
      </w:r>
      <w:proofErr w:type="gramEnd"/>
      <w:r>
        <w:rPr>
          <w:sz w:val="28"/>
          <w:szCs w:val="28"/>
        </w:rPr>
        <w:t>уб.</w:t>
      </w:r>
      <w:r w:rsidR="00787D63">
        <w:rPr>
          <w:sz w:val="28"/>
          <w:szCs w:val="28"/>
        </w:rPr>
        <w:t>;</w:t>
      </w:r>
    </w:p>
    <w:p w:rsidR="00787D63" w:rsidRDefault="00787D63" w:rsidP="00787D63">
      <w:pPr>
        <w:jc w:val="both"/>
        <w:rPr>
          <w:sz w:val="28"/>
          <w:szCs w:val="28"/>
        </w:rPr>
      </w:pPr>
      <w:r>
        <w:rPr>
          <w:sz w:val="28"/>
          <w:szCs w:val="28"/>
        </w:rPr>
        <w:t xml:space="preserve">         - с</w:t>
      </w:r>
      <w:r w:rsidRPr="00186BA4">
        <w:rPr>
          <w:sz w:val="28"/>
          <w:szCs w:val="28"/>
        </w:rPr>
        <w:t xml:space="preserve">убсидии бюджетам муниципальных районов </w:t>
      </w:r>
      <w:r w:rsidRPr="00787D63">
        <w:rPr>
          <w:sz w:val="28"/>
          <w:szCs w:val="28"/>
        </w:rPr>
        <w:t xml:space="preserve">на участие в обеспечении подготовки спортивного резерва для спортивных сборных команд Вологодской области в рамках подпрограммы </w:t>
      </w:r>
      <w:r>
        <w:rPr>
          <w:sz w:val="28"/>
          <w:szCs w:val="28"/>
        </w:rPr>
        <w:t>«</w:t>
      </w:r>
      <w:r w:rsidRPr="00787D63">
        <w:rPr>
          <w:sz w:val="28"/>
          <w:szCs w:val="28"/>
        </w:rPr>
        <w:t>Спорт высших достижений и система подготовки спортивного резерва</w:t>
      </w:r>
      <w:r>
        <w:rPr>
          <w:sz w:val="28"/>
          <w:szCs w:val="28"/>
        </w:rPr>
        <w:t>»</w:t>
      </w:r>
      <w:r w:rsidRPr="00787D63">
        <w:rPr>
          <w:sz w:val="28"/>
          <w:szCs w:val="28"/>
        </w:rPr>
        <w:t xml:space="preserve"> государственной программы  </w:t>
      </w:r>
      <w:r>
        <w:rPr>
          <w:sz w:val="28"/>
          <w:szCs w:val="28"/>
        </w:rPr>
        <w:t>«</w:t>
      </w:r>
      <w:r w:rsidRPr="00787D63">
        <w:rPr>
          <w:sz w:val="28"/>
          <w:szCs w:val="28"/>
        </w:rPr>
        <w:t>Развитие физической культуры и спорта в Вологодской области на 2021-2025 годы</w:t>
      </w:r>
      <w:r>
        <w:rPr>
          <w:sz w:val="28"/>
          <w:szCs w:val="28"/>
        </w:rPr>
        <w:t>» на 910,5 тыс</w:t>
      </w:r>
      <w:proofErr w:type="gramStart"/>
      <w:r>
        <w:rPr>
          <w:sz w:val="28"/>
          <w:szCs w:val="28"/>
        </w:rPr>
        <w:t>.р</w:t>
      </w:r>
      <w:proofErr w:type="gramEnd"/>
      <w:r>
        <w:rPr>
          <w:sz w:val="28"/>
          <w:szCs w:val="28"/>
        </w:rPr>
        <w:t>уб.;</w:t>
      </w:r>
    </w:p>
    <w:p w:rsidR="00134540" w:rsidRDefault="00787D63" w:rsidP="00134540">
      <w:pPr>
        <w:jc w:val="both"/>
        <w:rPr>
          <w:sz w:val="28"/>
          <w:szCs w:val="28"/>
        </w:rPr>
      </w:pPr>
      <w:r>
        <w:rPr>
          <w:sz w:val="28"/>
          <w:szCs w:val="28"/>
        </w:rPr>
        <w:t xml:space="preserve">           - с</w:t>
      </w:r>
      <w:r w:rsidRPr="00186BA4">
        <w:rPr>
          <w:sz w:val="28"/>
          <w:szCs w:val="28"/>
        </w:rPr>
        <w:t xml:space="preserve">убсидии бюджетам муниципальных районов </w:t>
      </w:r>
      <w:r w:rsidRPr="00787D63">
        <w:rPr>
          <w:sz w:val="28"/>
          <w:szCs w:val="28"/>
        </w:rPr>
        <w:t xml:space="preserve">на строительство, реконструкцию и капитальный ремонт централизованных систем водоснабжения и водоотведения населенных пунктов в рамках подпрограммы </w:t>
      </w:r>
      <w:r>
        <w:rPr>
          <w:sz w:val="28"/>
          <w:szCs w:val="28"/>
        </w:rPr>
        <w:t>«</w:t>
      </w:r>
      <w:r w:rsidRPr="00787D63">
        <w:rPr>
          <w:sz w:val="28"/>
          <w:szCs w:val="28"/>
        </w:rPr>
        <w:t>Энергосбережение и повышение энергетической эффективности на территории Вологодской области</w:t>
      </w:r>
      <w:r>
        <w:rPr>
          <w:sz w:val="28"/>
          <w:szCs w:val="28"/>
        </w:rPr>
        <w:t>»</w:t>
      </w:r>
      <w:r w:rsidRPr="00787D63">
        <w:rPr>
          <w:sz w:val="28"/>
          <w:szCs w:val="28"/>
        </w:rPr>
        <w:t xml:space="preserve"> государственной программы </w:t>
      </w:r>
      <w:r>
        <w:rPr>
          <w:sz w:val="28"/>
          <w:szCs w:val="28"/>
        </w:rPr>
        <w:t>«</w:t>
      </w:r>
      <w:r w:rsidRPr="00787D63">
        <w:rPr>
          <w:sz w:val="28"/>
          <w:szCs w:val="28"/>
        </w:rPr>
        <w:t>Развитие топливно-энергетического комплекса и коммунальной инфраструктуры на территории Вологодской области на 2021-2025 годы</w:t>
      </w:r>
      <w:r>
        <w:rPr>
          <w:sz w:val="28"/>
          <w:szCs w:val="28"/>
        </w:rPr>
        <w:t>» на 81 861,3 тыс</w:t>
      </w:r>
      <w:proofErr w:type="gramStart"/>
      <w:r>
        <w:rPr>
          <w:sz w:val="28"/>
          <w:szCs w:val="28"/>
        </w:rPr>
        <w:t>.р</w:t>
      </w:r>
      <w:proofErr w:type="gramEnd"/>
      <w:r>
        <w:rPr>
          <w:sz w:val="28"/>
          <w:szCs w:val="28"/>
        </w:rPr>
        <w:t>уб.;</w:t>
      </w:r>
    </w:p>
    <w:p w:rsidR="00787D63" w:rsidRDefault="00787D63" w:rsidP="00787D63">
      <w:pPr>
        <w:jc w:val="both"/>
        <w:rPr>
          <w:sz w:val="28"/>
          <w:szCs w:val="28"/>
        </w:rPr>
      </w:pPr>
      <w:r>
        <w:rPr>
          <w:sz w:val="28"/>
          <w:szCs w:val="28"/>
        </w:rPr>
        <w:t xml:space="preserve">           - с</w:t>
      </w:r>
      <w:r w:rsidRPr="00186BA4">
        <w:rPr>
          <w:sz w:val="28"/>
          <w:szCs w:val="28"/>
        </w:rPr>
        <w:t xml:space="preserve">убсидии бюджетам муниципальных районов </w:t>
      </w:r>
      <w:r w:rsidRPr="00787D63">
        <w:rPr>
          <w:sz w:val="28"/>
          <w:szCs w:val="28"/>
        </w:rPr>
        <w:t xml:space="preserve">на строительство, реконструкцию, капитальный ремонт и ремонт образовательных организаций муниципальной собственности в рамках подпрограммы  </w:t>
      </w:r>
      <w:r>
        <w:rPr>
          <w:sz w:val="28"/>
          <w:szCs w:val="28"/>
        </w:rPr>
        <w:t>«</w:t>
      </w:r>
      <w:r w:rsidRPr="00787D63">
        <w:rPr>
          <w:sz w:val="28"/>
          <w:szCs w:val="28"/>
        </w:rPr>
        <w:t xml:space="preserve">Развитие общего и </w:t>
      </w:r>
      <w:r w:rsidRPr="00787D63">
        <w:rPr>
          <w:sz w:val="28"/>
          <w:szCs w:val="28"/>
        </w:rPr>
        <w:lastRenderedPageBreak/>
        <w:t>дополнительного образования детей</w:t>
      </w:r>
      <w:r>
        <w:rPr>
          <w:sz w:val="28"/>
          <w:szCs w:val="28"/>
        </w:rPr>
        <w:t>»</w:t>
      </w:r>
      <w:r w:rsidRPr="00787D63">
        <w:rPr>
          <w:sz w:val="28"/>
          <w:szCs w:val="28"/>
        </w:rPr>
        <w:t xml:space="preserve"> государственной  программы </w:t>
      </w:r>
      <w:r>
        <w:rPr>
          <w:sz w:val="28"/>
          <w:szCs w:val="28"/>
        </w:rPr>
        <w:t>«</w:t>
      </w:r>
      <w:r w:rsidRPr="00787D63">
        <w:rPr>
          <w:sz w:val="28"/>
          <w:szCs w:val="28"/>
        </w:rPr>
        <w:t>Развитие образования Вологодской области на 2021-2025 годы</w:t>
      </w:r>
      <w:r>
        <w:rPr>
          <w:sz w:val="28"/>
          <w:szCs w:val="28"/>
        </w:rPr>
        <w:t>» на              26 015,1 тыс</w:t>
      </w:r>
      <w:proofErr w:type="gramStart"/>
      <w:r>
        <w:rPr>
          <w:sz w:val="28"/>
          <w:szCs w:val="28"/>
        </w:rPr>
        <w:t>.р</w:t>
      </w:r>
      <w:proofErr w:type="gramEnd"/>
      <w:r>
        <w:rPr>
          <w:sz w:val="28"/>
          <w:szCs w:val="28"/>
        </w:rPr>
        <w:t>уб.;</w:t>
      </w:r>
    </w:p>
    <w:p w:rsidR="00787D63" w:rsidRDefault="00787D63" w:rsidP="00787D63">
      <w:pPr>
        <w:jc w:val="both"/>
        <w:rPr>
          <w:sz w:val="28"/>
          <w:szCs w:val="28"/>
        </w:rPr>
      </w:pPr>
      <w:r>
        <w:rPr>
          <w:sz w:val="28"/>
          <w:szCs w:val="28"/>
        </w:rPr>
        <w:t xml:space="preserve">           - с</w:t>
      </w:r>
      <w:r w:rsidRPr="00186BA4">
        <w:rPr>
          <w:sz w:val="28"/>
          <w:szCs w:val="28"/>
        </w:rPr>
        <w:t xml:space="preserve">убсидии бюджетам муниципальных районов </w:t>
      </w:r>
      <w:r w:rsidRPr="00787D63">
        <w:rPr>
          <w:sz w:val="28"/>
          <w:szCs w:val="28"/>
        </w:rPr>
        <w:t>на организацию и проведение на территории муниципального образования по месту жительства и (или) по месту отдыха организованных занятий граждан физической культурой  в р</w:t>
      </w:r>
      <w:r>
        <w:rPr>
          <w:sz w:val="28"/>
          <w:szCs w:val="28"/>
        </w:rPr>
        <w:t>амках подпрограммы  «Ф</w:t>
      </w:r>
      <w:r w:rsidRPr="00787D63">
        <w:rPr>
          <w:sz w:val="28"/>
          <w:szCs w:val="28"/>
        </w:rPr>
        <w:t>изическая культура и массовый спорт</w:t>
      </w:r>
      <w:r>
        <w:rPr>
          <w:sz w:val="28"/>
          <w:szCs w:val="28"/>
        </w:rPr>
        <w:t>»  государственной программы «</w:t>
      </w:r>
      <w:r w:rsidRPr="00787D63">
        <w:rPr>
          <w:sz w:val="28"/>
          <w:szCs w:val="28"/>
        </w:rPr>
        <w:t>Развитие физической культуры и спорта в Вологодской области на 2021-2025 годы</w:t>
      </w:r>
      <w:r>
        <w:rPr>
          <w:sz w:val="28"/>
          <w:szCs w:val="28"/>
        </w:rPr>
        <w:t>» на 300,0 тыс</w:t>
      </w:r>
      <w:proofErr w:type="gramStart"/>
      <w:r>
        <w:rPr>
          <w:sz w:val="28"/>
          <w:szCs w:val="28"/>
        </w:rPr>
        <w:t>.р</w:t>
      </w:r>
      <w:proofErr w:type="gramEnd"/>
      <w:r>
        <w:rPr>
          <w:sz w:val="28"/>
          <w:szCs w:val="28"/>
        </w:rPr>
        <w:t>уб.;</w:t>
      </w:r>
    </w:p>
    <w:p w:rsidR="00787D63" w:rsidRDefault="00787D63" w:rsidP="00787D63">
      <w:pPr>
        <w:jc w:val="both"/>
        <w:rPr>
          <w:sz w:val="28"/>
          <w:szCs w:val="28"/>
        </w:rPr>
      </w:pPr>
      <w:r>
        <w:rPr>
          <w:sz w:val="28"/>
          <w:szCs w:val="28"/>
        </w:rPr>
        <w:t xml:space="preserve">           - с</w:t>
      </w:r>
      <w:r w:rsidRPr="00186BA4">
        <w:rPr>
          <w:sz w:val="28"/>
          <w:szCs w:val="28"/>
        </w:rPr>
        <w:t xml:space="preserve">убсидии бюджетам муниципальных районов </w:t>
      </w:r>
      <w:r w:rsidR="00AF224F" w:rsidRPr="00AF224F">
        <w:rPr>
          <w:sz w:val="28"/>
          <w:szCs w:val="28"/>
        </w:rPr>
        <w:t xml:space="preserve">на капитальный ремонт и ремонт объектов культуры в рамках подпрограммы  </w:t>
      </w:r>
      <w:r w:rsidR="00AF224F">
        <w:rPr>
          <w:sz w:val="28"/>
          <w:szCs w:val="28"/>
        </w:rPr>
        <w:t>«</w:t>
      </w:r>
      <w:r w:rsidR="00AF224F" w:rsidRPr="00AF224F">
        <w:rPr>
          <w:sz w:val="28"/>
          <w:szCs w:val="28"/>
        </w:rPr>
        <w:t>Сохранение и развитие культурного потенциала, документального наследия Вологодской области</w:t>
      </w:r>
      <w:r w:rsidR="00AF224F">
        <w:rPr>
          <w:sz w:val="28"/>
          <w:szCs w:val="28"/>
        </w:rPr>
        <w:t>»</w:t>
      </w:r>
      <w:r w:rsidR="00AF224F" w:rsidRPr="00AF224F">
        <w:rPr>
          <w:sz w:val="28"/>
          <w:szCs w:val="28"/>
        </w:rPr>
        <w:t xml:space="preserve"> государственной  программы </w:t>
      </w:r>
      <w:r w:rsidR="00AF224F">
        <w:rPr>
          <w:sz w:val="28"/>
          <w:szCs w:val="28"/>
        </w:rPr>
        <w:t>«</w:t>
      </w:r>
      <w:r w:rsidR="00AF224F" w:rsidRPr="00AF224F">
        <w:rPr>
          <w:sz w:val="28"/>
          <w:szCs w:val="28"/>
        </w:rPr>
        <w:t>Развитие культуры, туризма и архивного дела Вологодской области на 2021-2025 годы</w:t>
      </w:r>
      <w:r w:rsidR="00AF224F">
        <w:rPr>
          <w:sz w:val="28"/>
          <w:szCs w:val="28"/>
        </w:rPr>
        <w:t xml:space="preserve">» </w:t>
      </w:r>
      <w:r>
        <w:rPr>
          <w:sz w:val="28"/>
          <w:szCs w:val="28"/>
        </w:rPr>
        <w:t>на 42 161,7 тыс</w:t>
      </w:r>
      <w:proofErr w:type="gramStart"/>
      <w:r>
        <w:rPr>
          <w:sz w:val="28"/>
          <w:szCs w:val="28"/>
        </w:rPr>
        <w:t>.р</w:t>
      </w:r>
      <w:proofErr w:type="gramEnd"/>
      <w:r>
        <w:rPr>
          <w:sz w:val="28"/>
          <w:szCs w:val="28"/>
        </w:rPr>
        <w:t>уб.;</w:t>
      </w:r>
    </w:p>
    <w:p w:rsidR="00AF224F" w:rsidRDefault="00AF224F" w:rsidP="00787D63">
      <w:pPr>
        <w:jc w:val="both"/>
        <w:rPr>
          <w:sz w:val="28"/>
          <w:szCs w:val="28"/>
        </w:rPr>
      </w:pPr>
      <w:r>
        <w:rPr>
          <w:sz w:val="28"/>
          <w:szCs w:val="28"/>
        </w:rPr>
        <w:t xml:space="preserve">          - с</w:t>
      </w:r>
      <w:r w:rsidRPr="00186BA4">
        <w:rPr>
          <w:sz w:val="28"/>
          <w:szCs w:val="28"/>
        </w:rPr>
        <w:t xml:space="preserve">убсидии бюджетам муниципальных районов </w:t>
      </w:r>
      <w:r w:rsidRPr="00AF224F">
        <w:rPr>
          <w:sz w:val="28"/>
          <w:szCs w:val="28"/>
        </w:rPr>
        <w:t xml:space="preserve">на обеспечение питанием обучающихся с ограниченными возможностями здоровья, не проживающих в организациях, осуществляющих образовательную деятельность по адаптированным основным общеобразовательным программам  в рамках подпрограммы  </w:t>
      </w:r>
      <w:r>
        <w:rPr>
          <w:sz w:val="28"/>
          <w:szCs w:val="28"/>
        </w:rPr>
        <w:t>«</w:t>
      </w:r>
      <w:r w:rsidRPr="00AF224F">
        <w:rPr>
          <w:sz w:val="28"/>
          <w:szCs w:val="28"/>
        </w:rPr>
        <w:t>Развитие общего и дополнительного образования детей</w:t>
      </w:r>
      <w:r>
        <w:rPr>
          <w:sz w:val="28"/>
          <w:szCs w:val="28"/>
        </w:rPr>
        <w:t>»</w:t>
      </w:r>
      <w:r w:rsidRPr="00AF224F">
        <w:rPr>
          <w:sz w:val="28"/>
          <w:szCs w:val="28"/>
        </w:rPr>
        <w:t xml:space="preserve"> государственной программы </w:t>
      </w:r>
      <w:r>
        <w:rPr>
          <w:sz w:val="28"/>
          <w:szCs w:val="28"/>
        </w:rPr>
        <w:t>«</w:t>
      </w:r>
      <w:r w:rsidRPr="00AF224F">
        <w:rPr>
          <w:sz w:val="28"/>
          <w:szCs w:val="28"/>
        </w:rPr>
        <w:t>Развитие образования Вологодской области на 2021-2025 годы</w:t>
      </w:r>
      <w:r>
        <w:rPr>
          <w:sz w:val="28"/>
          <w:szCs w:val="28"/>
        </w:rPr>
        <w:t>» на 1 787,7 тыс</w:t>
      </w:r>
      <w:proofErr w:type="gramStart"/>
      <w:r>
        <w:rPr>
          <w:sz w:val="28"/>
          <w:szCs w:val="28"/>
        </w:rPr>
        <w:t>.р</w:t>
      </w:r>
      <w:proofErr w:type="gramEnd"/>
      <w:r>
        <w:rPr>
          <w:sz w:val="28"/>
          <w:szCs w:val="28"/>
        </w:rPr>
        <w:t>уб.</w:t>
      </w:r>
    </w:p>
    <w:p w:rsidR="00787D63" w:rsidRDefault="00787D63" w:rsidP="00134540">
      <w:pPr>
        <w:jc w:val="both"/>
        <w:rPr>
          <w:sz w:val="28"/>
          <w:szCs w:val="28"/>
        </w:rPr>
      </w:pPr>
    </w:p>
    <w:p w:rsidR="00134540" w:rsidRDefault="00646FEC" w:rsidP="00134540">
      <w:pPr>
        <w:jc w:val="both"/>
        <w:rPr>
          <w:sz w:val="28"/>
          <w:szCs w:val="28"/>
        </w:rPr>
      </w:pPr>
      <w:r>
        <w:rPr>
          <w:sz w:val="28"/>
          <w:szCs w:val="28"/>
        </w:rPr>
        <w:t xml:space="preserve">        </w:t>
      </w:r>
      <w:r w:rsidR="007F0F6B">
        <w:rPr>
          <w:sz w:val="28"/>
          <w:szCs w:val="28"/>
        </w:rPr>
        <w:t xml:space="preserve"> </w:t>
      </w:r>
      <w:r w:rsidR="006D08B7" w:rsidRPr="00DF68A8">
        <w:rPr>
          <w:sz w:val="28"/>
          <w:szCs w:val="28"/>
        </w:rPr>
        <w:t xml:space="preserve"> Уменьшены</w:t>
      </w:r>
      <w:r w:rsidR="006D08B7" w:rsidRPr="001A21EE">
        <w:rPr>
          <w:sz w:val="28"/>
          <w:szCs w:val="28"/>
        </w:rPr>
        <w:t xml:space="preserve"> в 202</w:t>
      </w:r>
      <w:r w:rsidR="00AF224F">
        <w:rPr>
          <w:sz w:val="28"/>
          <w:szCs w:val="28"/>
        </w:rPr>
        <w:t>3</w:t>
      </w:r>
      <w:r w:rsidR="006D08B7" w:rsidRPr="001A21EE">
        <w:rPr>
          <w:sz w:val="28"/>
          <w:szCs w:val="28"/>
        </w:rPr>
        <w:t xml:space="preserve"> году по сравнению с 20</w:t>
      </w:r>
      <w:r w:rsidR="001A21EE" w:rsidRPr="001A21EE">
        <w:rPr>
          <w:sz w:val="28"/>
          <w:szCs w:val="28"/>
        </w:rPr>
        <w:t>2</w:t>
      </w:r>
      <w:r w:rsidR="00AF224F">
        <w:rPr>
          <w:sz w:val="28"/>
          <w:szCs w:val="28"/>
        </w:rPr>
        <w:t>2</w:t>
      </w:r>
      <w:r w:rsidR="006D08B7" w:rsidRPr="001A21EE">
        <w:rPr>
          <w:sz w:val="28"/>
          <w:szCs w:val="28"/>
        </w:rPr>
        <w:t xml:space="preserve"> годом следующие безвозмездные поступления:</w:t>
      </w:r>
    </w:p>
    <w:p w:rsidR="00134540" w:rsidRDefault="00AC5A98" w:rsidP="00134540">
      <w:pPr>
        <w:jc w:val="both"/>
        <w:rPr>
          <w:sz w:val="28"/>
          <w:szCs w:val="28"/>
        </w:rPr>
      </w:pPr>
      <w:r>
        <w:rPr>
          <w:sz w:val="28"/>
          <w:szCs w:val="28"/>
        </w:rPr>
        <w:t xml:space="preserve">      </w:t>
      </w:r>
      <w:r w:rsidR="007F0F6B">
        <w:rPr>
          <w:sz w:val="28"/>
          <w:szCs w:val="28"/>
        </w:rPr>
        <w:t xml:space="preserve">  </w:t>
      </w:r>
      <w:r>
        <w:rPr>
          <w:sz w:val="28"/>
          <w:szCs w:val="28"/>
        </w:rPr>
        <w:t xml:space="preserve"> </w:t>
      </w:r>
      <w:r w:rsidR="00134540" w:rsidRPr="00006009">
        <w:rPr>
          <w:sz w:val="28"/>
          <w:szCs w:val="28"/>
        </w:rPr>
        <w:t>-</w:t>
      </w:r>
      <w:r w:rsidR="007F0F6B">
        <w:rPr>
          <w:sz w:val="28"/>
          <w:szCs w:val="28"/>
        </w:rPr>
        <w:t xml:space="preserve"> </w:t>
      </w:r>
      <w:r w:rsidR="00006009" w:rsidRPr="00006009">
        <w:rPr>
          <w:sz w:val="28"/>
          <w:szCs w:val="2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r w:rsidR="00134540">
        <w:rPr>
          <w:sz w:val="28"/>
          <w:szCs w:val="28"/>
        </w:rPr>
        <w:t>на</w:t>
      </w:r>
      <w:r w:rsidR="00006009">
        <w:rPr>
          <w:sz w:val="28"/>
          <w:szCs w:val="28"/>
        </w:rPr>
        <w:t xml:space="preserve"> 11 671,9</w:t>
      </w:r>
      <w:r w:rsidR="00134540">
        <w:rPr>
          <w:sz w:val="28"/>
          <w:szCs w:val="28"/>
        </w:rPr>
        <w:t xml:space="preserve"> тыс</w:t>
      </w:r>
      <w:proofErr w:type="gramStart"/>
      <w:r w:rsidR="00134540">
        <w:rPr>
          <w:sz w:val="28"/>
          <w:szCs w:val="28"/>
        </w:rPr>
        <w:t>.р</w:t>
      </w:r>
      <w:proofErr w:type="gramEnd"/>
      <w:r w:rsidR="00134540">
        <w:rPr>
          <w:sz w:val="28"/>
          <w:szCs w:val="28"/>
        </w:rPr>
        <w:t>уб.;</w:t>
      </w:r>
    </w:p>
    <w:p w:rsidR="00134540" w:rsidRDefault="00134540" w:rsidP="00134540">
      <w:pPr>
        <w:jc w:val="both"/>
        <w:rPr>
          <w:sz w:val="28"/>
          <w:szCs w:val="28"/>
        </w:rPr>
      </w:pPr>
      <w:r>
        <w:rPr>
          <w:sz w:val="28"/>
          <w:szCs w:val="28"/>
        </w:rPr>
        <w:t xml:space="preserve">        -</w:t>
      </w:r>
      <w:r w:rsidR="007F0F6B">
        <w:rPr>
          <w:sz w:val="28"/>
          <w:szCs w:val="28"/>
        </w:rPr>
        <w:t xml:space="preserve"> </w:t>
      </w:r>
      <w:r w:rsidR="00006009">
        <w:rPr>
          <w:sz w:val="28"/>
          <w:szCs w:val="28"/>
        </w:rPr>
        <w:t>с</w:t>
      </w:r>
      <w:r w:rsidR="00006009" w:rsidRPr="00006009">
        <w:rPr>
          <w:sz w:val="28"/>
          <w:szCs w:val="28"/>
        </w:rPr>
        <w:t xml:space="preserve">убсидии бюджетам муниципальных районов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в рамках подпрограммы </w:t>
      </w:r>
      <w:r w:rsidR="00006009">
        <w:rPr>
          <w:sz w:val="28"/>
          <w:szCs w:val="28"/>
        </w:rPr>
        <w:t>«</w:t>
      </w:r>
      <w:r w:rsidR="00006009" w:rsidRPr="00006009">
        <w:rPr>
          <w:sz w:val="28"/>
          <w:szCs w:val="28"/>
        </w:rPr>
        <w:t>Автомобильные дороги</w:t>
      </w:r>
      <w:r w:rsidR="00006009">
        <w:rPr>
          <w:sz w:val="28"/>
          <w:szCs w:val="28"/>
        </w:rPr>
        <w:t>»</w:t>
      </w:r>
      <w:r w:rsidR="00006009" w:rsidRPr="00006009">
        <w:rPr>
          <w:sz w:val="28"/>
          <w:szCs w:val="28"/>
        </w:rPr>
        <w:t xml:space="preserve"> государственной программы </w:t>
      </w:r>
      <w:r w:rsidR="00006009">
        <w:rPr>
          <w:sz w:val="28"/>
          <w:szCs w:val="28"/>
        </w:rPr>
        <w:t>«</w:t>
      </w:r>
      <w:r w:rsidR="00006009" w:rsidRPr="00006009">
        <w:rPr>
          <w:sz w:val="28"/>
          <w:szCs w:val="28"/>
        </w:rPr>
        <w:t>Дорожная сеть и транспортное обслуживание в 2021-2025 годах</w:t>
      </w:r>
      <w:r w:rsidR="00006009">
        <w:rPr>
          <w:sz w:val="28"/>
          <w:szCs w:val="28"/>
        </w:rPr>
        <w:t xml:space="preserve">»  </w:t>
      </w:r>
      <w:r w:rsidRPr="00464D94">
        <w:rPr>
          <w:sz w:val="28"/>
          <w:szCs w:val="28"/>
        </w:rPr>
        <w:t>на</w:t>
      </w:r>
      <w:r w:rsidR="00006009">
        <w:rPr>
          <w:sz w:val="28"/>
          <w:szCs w:val="28"/>
        </w:rPr>
        <w:t>215,6</w:t>
      </w:r>
      <w:r w:rsidRPr="00464D94">
        <w:rPr>
          <w:sz w:val="28"/>
          <w:szCs w:val="28"/>
        </w:rPr>
        <w:t xml:space="preserve"> тыс</w:t>
      </w:r>
      <w:proofErr w:type="gramStart"/>
      <w:r w:rsidRPr="00464D94">
        <w:rPr>
          <w:sz w:val="28"/>
          <w:szCs w:val="28"/>
        </w:rPr>
        <w:t>.р</w:t>
      </w:r>
      <w:proofErr w:type="gramEnd"/>
      <w:r w:rsidRPr="00464D94">
        <w:rPr>
          <w:sz w:val="28"/>
          <w:szCs w:val="28"/>
        </w:rPr>
        <w:t>уб.;</w:t>
      </w:r>
    </w:p>
    <w:p w:rsidR="00134540" w:rsidRPr="00464D94" w:rsidRDefault="00134540" w:rsidP="00134540">
      <w:pPr>
        <w:jc w:val="both"/>
        <w:rPr>
          <w:sz w:val="28"/>
          <w:szCs w:val="28"/>
        </w:rPr>
      </w:pPr>
      <w:r>
        <w:rPr>
          <w:sz w:val="28"/>
          <w:szCs w:val="28"/>
        </w:rPr>
        <w:t xml:space="preserve">         - </w:t>
      </w:r>
      <w:r w:rsidR="00006009">
        <w:rPr>
          <w:sz w:val="28"/>
          <w:szCs w:val="28"/>
        </w:rPr>
        <w:t>с</w:t>
      </w:r>
      <w:r w:rsidR="00006009" w:rsidRPr="00006009">
        <w:rPr>
          <w:sz w:val="28"/>
          <w:szCs w:val="28"/>
        </w:rPr>
        <w:t xml:space="preserve">убсидии бюджетам муниципальных районов на организацию транспортного обслуживания населения на муниципальных маршрутах регулярных перевозок по регулируемым тарифам в рамках подпрограммы </w:t>
      </w:r>
      <w:r w:rsidR="00006009">
        <w:rPr>
          <w:sz w:val="28"/>
          <w:szCs w:val="28"/>
        </w:rPr>
        <w:t>«</w:t>
      </w:r>
      <w:r w:rsidR="00006009" w:rsidRPr="00006009">
        <w:rPr>
          <w:sz w:val="28"/>
          <w:szCs w:val="28"/>
        </w:rPr>
        <w:t>Транспортное обслуживание населения</w:t>
      </w:r>
      <w:r w:rsidR="00006009">
        <w:rPr>
          <w:sz w:val="28"/>
          <w:szCs w:val="28"/>
        </w:rPr>
        <w:t>» государственной программы «</w:t>
      </w:r>
      <w:r w:rsidR="00006009" w:rsidRPr="00006009">
        <w:rPr>
          <w:sz w:val="28"/>
          <w:szCs w:val="28"/>
        </w:rPr>
        <w:t>Дорожная сеть и транспортное обслуживание в 2021-2025 годах</w:t>
      </w:r>
      <w:r w:rsidR="00006009">
        <w:rPr>
          <w:sz w:val="28"/>
          <w:szCs w:val="28"/>
        </w:rPr>
        <w:t xml:space="preserve">» </w:t>
      </w:r>
      <w:r>
        <w:rPr>
          <w:sz w:val="28"/>
          <w:szCs w:val="28"/>
        </w:rPr>
        <w:t xml:space="preserve"> на </w:t>
      </w:r>
      <w:r w:rsidR="00006009">
        <w:rPr>
          <w:sz w:val="28"/>
          <w:szCs w:val="28"/>
        </w:rPr>
        <w:t xml:space="preserve">     1 578,7 тыс</w:t>
      </w:r>
      <w:proofErr w:type="gramStart"/>
      <w:r w:rsidR="00006009">
        <w:rPr>
          <w:sz w:val="28"/>
          <w:szCs w:val="28"/>
        </w:rPr>
        <w:t>.р</w:t>
      </w:r>
      <w:proofErr w:type="gramEnd"/>
      <w:r w:rsidR="00006009">
        <w:rPr>
          <w:sz w:val="28"/>
          <w:szCs w:val="28"/>
        </w:rPr>
        <w:t>уб.</w:t>
      </w:r>
    </w:p>
    <w:p w:rsidR="009B1AFA" w:rsidRDefault="009B1AFA" w:rsidP="00907151">
      <w:pPr>
        <w:jc w:val="both"/>
        <w:rPr>
          <w:sz w:val="28"/>
          <w:szCs w:val="28"/>
        </w:rPr>
      </w:pPr>
    </w:p>
    <w:p w:rsidR="00907151" w:rsidRDefault="00646FEC" w:rsidP="00907151">
      <w:pPr>
        <w:jc w:val="both"/>
        <w:rPr>
          <w:sz w:val="28"/>
          <w:szCs w:val="28"/>
        </w:rPr>
      </w:pPr>
      <w:r>
        <w:rPr>
          <w:sz w:val="28"/>
          <w:szCs w:val="28"/>
        </w:rPr>
        <w:t xml:space="preserve">           </w:t>
      </w:r>
      <w:r w:rsidR="006F18C2">
        <w:rPr>
          <w:sz w:val="28"/>
          <w:szCs w:val="28"/>
        </w:rPr>
        <w:t>В</w:t>
      </w:r>
      <w:r w:rsidR="006F18C2" w:rsidRPr="001A21EE">
        <w:rPr>
          <w:sz w:val="28"/>
          <w:szCs w:val="28"/>
        </w:rPr>
        <w:t xml:space="preserve"> 202</w:t>
      </w:r>
      <w:r w:rsidR="009B1AFA">
        <w:rPr>
          <w:sz w:val="28"/>
          <w:szCs w:val="28"/>
        </w:rPr>
        <w:t>3</w:t>
      </w:r>
      <w:r w:rsidR="006F18C2" w:rsidRPr="001A21EE">
        <w:rPr>
          <w:sz w:val="28"/>
          <w:szCs w:val="28"/>
        </w:rPr>
        <w:t xml:space="preserve"> году</w:t>
      </w:r>
      <w:r w:rsidR="007F0F6B">
        <w:rPr>
          <w:sz w:val="28"/>
          <w:szCs w:val="28"/>
        </w:rPr>
        <w:t xml:space="preserve"> </w:t>
      </w:r>
      <w:r w:rsidR="006F18C2">
        <w:rPr>
          <w:sz w:val="28"/>
          <w:szCs w:val="28"/>
        </w:rPr>
        <w:t>н</w:t>
      </w:r>
      <w:r w:rsidR="009B1AFA">
        <w:rPr>
          <w:sz w:val="28"/>
          <w:szCs w:val="28"/>
        </w:rPr>
        <w:t>а уровне 2022</w:t>
      </w:r>
      <w:r w:rsidR="00907151">
        <w:rPr>
          <w:sz w:val="28"/>
          <w:szCs w:val="28"/>
        </w:rPr>
        <w:t xml:space="preserve"> года использованы </w:t>
      </w:r>
      <w:r w:rsidR="00907151" w:rsidRPr="001A21EE">
        <w:rPr>
          <w:sz w:val="28"/>
          <w:szCs w:val="28"/>
        </w:rPr>
        <w:t xml:space="preserve">следующие </w:t>
      </w:r>
      <w:r w:rsidR="00907151">
        <w:rPr>
          <w:sz w:val="28"/>
          <w:szCs w:val="28"/>
        </w:rPr>
        <w:t>субсидии:</w:t>
      </w:r>
    </w:p>
    <w:p w:rsidR="00134540" w:rsidRDefault="007F0F6B" w:rsidP="00134540">
      <w:pPr>
        <w:jc w:val="both"/>
        <w:rPr>
          <w:sz w:val="28"/>
          <w:szCs w:val="28"/>
        </w:rPr>
      </w:pPr>
      <w:r>
        <w:rPr>
          <w:sz w:val="28"/>
          <w:szCs w:val="28"/>
        </w:rPr>
        <w:lastRenderedPageBreak/>
        <w:t xml:space="preserve">            </w:t>
      </w:r>
      <w:r w:rsidR="00134540" w:rsidRPr="00720693">
        <w:rPr>
          <w:sz w:val="28"/>
          <w:szCs w:val="28"/>
        </w:rPr>
        <w:t xml:space="preserve">- субсидии бюджетам муниципальных </w:t>
      </w:r>
      <w:r w:rsidR="009B1AFA" w:rsidRPr="009B1AFA">
        <w:rPr>
          <w:sz w:val="28"/>
          <w:szCs w:val="28"/>
        </w:rPr>
        <w:t xml:space="preserve">на развитие мобильной торговли в малонаселенных и труднодоступных населенных пунктах в рамках подпрограммы </w:t>
      </w:r>
      <w:r w:rsidR="009B1AFA">
        <w:rPr>
          <w:sz w:val="28"/>
          <w:szCs w:val="28"/>
        </w:rPr>
        <w:t>«Развитие торговли» государственной программы «</w:t>
      </w:r>
      <w:r w:rsidR="009B1AFA" w:rsidRPr="009B1AFA">
        <w:rPr>
          <w:sz w:val="28"/>
          <w:szCs w:val="28"/>
        </w:rPr>
        <w:t>Экономическое развитие Вологодской области на период 2021-2025 годы</w:t>
      </w:r>
      <w:r w:rsidR="009B1AFA">
        <w:rPr>
          <w:sz w:val="28"/>
          <w:szCs w:val="28"/>
        </w:rPr>
        <w:t xml:space="preserve">» </w:t>
      </w:r>
      <w:r w:rsidR="00134540" w:rsidRPr="00720693">
        <w:rPr>
          <w:sz w:val="28"/>
          <w:szCs w:val="28"/>
        </w:rPr>
        <w:t xml:space="preserve">– </w:t>
      </w:r>
      <w:r w:rsidR="009B1AFA">
        <w:rPr>
          <w:sz w:val="28"/>
          <w:szCs w:val="28"/>
        </w:rPr>
        <w:t>1 439,3</w:t>
      </w:r>
      <w:r w:rsidR="00134540" w:rsidRPr="00720693">
        <w:rPr>
          <w:sz w:val="28"/>
          <w:szCs w:val="28"/>
        </w:rPr>
        <w:t xml:space="preserve"> тыс</w:t>
      </w:r>
      <w:proofErr w:type="gramStart"/>
      <w:r w:rsidR="00134540" w:rsidRPr="00720693">
        <w:rPr>
          <w:sz w:val="28"/>
          <w:szCs w:val="28"/>
        </w:rPr>
        <w:t>.р</w:t>
      </w:r>
      <w:proofErr w:type="gramEnd"/>
      <w:r w:rsidR="00134540" w:rsidRPr="00720693">
        <w:rPr>
          <w:sz w:val="28"/>
          <w:szCs w:val="28"/>
        </w:rPr>
        <w:t>уб.;</w:t>
      </w:r>
    </w:p>
    <w:p w:rsidR="00907151" w:rsidRPr="00720693" w:rsidRDefault="00907151" w:rsidP="009B1AFA">
      <w:pPr>
        <w:jc w:val="both"/>
        <w:rPr>
          <w:sz w:val="28"/>
          <w:szCs w:val="28"/>
        </w:rPr>
      </w:pPr>
      <w:r>
        <w:rPr>
          <w:sz w:val="28"/>
          <w:szCs w:val="28"/>
        </w:rPr>
        <w:t xml:space="preserve">           - с</w:t>
      </w:r>
      <w:r w:rsidRPr="001B6476">
        <w:rPr>
          <w:sz w:val="28"/>
          <w:szCs w:val="28"/>
        </w:rPr>
        <w:t xml:space="preserve">убсидии бюджетам муниципальных </w:t>
      </w:r>
      <w:r w:rsidR="009B1AFA" w:rsidRPr="009B1AFA">
        <w:rPr>
          <w:sz w:val="28"/>
          <w:szCs w:val="28"/>
        </w:rPr>
        <w:t xml:space="preserve">на реализацию мероприятий по модернизации библиотек в части комплектования книжных фондов библиотек муниципальных образований в рамках подпрограммы  </w:t>
      </w:r>
      <w:r w:rsidR="009B1AFA">
        <w:rPr>
          <w:sz w:val="28"/>
          <w:szCs w:val="28"/>
        </w:rPr>
        <w:t>«</w:t>
      </w:r>
      <w:r w:rsidR="009B1AFA" w:rsidRPr="009B1AFA">
        <w:rPr>
          <w:sz w:val="28"/>
          <w:szCs w:val="28"/>
        </w:rPr>
        <w:t>Сохранение и развитие культурного потенциала, документального наследия Вологодской области</w:t>
      </w:r>
      <w:r w:rsidR="009B1AFA">
        <w:rPr>
          <w:sz w:val="28"/>
          <w:szCs w:val="28"/>
        </w:rPr>
        <w:t>» государственной  программы «</w:t>
      </w:r>
      <w:r w:rsidR="009B1AFA" w:rsidRPr="009B1AFA">
        <w:rPr>
          <w:sz w:val="28"/>
          <w:szCs w:val="28"/>
        </w:rPr>
        <w:t>Развитие культуры, туризма и архивного дела Вологодской области на 2021-2025 годы</w:t>
      </w:r>
      <w:r w:rsidR="009B1AFA">
        <w:rPr>
          <w:sz w:val="28"/>
          <w:szCs w:val="28"/>
        </w:rPr>
        <w:t xml:space="preserve">» </w:t>
      </w:r>
      <w:r w:rsidRPr="00720693">
        <w:rPr>
          <w:sz w:val="28"/>
          <w:szCs w:val="28"/>
        </w:rPr>
        <w:t xml:space="preserve">– </w:t>
      </w:r>
      <w:r w:rsidR="009B1AFA">
        <w:rPr>
          <w:sz w:val="28"/>
          <w:szCs w:val="28"/>
        </w:rPr>
        <w:t xml:space="preserve">              340</w:t>
      </w:r>
      <w:r>
        <w:rPr>
          <w:sz w:val="28"/>
          <w:szCs w:val="28"/>
        </w:rPr>
        <w:t>,</w:t>
      </w:r>
      <w:r w:rsidR="009B1AFA">
        <w:rPr>
          <w:sz w:val="28"/>
          <w:szCs w:val="28"/>
        </w:rPr>
        <w:t>0</w:t>
      </w:r>
      <w:r>
        <w:rPr>
          <w:sz w:val="28"/>
          <w:szCs w:val="28"/>
        </w:rPr>
        <w:t xml:space="preserve"> тыс</w:t>
      </w:r>
      <w:proofErr w:type="gramStart"/>
      <w:r>
        <w:rPr>
          <w:sz w:val="28"/>
          <w:szCs w:val="28"/>
        </w:rPr>
        <w:t>.р</w:t>
      </w:r>
      <w:proofErr w:type="gramEnd"/>
      <w:r>
        <w:rPr>
          <w:sz w:val="28"/>
          <w:szCs w:val="28"/>
        </w:rPr>
        <w:t>уб</w:t>
      </w:r>
      <w:r w:rsidR="009B1AFA">
        <w:rPr>
          <w:sz w:val="28"/>
          <w:szCs w:val="28"/>
        </w:rPr>
        <w:t>.</w:t>
      </w:r>
    </w:p>
    <w:p w:rsidR="002D39FD" w:rsidRDefault="007F0F6B" w:rsidP="007354A6">
      <w:pPr>
        <w:jc w:val="both"/>
        <w:rPr>
          <w:sz w:val="28"/>
          <w:szCs w:val="28"/>
        </w:rPr>
      </w:pPr>
      <w:r>
        <w:rPr>
          <w:sz w:val="28"/>
          <w:szCs w:val="28"/>
        </w:rPr>
        <w:t xml:space="preserve">            </w:t>
      </w:r>
      <w:r w:rsidR="00304DB4" w:rsidRPr="001A21EE">
        <w:rPr>
          <w:sz w:val="28"/>
          <w:szCs w:val="28"/>
        </w:rPr>
        <w:t>Всего за 20</w:t>
      </w:r>
      <w:r w:rsidR="00823CCD" w:rsidRPr="001A21EE">
        <w:rPr>
          <w:sz w:val="28"/>
          <w:szCs w:val="28"/>
        </w:rPr>
        <w:t>2</w:t>
      </w:r>
      <w:r w:rsidR="00AF224F">
        <w:rPr>
          <w:sz w:val="28"/>
          <w:szCs w:val="28"/>
        </w:rPr>
        <w:t>3</w:t>
      </w:r>
      <w:r w:rsidR="00304DB4" w:rsidRPr="001A21EE">
        <w:rPr>
          <w:sz w:val="28"/>
          <w:szCs w:val="28"/>
        </w:rPr>
        <w:t xml:space="preserve"> год поступило из областного бюджета субсидий в сумме</w:t>
      </w:r>
      <w:r w:rsidR="009B1AFA">
        <w:rPr>
          <w:sz w:val="28"/>
          <w:szCs w:val="28"/>
        </w:rPr>
        <w:t>461 845,6</w:t>
      </w:r>
      <w:r w:rsidR="00304DB4" w:rsidRPr="001A21EE">
        <w:rPr>
          <w:sz w:val="28"/>
          <w:szCs w:val="28"/>
        </w:rPr>
        <w:t>тыс</w:t>
      </w:r>
      <w:proofErr w:type="gramStart"/>
      <w:r w:rsidR="00304DB4" w:rsidRPr="001A21EE">
        <w:rPr>
          <w:sz w:val="28"/>
          <w:szCs w:val="28"/>
        </w:rPr>
        <w:t>.р</w:t>
      </w:r>
      <w:proofErr w:type="gramEnd"/>
      <w:r w:rsidR="00304DB4" w:rsidRPr="001A21EE">
        <w:rPr>
          <w:sz w:val="28"/>
          <w:szCs w:val="28"/>
        </w:rPr>
        <w:t xml:space="preserve">уб., что на </w:t>
      </w:r>
      <w:r w:rsidR="009B1AFA">
        <w:rPr>
          <w:sz w:val="28"/>
          <w:szCs w:val="28"/>
        </w:rPr>
        <w:t>171 519,9</w:t>
      </w:r>
      <w:r w:rsidR="00304DB4" w:rsidRPr="001A21EE">
        <w:rPr>
          <w:sz w:val="28"/>
          <w:szCs w:val="28"/>
        </w:rPr>
        <w:t xml:space="preserve"> тыс.руб. </w:t>
      </w:r>
      <w:r w:rsidR="004B4DE1">
        <w:rPr>
          <w:sz w:val="28"/>
          <w:szCs w:val="28"/>
        </w:rPr>
        <w:t>выш</w:t>
      </w:r>
      <w:r w:rsidR="001A21EE">
        <w:rPr>
          <w:sz w:val="28"/>
          <w:szCs w:val="28"/>
        </w:rPr>
        <w:t>е</w:t>
      </w:r>
      <w:r w:rsidR="00304DB4" w:rsidRPr="001A21EE">
        <w:rPr>
          <w:sz w:val="28"/>
          <w:szCs w:val="28"/>
        </w:rPr>
        <w:t xml:space="preserve"> уровня 20</w:t>
      </w:r>
      <w:r w:rsidR="001A21EE">
        <w:rPr>
          <w:sz w:val="28"/>
          <w:szCs w:val="28"/>
        </w:rPr>
        <w:t>2</w:t>
      </w:r>
      <w:r w:rsidR="009B1AFA">
        <w:rPr>
          <w:sz w:val="28"/>
          <w:szCs w:val="28"/>
        </w:rPr>
        <w:t>2</w:t>
      </w:r>
      <w:r w:rsidR="00304DB4" w:rsidRPr="001A21EE">
        <w:rPr>
          <w:sz w:val="28"/>
          <w:szCs w:val="28"/>
        </w:rPr>
        <w:t xml:space="preserve"> г</w:t>
      </w:r>
      <w:r w:rsidR="00BD1028" w:rsidRPr="001A21EE">
        <w:rPr>
          <w:sz w:val="28"/>
          <w:szCs w:val="28"/>
        </w:rPr>
        <w:t>ода</w:t>
      </w:r>
      <w:r w:rsidR="002D39FD" w:rsidRPr="001A21EE">
        <w:rPr>
          <w:sz w:val="28"/>
          <w:szCs w:val="28"/>
        </w:rPr>
        <w:t xml:space="preserve"> или </w:t>
      </w:r>
      <w:r w:rsidR="009B1AFA">
        <w:rPr>
          <w:sz w:val="28"/>
          <w:szCs w:val="28"/>
        </w:rPr>
        <w:t>59,1</w:t>
      </w:r>
      <w:r w:rsidR="002D39FD" w:rsidRPr="001A21EE">
        <w:rPr>
          <w:sz w:val="28"/>
          <w:szCs w:val="28"/>
        </w:rPr>
        <w:t xml:space="preserve"> % к уровню 20</w:t>
      </w:r>
      <w:r w:rsidR="001A21EE">
        <w:rPr>
          <w:sz w:val="28"/>
          <w:szCs w:val="28"/>
        </w:rPr>
        <w:t>2</w:t>
      </w:r>
      <w:r w:rsidR="009B1AFA">
        <w:rPr>
          <w:sz w:val="28"/>
          <w:szCs w:val="28"/>
        </w:rPr>
        <w:t>2</w:t>
      </w:r>
      <w:r w:rsidR="002D39FD" w:rsidRPr="001A21EE">
        <w:rPr>
          <w:sz w:val="28"/>
          <w:szCs w:val="28"/>
        </w:rPr>
        <w:t xml:space="preserve"> года. </w:t>
      </w:r>
      <w:r w:rsidR="00CF742E" w:rsidRPr="001A21EE">
        <w:rPr>
          <w:sz w:val="28"/>
          <w:szCs w:val="28"/>
        </w:rPr>
        <w:t>Удельный вес с</w:t>
      </w:r>
      <w:r w:rsidR="002D39FD" w:rsidRPr="001A21EE">
        <w:rPr>
          <w:sz w:val="28"/>
          <w:szCs w:val="28"/>
        </w:rPr>
        <w:t>убсидии в 202</w:t>
      </w:r>
      <w:r w:rsidR="009A3F60">
        <w:rPr>
          <w:sz w:val="28"/>
          <w:szCs w:val="28"/>
        </w:rPr>
        <w:t>3</w:t>
      </w:r>
      <w:r w:rsidR="002D39FD" w:rsidRPr="001A21EE">
        <w:rPr>
          <w:sz w:val="28"/>
          <w:szCs w:val="28"/>
        </w:rPr>
        <w:t xml:space="preserve"> году </w:t>
      </w:r>
      <w:r w:rsidR="00B84460" w:rsidRPr="001A21EE">
        <w:rPr>
          <w:sz w:val="28"/>
          <w:szCs w:val="28"/>
        </w:rPr>
        <w:t xml:space="preserve">составил </w:t>
      </w:r>
      <w:r w:rsidR="001A21EE">
        <w:rPr>
          <w:sz w:val="28"/>
          <w:szCs w:val="28"/>
        </w:rPr>
        <w:t>2</w:t>
      </w:r>
      <w:r w:rsidR="009A3F60">
        <w:rPr>
          <w:sz w:val="28"/>
          <w:szCs w:val="28"/>
        </w:rPr>
        <w:t>9,3</w:t>
      </w:r>
      <w:r w:rsidR="002D39FD" w:rsidRPr="001A21EE">
        <w:rPr>
          <w:sz w:val="28"/>
          <w:szCs w:val="28"/>
        </w:rPr>
        <w:t xml:space="preserve"> % от общей суммы поступлений. </w:t>
      </w:r>
    </w:p>
    <w:p w:rsidR="002D39FD" w:rsidRDefault="007F0F6B" w:rsidP="007354A6">
      <w:pPr>
        <w:jc w:val="both"/>
        <w:rPr>
          <w:sz w:val="28"/>
          <w:szCs w:val="28"/>
        </w:rPr>
      </w:pPr>
      <w:r>
        <w:rPr>
          <w:sz w:val="28"/>
          <w:szCs w:val="28"/>
        </w:rPr>
        <w:t xml:space="preserve">            </w:t>
      </w:r>
      <w:r w:rsidR="002D39FD" w:rsidRPr="007A064A">
        <w:rPr>
          <w:sz w:val="28"/>
          <w:szCs w:val="28"/>
        </w:rPr>
        <w:t>За 202</w:t>
      </w:r>
      <w:r w:rsidR="009A3F60">
        <w:rPr>
          <w:sz w:val="28"/>
          <w:szCs w:val="28"/>
        </w:rPr>
        <w:t>3</w:t>
      </w:r>
      <w:r w:rsidR="002D39FD" w:rsidRPr="007A064A">
        <w:rPr>
          <w:sz w:val="28"/>
          <w:szCs w:val="28"/>
        </w:rPr>
        <w:t xml:space="preserve"> год</w:t>
      </w:r>
      <w:r w:rsidR="00F56C29">
        <w:rPr>
          <w:sz w:val="28"/>
          <w:szCs w:val="28"/>
        </w:rPr>
        <w:t xml:space="preserve"> за счет областного бюджета направлено</w:t>
      </w:r>
      <w:r w:rsidR="002D39FD" w:rsidRPr="007A064A">
        <w:rPr>
          <w:sz w:val="28"/>
          <w:szCs w:val="28"/>
        </w:rPr>
        <w:t xml:space="preserve"> с</w:t>
      </w:r>
      <w:r w:rsidR="00304DB4" w:rsidRPr="007A064A">
        <w:rPr>
          <w:sz w:val="28"/>
          <w:szCs w:val="28"/>
        </w:rPr>
        <w:t xml:space="preserve">убвенций – </w:t>
      </w:r>
      <w:r w:rsidR="009A3F60">
        <w:rPr>
          <w:sz w:val="28"/>
          <w:szCs w:val="28"/>
        </w:rPr>
        <w:t>401 450,2</w:t>
      </w:r>
      <w:r w:rsidR="00304DB4" w:rsidRPr="007A064A">
        <w:rPr>
          <w:sz w:val="28"/>
          <w:szCs w:val="28"/>
        </w:rPr>
        <w:t xml:space="preserve"> тыс</w:t>
      </w:r>
      <w:proofErr w:type="gramStart"/>
      <w:r w:rsidR="00304DB4" w:rsidRPr="007A064A">
        <w:rPr>
          <w:sz w:val="28"/>
          <w:szCs w:val="28"/>
        </w:rPr>
        <w:t>.р</w:t>
      </w:r>
      <w:proofErr w:type="gramEnd"/>
      <w:r w:rsidR="00304DB4" w:rsidRPr="007A064A">
        <w:rPr>
          <w:sz w:val="28"/>
          <w:szCs w:val="28"/>
        </w:rPr>
        <w:t>уб., что на</w:t>
      </w:r>
      <w:r w:rsidR="009A3F60">
        <w:rPr>
          <w:sz w:val="28"/>
          <w:szCs w:val="28"/>
        </w:rPr>
        <w:t xml:space="preserve"> 21 169,8</w:t>
      </w:r>
      <w:r w:rsidR="00304DB4" w:rsidRPr="007A064A">
        <w:rPr>
          <w:sz w:val="28"/>
          <w:szCs w:val="28"/>
        </w:rPr>
        <w:t xml:space="preserve"> тыс.руб. </w:t>
      </w:r>
      <w:r w:rsidR="00F12958">
        <w:rPr>
          <w:sz w:val="28"/>
          <w:szCs w:val="28"/>
        </w:rPr>
        <w:t xml:space="preserve"> или на 5,6 % </w:t>
      </w:r>
      <w:r w:rsidR="00F036D5" w:rsidRPr="007A064A">
        <w:rPr>
          <w:sz w:val="28"/>
          <w:szCs w:val="28"/>
        </w:rPr>
        <w:t>выше</w:t>
      </w:r>
      <w:r w:rsidR="00304DB4" w:rsidRPr="007A064A">
        <w:rPr>
          <w:sz w:val="28"/>
          <w:szCs w:val="28"/>
        </w:rPr>
        <w:t xml:space="preserve"> уровня 20</w:t>
      </w:r>
      <w:r w:rsidR="007A064A" w:rsidRPr="007A064A">
        <w:rPr>
          <w:sz w:val="28"/>
          <w:szCs w:val="28"/>
        </w:rPr>
        <w:t>2</w:t>
      </w:r>
      <w:r w:rsidR="009A3F60">
        <w:rPr>
          <w:sz w:val="28"/>
          <w:szCs w:val="28"/>
        </w:rPr>
        <w:t>2</w:t>
      </w:r>
      <w:r w:rsidR="00304DB4" w:rsidRPr="007A064A">
        <w:rPr>
          <w:sz w:val="28"/>
          <w:szCs w:val="28"/>
        </w:rPr>
        <w:t xml:space="preserve"> г</w:t>
      </w:r>
      <w:r w:rsidR="00BD1028" w:rsidRPr="007A064A">
        <w:rPr>
          <w:sz w:val="28"/>
          <w:szCs w:val="28"/>
        </w:rPr>
        <w:t>ода</w:t>
      </w:r>
      <w:r w:rsidR="00F12958">
        <w:rPr>
          <w:sz w:val="28"/>
          <w:szCs w:val="28"/>
        </w:rPr>
        <w:t>. Уд</w:t>
      </w:r>
      <w:r w:rsidR="00CF742E" w:rsidRPr="007A064A">
        <w:rPr>
          <w:sz w:val="28"/>
          <w:szCs w:val="28"/>
        </w:rPr>
        <w:t>ельный вес</w:t>
      </w:r>
      <w:r w:rsidR="002D39FD" w:rsidRPr="007A064A">
        <w:rPr>
          <w:sz w:val="28"/>
          <w:szCs w:val="28"/>
        </w:rPr>
        <w:t xml:space="preserve"> субвенций  </w:t>
      </w:r>
      <w:r w:rsidR="009A3F60">
        <w:rPr>
          <w:sz w:val="28"/>
          <w:szCs w:val="28"/>
        </w:rPr>
        <w:t>25,5</w:t>
      </w:r>
      <w:r w:rsidR="002D39FD" w:rsidRPr="007A064A">
        <w:rPr>
          <w:sz w:val="28"/>
          <w:szCs w:val="28"/>
        </w:rPr>
        <w:t xml:space="preserve"> % от общей суммы </w:t>
      </w:r>
      <w:r w:rsidR="00CF742E" w:rsidRPr="007A064A">
        <w:rPr>
          <w:sz w:val="28"/>
          <w:szCs w:val="28"/>
        </w:rPr>
        <w:t>доходов</w:t>
      </w:r>
      <w:r w:rsidR="002D39FD" w:rsidRPr="007A064A">
        <w:rPr>
          <w:sz w:val="28"/>
          <w:szCs w:val="28"/>
        </w:rPr>
        <w:t>.</w:t>
      </w:r>
    </w:p>
    <w:p w:rsidR="000C49C6" w:rsidRDefault="000C49C6" w:rsidP="007354A6">
      <w:pPr>
        <w:jc w:val="both"/>
        <w:rPr>
          <w:sz w:val="28"/>
          <w:szCs w:val="28"/>
        </w:rPr>
      </w:pPr>
      <w:r>
        <w:rPr>
          <w:sz w:val="28"/>
          <w:szCs w:val="28"/>
        </w:rPr>
        <w:t xml:space="preserve">Увеличены </w:t>
      </w:r>
      <w:r w:rsidR="006F4079">
        <w:rPr>
          <w:sz w:val="28"/>
          <w:szCs w:val="28"/>
        </w:rPr>
        <w:t xml:space="preserve">в 2023 году </w:t>
      </w:r>
      <w:r>
        <w:rPr>
          <w:sz w:val="28"/>
          <w:szCs w:val="28"/>
        </w:rPr>
        <w:t>субвенции бюджетам муниципальных районов по сравнению с 202</w:t>
      </w:r>
      <w:r w:rsidR="006F4079">
        <w:rPr>
          <w:sz w:val="28"/>
          <w:szCs w:val="28"/>
        </w:rPr>
        <w:t>2</w:t>
      </w:r>
      <w:r>
        <w:rPr>
          <w:sz w:val="28"/>
          <w:szCs w:val="28"/>
        </w:rPr>
        <w:t xml:space="preserve"> годом:</w:t>
      </w:r>
    </w:p>
    <w:p w:rsidR="000C49C6" w:rsidRDefault="00EE4220" w:rsidP="007354A6">
      <w:pPr>
        <w:jc w:val="both"/>
        <w:rPr>
          <w:sz w:val="28"/>
          <w:szCs w:val="28"/>
        </w:rPr>
      </w:pPr>
      <w:r>
        <w:rPr>
          <w:sz w:val="28"/>
          <w:szCs w:val="28"/>
        </w:rPr>
        <w:t xml:space="preserve"> </w:t>
      </w:r>
      <w:r w:rsidR="007F0F6B">
        <w:rPr>
          <w:sz w:val="28"/>
          <w:szCs w:val="28"/>
        </w:rPr>
        <w:t xml:space="preserve">          </w:t>
      </w:r>
      <w:r>
        <w:rPr>
          <w:sz w:val="28"/>
          <w:szCs w:val="28"/>
        </w:rPr>
        <w:t xml:space="preserve"> -</w:t>
      </w:r>
      <w:r w:rsidR="000C49C6" w:rsidRPr="000C49C6">
        <w:rPr>
          <w:sz w:val="28"/>
          <w:szCs w:val="28"/>
        </w:rPr>
        <w:t>на обеспечение дошкольного образования в муниципальных образовательных организациях области,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r w:rsidR="000C49C6">
        <w:rPr>
          <w:sz w:val="28"/>
          <w:szCs w:val="28"/>
        </w:rPr>
        <w:t xml:space="preserve"> на </w:t>
      </w:r>
      <w:r w:rsidR="006F4079">
        <w:rPr>
          <w:sz w:val="28"/>
          <w:szCs w:val="28"/>
        </w:rPr>
        <w:t>19 158,3</w:t>
      </w:r>
      <w:r w:rsidR="000C49C6">
        <w:rPr>
          <w:sz w:val="28"/>
          <w:szCs w:val="28"/>
        </w:rPr>
        <w:t xml:space="preserve"> тыс</w:t>
      </w:r>
      <w:proofErr w:type="gramStart"/>
      <w:r w:rsidR="000C49C6">
        <w:rPr>
          <w:sz w:val="28"/>
          <w:szCs w:val="28"/>
        </w:rPr>
        <w:t>.р</w:t>
      </w:r>
      <w:proofErr w:type="gramEnd"/>
      <w:r w:rsidR="000C49C6">
        <w:rPr>
          <w:sz w:val="28"/>
          <w:szCs w:val="28"/>
        </w:rPr>
        <w:t xml:space="preserve">уб. или  </w:t>
      </w:r>
      <w:r w:rsidR="00894DAB">
        <w:rPr>
          <w:sz w:val="28"/>
          <w:szCs w:val="28"/>
        </w:rPr>
        <w:t>1</w:t>
      </w:r>
      <w:r w:rsidR="006F4079">
        <w:rPr>
          <w:sz w:val="28"/>
          <w:szCs w:val="28"/>
        </w:rPr>
        <w:t>05,8</w:t>
      </w:r>
      <w:r w:rsidR="000C49C6">
        <w:rPr>
          <w:sz w:val="28"/>
          <w:szCs w:val="28"/>
        </w:rPr>
        <w:t xml:space="preserve"> %;</w:t>
      </w:r>
    </w:p>
    <w:p w:rsidR="006F4079" w:rsidRDefault="006F4079" w:rsidP="006F4079">
      <w:pPr>
        <w:jc w:val="both"/>
        <w:rPr>
          <w:sz w:val="28"/>
          <w:szCs w:val="28"/>
        </w:rPr>
      </w:pPr>
      <w:r>
        <w:rPr>
          <w:sz w:val="28"/>
          <w:szCs w:val="28"/>
        </w:rPr>
        <w:t xml:space="preserve">            -</w:t>
      </w:r>
      <w:r w:rsidRPr="001C46B2">
        <w:rPr>
          <w:sz w:val="28"/>
          <w:szCs w:val="28"/>
        </w:rPr>
        <w:t>на осуществление отдельных государственных полномочий в соответствии с законом области от 6 декабря 2013 года № 3223-ОЗ "О наделении органов местного самоуправления отдельными государственными полномочиями области по расчету и предоставлению дотаций на выравнивание бюджетной обеспеченности поселений бюджетам поселений за счет средств областного бюджета"</w:t>
      </w:r>
      <w:r>
        <w:rPr>
          <w:sz w:val="28"/>
          <w:szCs w:val="28"/>
        </w:rPr>
        <w:t xml:space="preserve"> на 650,8 тыс</w:t>
      </w:r>
      <w:proofErr w:type="gramStart"/>
      <w:r>
        <w:rPr>
          <w:sz w:val="28"/>
          <w:szCs w:val="28"/>
        </w:rPr>
        <w:t>.р</w:t>
      </w:r>
      <w:proofErr w:type="gramEnd"/>
      <w:r>
        <w:rPr>
          <w:sz w:val="28"/>
          <w:szCs w:val="28"/>
        </w:rPr>
        <w:t>уб. или на 109,6 %;</w:t>
      </w:r>
    </w:p>
    <w:p w:rsidR="006F4079" w:rsidRDefault="00563267" w:rsidP="007354A6">
      <w:pPr>
        <w:jc w:val="both"/>
        <w:rPr>
          <w:sz w:val="28"/>
          <w:szCs w:val="28"/>
        </w:rPr>
      </w:pPr>
      <w:r>
        <w:rPr>
          <w:sz w:val="28"/>
          <w:szCs w:val="28"/>
        </w:rPr>
        <w:t xml:space="preserve">            -</w:t>
      </w:r>
      <w:r w:rsidRPr="00563267">
        <w:rPr>
          <w:sz w:val="28"/>
          <w:szCs w:val="28"/>
        </w:rPr>
        <w:t>на осуществление отдельных государственных полномочий в соответствии с законом области от 25 декабря 2013 года № 3248-ОЗ "О наделении органов местного самоуправления отдельными государственными полномочиями по предупреждению и ликвидации болезней животных, защите населения от болезней, общих для человека и животных"</w:t>
      </w:r>
      <w:r>
        <w:rPr>
          <w:sz w:val="28"/>
          <w:szCs w:val="28"/>
        </w:rPr>
        <w:t xml:space="preserve"> на 4,0 тыс</w:t>
      </w:r>
      <w:proofErr w:type="gramStart"/>
      <w:r>
        <w:rPr>
          <w:sz w:val="28"/>
          <w:szCs w:val="28"/>
        </w:rPr>
        <w:t>.р</w:t>
      </w:r>
      <w:proofErr w:type="gramEnd"/>
      <w:r>
        <w:rPr>
          <w:sz w:val="28"/>
          <w:szCs w:val="28"/>
        </w:rPr>
        <w:t>уб. или на 154,8 %;</w:t>
      </w:r>
    </w:p>
    <w:p w:rsidR="00563267" w:rsidRDefault="00563267" w:rsidP="00563267">
      <w:pPr>
        <w:jc w:val="both"/>
        <w:rPr>
          <w:sz w:val="28"/>
          <w:szCs w:val="28"/>
        </w:rPr>
      </w:pPr>
      <w:r>
        <w:rPr>
          <w:sz w:val="28"/>
          <w:szCs w:val="28"/>
        </w:rPr>
        <w:t xml:space="preserve">           -</w:t>
      </w:r>
      <w:r w:rsidRPr="001C46B2">
        <w:rPr>
          <w:sz w:val="28"/>
          <w:szCs w:val="28"/>
        </w:rPr>
        <w:t>на осуществление отдельных государственных полномочий в соответствии с законом области от 15 января 2013 года № 2966-ОЗ "О наделении органов местного самоуправления отдельными государственными полномочиями по  организации мероприятий при осуществлении деятельности по обращению с животными без владельцев"</w:t>
      </w:r>
      <w:r>
        <w:rPr>
          <w:sz w:val="28"/>
          <w:szCs w:val="28"/>
        </w:rPr>
        <w:t xml:space="preserve"> на 104,8 тыс</w:t>
      </w:r>
      <w:proofErr w:type="gramStart"/>
      <w:r>
        <w:rPr>
          <w:sz w:val="28"/>
          <w:szCs w:val="28"/>
        </w:rPr>
        <w:t>.р</w:t>
      </w:r>
      <w:proofErr w:type="gramEnd"/>
      <w:r>
        <w:rPr>
          <w:sz w:val="28"/>
          <w:szCs w:val="28"/>
        </w:rPr>
        <w:t>уб. или на 123,8 %;</w:t>
      </w:r>
    </w:p>
    <w:p w:rsidR="00563267" w:rsidRDefault="00563267" w:rsidP="007354A6">
      <w:pPr>
        <w:jc w:val="both"/>
        <w:rPr>
          <w:sz w:val="28"/>
          <w:szCs w:val="28"/>
        </w:rPr>
      </w:pPr>
      <w:r>
        <w:rPr>
          <w:sz w:val="28"/>
          <w:szCs w:val="28"/>
        </w:rPr>
        <w:lastRenderedPageBreak/>
        <w:t xml:space="preserve">      </w:t>
      </w:r>
      <w:r w:rsidR="00646FEC">
        <w:rPr>
          <w:sz w:val="28"/>
          <w:szCs w:val="28"/>
        </w:rPr>
        <w:t xml:space="preserve">    </w:t>
      </w:r>
      <w:r>
        <w:rPr>
          <w:sz w:val="28"/>
          <w:szCs w:val="28"/>
        </w:rPr>
        <w:t xml:space="preserve"> -н</w:t>
      </w:r>
      <w:r w:rsidRPr="00894DAB">
        <w:rPr>
          <w:sz w:val="28"/>
          <w:szCs w:val="28"/>
        </w:rPr>
        <w:t>а осуществление отдельных государственных полномочий в соответствии с законом области от 10 декабря 2018 года № 4463-ОЗ "О наделении органов местного самоуправления отдельными государственными полномочиями по предоставлению единовременной денежной выплаты взамен предоставления земельного участка гражданам, имеющих трех и более детей"</w:t>
      </w:r>
      <w:r>
        <w:rPr>
          <w:sz w:val="28"/>
          <w:szCs w:val="28"/>
        </w:rPr>
        <w:t xml:space="preserve"> на 16</w:t>
      </w:r>
      <w:r w:rsidR="00F12958">
        <w:rPr>
          <w:sz w:val="28"/>
          <w:szCs w:val="28"/>
        </w:rPr>
        <w:t>8</w:t>
      </w:r>
      <w:r>
        <w:rPr>
          <w:sz w:val="28"/>
          <w:szCs w:val="28"/>
        </w:rPr>
        <w:t>,3 тыс</w:t>
      </w:r>
      <w:proofErr w:type="gramStart"/>
      <w:r>
        <w:rPr>
          <w:sz w:val="28"/>
          <w:szCs w:val="28"/>
        </w:rPr>
        <w:t>.р</w:t>
      </w:r>
      <w:proofErr w:type="gramEnd"/>
      <w:r>
        <w:rPr>
          <w:sz w:val="28"/>
          <w:szCs w:val="28"/>
        </w:rPr>
        <w:t>уб. или на 112,6 %;</w:t>
      </w:r>
    </w:p>
    <w:p w:rsidR="009A3F60" w:rsidRDefault="009A3F60" w:rsidP="009A3F60">
      <w:pPr>
        <w:jc w:val="both"/>
        <w:rPr>
          <w:sz w:val="28"/>
          <w:szCs w:val="28"/>
        </w:rPr>
      </w:pPr>
      <w:r>
        <w:rPr>
          <w:sz w:val="28"/>
          <w:szCs w:val="28"/>
        </w:rPr>
        <w:t xml:space="preserve">          -</w:t>
      </w:r>
      <w:r w:rsidRPr="00E72EF1">
        <w:rPr>
          <w:sz w:val="28"/>
          <w:szCs w:val="28"/>
        </w:rP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00563267">
        <w:rPr>
          <w:sz w:val="28"/>
          <w:szCs w:val="28"/>
        </w:rPr>
        <w:t>на1 404,5</w:t>
      </w:r>
      <w:r>
        <w:rPr>
          <w:sz w:val="28"/>
          <w:szCs w:val="28"/>
        </w:rPr>
        <w:t xml:space="preserve"> тыс</w:t>
      </w:r>
      <w:proofErr w:type="gramStart"/>
      <w:r>
        <w:rPr>
          <w:sz w:val="28"/>
          <w:szCs w:val="28"/>
        </w:rPr>
        <w:t>.р</w:t>
      </w:r>
      <w:proofErr w:type="gramEnd"/>
      <w:r>
        <w:rPr>
          <w:sz w:val="28"/>
          <w:szCs w:val="28"/>
        </w:rPr>
        <w:t>уб.</w:t>
      </w:r>
      <w:r w:rsidR="00563267">
        <w:rPr>
          <w:sz w:val="28"/>
          <w:szCs w:val="28"/>
        </w:rPr>
        <w:t xml:space="preserve"> или   в 3 раза</w:t>
      </w:r>
      <w:r>
        <w:rPr>
          <w:sz w:val="28"/>
          <w:szCs w:val="28"/>
        </w:rPr>
        <w:t>;</w:t>
      </w:r>
    </w:p>
    <w:p w:rsidR="009A3F60" w:rsidRDefault="009A3F60" w:rsidP="009A3F60">
      <w:pPr>
        <w:jc w:val="both"/>
        <w:rPr>
          <w:sz w:val="28"/>
          <w:szCs w:val="28"/>
        </w:rPr>
      </w:pPr>
      <w:r>
        <w:rPr>
          <w:sz w:val="28"/>
          <w:szCs w:val="28"/>
        </w:rPr>
        <w:t xml:space="preserve">        -</w:t>
      </w:r>
      <w:r w:rsidRPr="00460495">
        <w:rPr>
          <w:sz w:val="28"/>
          <w:szCs w:val="28"/>
        </w:rPr>
        <w:t>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r w:rsidR="00563267">
        <w:rPr>
          <w:sz w:val="28"/>
          <w:szCs w:val="28"/>
        </w:rPr>
        <w:t xml:space="preserve"> на 1 974,9 тыс</w:t>
      </w:r>
      <w:proofErr w:type="gramStart"/>
      <w:r w:rsidR="00563267">
        <w:rPr>
          <w:sz w:val="28"/>
          <w:szCs w:val="28"/>
        </w:rPr>
        <w:t>.р</w:t>
      </w:r>
      <w:proofErr w:type="gramEnd"/>
      <w:r w:rsidR="00563267">
        <w:rPr>
          <w:sz w:val="28"/>
          <w:szCs w:val="28"/>
        </w:rPr>
        <w:t>уб. или в 2,6 раза;</w:t>
      </w:r>
    </w:p>
    <w:p w:rsidR="00563267" w:rsidRDefault="00563267" w:rsidP="009A3F60">
      <w:pPr>
        <w:jc w:val="both"/>
        <w:rPr>
          <w:sz w:val="28"/>
          <w:szCs w:val="28"/>
        </w:rPr>
      </w:pPr>
      <w:r>
        <w:rPr>
          <w:sz w:val="28"/>
          <w:szCs w:val="28"/>
        </w:rPr>
        <w:t xml:space="preserve">         -</w:t>
      </w:r>
      <w:r w:rsidRPr="00117B3A">
        <w:rPr>
          <w:sz w:val="28"/>
          <w:szCs w:val="28"/>
        </w:rPr>
        <w:t>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Pr>
          <w:sz w:val="28"/>
          <w:szCs w:val="28"/>
        </w:rPr>
        <w:t xml:space="preserve"> на 3 291,9 тыс</w:t>
      </w:r>
      <w:proofErr w:type="gramStart"/>
      <w:r>
        <w:rPr>
          <w:sz w:val="28"/>
          <w:szCs w:val="28"/>
        </w:rPr>
        <w:t>.р</w:t>
      </w:r>
      <w:proofErr w:type="gramEnd"/>
      <w:r>
        <w:rPr>
          <w:sz w:val="28"/>
          <w:szCs w:val="28"/>
        </w:rPr>
        <w:t>уб. или на 135,9 %;</w:t>
      </w:r>
    </w:p>
    <w:p w:rsidR="00E72EF1" w:rsidRDefault="00EE4220" w:rsidP="00E72EF1">
      <w:pPr>
        <w:jc w:val="both"/>
        <w:rPr>
          <w:sz w:val="28"/>
          <w:szCs w:val="28"/>
        </w:rPr>
      </w:pPr>
      <w:r>
        <w:rPr>
          <w:sz w:val="28"/>
          <w:szCs w:val="28"/>
        </w:rPr>
        <w:t>-</w:t>
      </w:r>
      <w:r w:rsidR="00E72EF1">
        <w:rPr>
          <w:sz w:val="28"/>
          <w:szCs w:val="28"/>
        </w:rPr>
        <w:t>е</w:t>
      </w:r>
      <w:r w:rsidR="00E72EF1" w:rsidRPr="001C46B2">
        <w:rPr>
          <w:sz w:val="28"/>
          <w:szCs w:val="28"/>
        </w:rPr>
        <w:t>диная субвенция  из бюджета субъекта Российской Федерации</w:t>
      </w:r>
      <w:r w:rsidR="00E72EF1">
        <w:rPr>
          <w:sz w:val="28"/>
          <w:szCs w:val="28"/>
        </w:rPr>
        <w:t xml:space="preserve"> на </w:t>
      </w:r>
      <w:r w:rsidR="00563267">
        <w:rPr>
          <w:sz w:val="28"/>
          <w:szCs w:val="28"/>
        </w:rPr>
        <w:t>154,9</w:t>
      </w:r>
      <w:r w:rsidR="00E72EF1">
        <w:rPr>
          <w:sz w:val="28"/>
          <w:szCs w:val="28"/>
        </w:rPr>
        <w:t xml:space="preserve"> тыс</w:t>
      </w:r>
      <w:proofErr w:type="gramStart"/>
      <w:r w:rsidR="00E72EF1">
        <w:rPr>
          <w:sz w:val="28"/>
          <w:szCs w:val="28"/>
        </w:rPr>
        <w:t>.р</w:t>
      </w:r>
      <w:proofErr w:type="gramEnd"/>
      <w:r w:rsidR="00E72EF1">
        <w:rPr>
          <w:sz w:val="28"/>
          <w:szCs w:val="28"/>
        </w:rPr>
        <w:t>уб. или 1</w:t>
      </w:r>
      <w:r w:rsidR="00563267">
        <w:rPr>
          <w:sz w:val="28"/>
          <w:szCs w:val="28"/>
        </w:rPr>
        <w:t>04,0</w:t>
      </w:r>
      <w:r w:rsidR="00E72EF1">
        <w:rPr>
          <w:sz w:val="28"/>
          <w:szCs w:val="28"/>
        </w:rPr>
        <w:t xml:space="preserve"> %.</w:t>
      </w:r>
    </w:p>
    <w:p w:rsidR="00894DAB" w:rsidRDefault="00894DAB" w:rsidP="007354A6">
      <w:pPr>
        <w:jc w:val="both"/>
        <w:rPr>
          <w:sz w:val="28"/>
          <w:szCs w:val="28"/>
        </w:rPr>
      </w:pPr>
      <w:r>
        <w:rPr>
          <w:sz w:val="28"/>
          <w:szCs w:val="28"/>
        </w:rPr>
        <w:t>Уменьшены субвенции бюджетам муниципальных районов по сравнению с 202</w:t>
      </w:r>
      <w:r w:rsidR="006F4079">
        <w:rPr>
          <w:sz w:val="28"/>
          <w:szCs w:val="28"/>
        </w:rPr>
        <w:t>2</w:t>
      </w:r>
      <w:r>
        <w:rPr>
          <w:sz w:val="28"/>
          <w:szCs w:val="28"/>
        </w:rPr>
        <w:t xml:space="preserve"> годом:</w:t>
      </w:r>
    </w:p>
    <w:p w:rsidR="00E72EF1" w:rsidRDefault="00EE4220" w:rsidP="00E72EF1">
      <w:pPr>
        <w:jc w:val="both"/>
        <w:rPr>
          <w:sz w:val="28"/>
          <w:szCs w:val="28"/>
        </w:rPr>
      </w:pPr>
      <w:r>
        <w:rPr>
          <w:sz w:val="28"/>
          <w:szCs w:val="28"/>
        </w:rPr>
        <w:t xml:space="preserve">         -</w:t>
      </w:r>
      <w:r w:rsidR="00E72EF1" w:rsidRPr="000C49C6">
        <w:rPr>
          <w:sz w:val="28"/>
          <w:szCs w:val="28"/>
        </w:rPr>
        <w:t>на выполнение отдельных государственных полномочий в соответствии с законом области от 17 декабря 2007 года № 1719-ОЗ "О наделении органов местного самоуправления отдельными государственными полномочиями в сфере образования"</w:t>
      </w:r>
      <w:r w:rsidR="00E72EF1">
        <w:rPr>
          <w:sz w:val="28"/>
          <w:szCs w:val="28"/>
        </w:rPr>
        <w:t xml:space="preserve"> на </w:t>
      </w:r>
      <w:r w:rsidR="006F4079">
        <w:rPr>
          <w:sz w:val="28"/>
          <w:szCs w:val="28"/>
        </w:rPr>
        <w:t>4 902,4</w:t>
      </w:r>
      <w:r w:rsidR="00E72EF1">
        <w:rPr>
          <w:sz w:val="28"/>
          <w:szCs w:val="28"/>
        </w:rPr>
        <w:t xml:space="preserve"> тыс</w:t>
      </w:r>
      <w:proofErr w:type="gramStart"/>
      <w:r w:rsidR="00E72EF1">
        <w:rPr>
          <w:sz w:val="28"/>
          <w:szCs w:val="28"/>
        </w:rPr>
        <w:t>.р</w:t>
      </w:r>
      <w:proofErr w:type="gramEnd"/>
      <w:r w:rsidR="00E72EF1">
        <w:rPr>
          <w:sz w:val="28"/>
          <w:szCs w:val="28"/>
        </w:rPr>
        <w:t xml:space="preserve">уб. или  на </w:t>
      </w:r>
      <w:r w:rsidR="006F4079">
        <w:rPr>
          <w:sz w:val="28"/>
          <w:szCs w:val="28"/>
        </w:rPr>
        <w:t>31,4</w:t>
      </w:r>
      <w:r w:rsidR="00E72EF1">
        <w:rPr>
          <w:sz w:val="28"/>
          <w:szCs w:val="28"/>
        </w:rPr>
        <w:t xml:space="preserve"> %;</w:t>
      </w:r>
    </w:p>
    <w:p w:rsidR="006F4079" w:rsidRDefault="006F4079" w:rsidP="006F4079">
      <w:pPr>
        <w:jc w:val="both"/>
        <w:rPr>
          <w:sz w:val="28"/>
          <w:szCs w:val="28"/>
        </w:rPr>
      </w:pPr>
      <w:r>
        <w:rPr>
          <w:sz w:val="28"/>
          <w:szCs w:val="28"/>
        </w:rPr>
        <w:t xml:space="preserve">         -</w:t>
      </w:r>
      <w:r w:rsidRPr="001C46B2">
        <w:rPr>
          <w:sz w:val="28"/>
          <w:szCs w:val="28"/>
        </w:rPr>
        <w:t>на осуществление отдельных государственных полномочий в соответствии с законом области от 10 декабря 2014 года № 3526-ОЗ "О наделении органов местного самоуправления отдельными государственными полномочиями по организации деятельности многофункциональных центров предоставления государственных и муниципальных услуг"</w:t>
      </w:r>
      <w:r>
        <w:rPr>
          <w:sz w:val="28"/>
          <w:szCs w:val="28"/>
        </w:rPr>
        <w:t xml:space="preserve"> на 792,0 тыс</w:t>
      </w:r>
      <w:proofErr w:type="gramStart"/>
      <w:r>
        <w:rPr>
          <w:sz w:val="28"/>
          <w:szCs w:val="28"/>
        </w:rPr>
        <w:t>.р</w:t>
      </w:r>
      <w:proofErr w:type="gramEnd"/>
      <w:r>
        <w:rPr>
          <w:sz w:val="28"/>
          <w:szCs w:val="28"/>
        </w:rPr>
        <w:t xml:space="preserve">уб. или </w:t>
      </w:r>
      <w:r w:rsidR="008E02B6">
        <w:rPr>
          <w:sz w:val="28"/>
          <w:szCs w:val="28"/>
        </w:rPr>
        <w:t xml:space="preserve">на </w:t>
      </w:r>
      <w:r>
        <w:rPr>
          <w:sz w:val="28"/>
          <w:szCs w:val="28"/>
        </w:rPr>
        <w:t>8,0 %;</w:t>
      </w:r>
    </w:p>
    <w:p w:rsidR="008E02B6" w:rsidRDefault="008E02B6" w:rsidP="008E02B6">
      <w:pPr>
        <w:jc w:val="both"/>
        <w:rPr>
          <w:sz w:val="28"/>
          <w:szCs w:val="28"/>
        </w:rPr>
      </w:pPr>
      <w:r>
        <w:rPr>
          <w:sz w:val="28"/>
          <w:szCs w:val="28"/>
        </w:rPr>
        <w:t xml:space="preserve">          -</w:t>
      </w:r>
      <w:r w:rsidRPr="001C46B2">
        <w:rPr>
          <w:sz w:val="28"/>
          <w:szCs w:val="28"/>
        </w:rPr>
        <w:t>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Pr>
          <w:sz w:val="28"/>
          <w:szCs w:val="28"/>
        </w:rPr>
        <w:t xml:space="preserve"> на 48,2 тыс</w:t>
      </w:r>
      <w:proofErr w:type="gramStart"/>
      <w:r>
        <w:rPr>
          <w:sz w:val="28"/>
          <w:szCs w:val="28"/>
        </w:rPr>
        <w:t>.р</w:t>
      </w:r>
      <w:proofErr w:type="gramEnd"/>
      <w:r>
        <w:rPr>
          <w:sz w:val="28"/>
          <w:szCs w:val="28"/>
        </w:rPr>
        <w:t>уб. или на 97,2 %.</w:t>
      </w:r>
    </w:p>
    <w:p w:rsidR="008E02B6" w:rsidRDefault="008E02B6" w:rsidP="006F4079">
      <w:pPr>
        <w:jc w:val="both"/>
        <w:rPr>
          <w:sz w:val="28"/>
          <w:szCs w:val="28"/>
        </w:rPr>
      </w:pPr>
      <w:r>
        <w:rPr>
          <w:sz w:val="28"/>
          <w:szCs w:val="28"/>
        </w:rPr>
        <w:t xml:space="preserve">        </w:t>
      </w:r>
      <w:r w:rsidR="007F0F6B">
        <w:rPr>
          <w:sz w:val="28"/>
          <w:szCs w:val="28"/>
        </w:rPr>
        <w:t xml:space="preserve">   </w:t>
      </w:r>
      <w:r>
        <w:rPr>
          <w:sz w:val="28"/>
          <w:szCs w:val="28"/>
        </w:rPr>
        <w:t xml:space="preserve"> В </w:t>
      </w:r>
      <w:r w:rsidRPr="001A21EE">
        <w:rPr>
          <w:sz w:val="28"/>
          <w:szCs w:val="28"/>
        </w:rPr>
        <w:t>202</w:t>
      </w:r>
      <w:r>
        <w:rPr>
          <w:sz w:val="28"/>
          <w:szCs w:val="28"/>
        </w:rPr>
        <w:t>3</w:t>
      </w:r>
      <w:r w:rsidRPr="001A21EE">
        <w:rPr>
          <w:sz w:val="28"/>
          <w:szCs w:val="28"/>
        </w:rPr>
        <w:t xml:space="preserve"> году</w:t>
      </w:r>
      <w:r>
        <w:rPr>
          <w:sz w:val="28"/>
          <w:szCs w:val="28"/>
        </w:rPr>
        <w:t xml:space="preserve"> на уровне 2022 года использованы </w:t>
      </w:r>
      <w:r w:rsidRPr="001A21EE">
        <w:rPr>
          <w:sz w:val="28"/>
          <w:szCs w:val="28"/>
        </w:rPr>
        <w:t xml:space="preserve">следующие </w:t>
      </w:r>
      <w:r>
        <w:rPr>
          <w:sz w:val="28"/>
          <w:szCs w:val="28"/>
        </w:rPr>
        <w:t>субвенции:</w:t>
      </w:r>
    </w:p>
    <w:p w:rsidR="00E72EF1" w:rsidRDefault="00563267" w:rsidP="00E72EF1">
      <w:pPr>
        <w:jc w:val="both"/>
        <w:rPr>
          <w:sz w:val="28"/>
          <w:szCs w:val="28"/>
        </w:rPr>
      </w:pPr>
      <w:r>
        <w:rPr>
          <w:sz w:val="28"/>
          <w:szCs w:val="28"/>
        </w:rPr>
        <w:t>-</w:t>
      </w:r>
      <w:r w:rsidRPr="001C46B2">
        <w:rPr>
          <w:sz w:val="28"/>
          <w:szCs w:val="28"/>
        </w:rPr>
        <w:t>на осуществление отдельных государственных полномочий в соответствии с законом области от 28 апреля 2006 года № 1443-ОЗ "О наделении органов местного самоуправления муниципальных районов и городских округов Вологодской области отдельными государственными полномочиями в сфере архивного дела"</w:t>
      </w:r>
      <w:r w:rsidR="008E02B6">
        <w:rPr>
          <w:sz w:val="28"/>
          <w:szCs w:val="28"/>
        </w:rPr>
        <w:t>– 708,9</w:t>
      </w:r>
      <w:r>
        <w:rPr>
          <w:sz w:val="28"/>
          <w:szCs w:val="28"/>
        </w:rPr>
        <w:t xml:space="preserve"> тыс</w:t>
      </w:r>
      <w:proofErr w:type="gramStart"/>
      <w:r>
        <w:rPr>
          <w:sz w:val="28"/>
          <w:szCs w:val="28"/>
        </w:rPr>
        <w:t>.р</w:t>
      </w:r>
      <w:proofErr w:type="gramEnd"/>
      <w:r>
        <w:rPr>
          <w:sz w:val="28"/>
          <w:szCs w:val="28"/>
        </w:rPr>
        <w:t>уб.</w:t>
      </w:r>
    </w:p>
    <w:p w:rsidR="00894DAB" w:rsidRPr="007A064A" w:rsidRDefault="00894DAB" w:rsidP="007354A6">
      <w:pPr>
        <w:jc w:val="both"/>
        <w:rPr>
          <w:sz w:val="28"/>
          <w:szCs w:val="28"/>
        </w:rPr>
      </w:pPr>
    </w:p>
    <w:p w:rsidR="00F12958" w:rsidRDefault="00646FEC" w:rsidP="00F12958">
      <w:pPr>
        <w:jc w:val="both"/>
        <w:rPr>
          <w:sz w:val="28"/>
          <w:szCs w:val="28"/>
        </w:rPr>
      </w:pPr>
      <w:r>
        <w:rPr>
          <w:sz w:val="28"/>
          <w:szCs w:val="28"/>
        </w:rPr>
        <w:t xml:space="preserve">            </w:t>
      </w:r>
      <w:r w:rsidR="002D39FD" w:rsidRPr="007A064A">
        <w:rPr>
          <w:sz w:val="28"/>
          <w:szCs w:val="28"/>
        </w:rPr>
        <w:t>Поступление в 202</w:t>
      </w:r>
      <w:r w:rsidR="008E02B6">
        <w:rPr>
          <w:sz w:val="28"/>
          <w:szCs w:val="28"/>
        </w:rPr>
        <w:t>3</w:t>
      </w:r>
      <w:r w:rsidR="002D39FD" w:rsidRPr="007A064A">
        <w:rPr>
          <w:sz w:val="28"/>
          <w:szCs w:val="28"/>
        </w:rPr>
        <w:t xml:space="preserve"> году</w:t>
      </w:r>
      <w:r w:rsidR="00BE26C5" w:rsidRPr="007A064A">
        <w:rPr>
          <w:sz w:val="28"/>
          <w:szCs w:val="28"/>
        </w:rPr>
        <w:t xml:space="preserve"> межбюджетных трансфертов –</w:t>
      </w:r>
      <w:r>
        <w:rPr>
          <w:sz w:val="28"/>
          <w:szCs w:val="28"/>
        </w:rPr>
        <w:t xml:space="preserve"> </w:t>
      </w:r>
      <w:r w:rsidR="008E02B6">
        <w:rPr>
          <w:sz w:val="28"/>
          <w:szCs w:val="28"/>
        </w:rPr>
        <w:t>4</w:t>
      </w:r>
      <w:r w:rsidR="0033149A">
        <w:rPr>
          <w:sz w:val="28"/>
          <w:szCs w:val="28"/>
        </w:rPr>
        <w:t>9</w:t>
      </w:r>
      <w:r w:rsidR="008E02B6">
        <w:rPr>
          <w:sz w:val="28"/>
          <w:szCs w:val="28"/>
        </w:rPr>
        <w:t> 231,3</w:t>
      </w:r>
      <w:r w:rsidR="00BE26C5" w:rsidRPr="007A064A">
        <w:rPr>
          <w:sz w:val="28"/>
          <w:szCs w:val="28"/>
        </w:rPr>
        <w:t xml:space="preserve"> тыс</w:t>
      </w:r>
      <w:proofErr w:type="gramStart"/>
      <w:r w:rsidR="00BE26C5" w:rsidRPr="007A064A">
        <w:rPr>
          <w:sz w:val="28"/>
          <w:szCs w:val="28"/>
        </w:rPr>
        <w:t>.р</w:t>
      </w:r>
      <w:proofErr w:type="gramEnd"/>
      <w:r w:rsidR="00BE26C5" w:rsidRPr="007A064A">
        <w:rPr>
          <w:sz w:val="28"/>
          <w:szCs w:val="28"/>
        </w:rPr>
        <w:t xml:space="preserve">уб., что на </w:t>
      </w:r>
      <w:r w:rsidR="008E02B6">
        <w:rPr>
          <w:sz w:val="28"/>
          <w:szCs w:val="28"/>
        </w:rPr>
        <w:t>9 347,3</w:t>
      </w:r>
      <w:r w:rsidR="00BE26C5" w:rsidRPr="007A064A">
        <w:rPr>
          <w:sz w:val="28"/>
          <w:szCs w:val="28"/>
        </w:rPr>
        <w:t xml:space="preserve"> тыс.руб. </w:t>
      </w:r>
      <w:r w:rsidR="00F12958">
        <w:rPr>
          <w:sz w:val="28"/>
          <w:szCs w:val="28"/>
        </w:rPr>
        <w:t xml:space="preserve">или на 23,4 % </w:t>
      </w:r>
      <w:r w:rsidR="007A064A" w:rsidRPr="007A064A">
        <w:rPr>
          <w:sz w:val="28"/>
          <w:szCs w:val="28"/>
        </w:rPr>
        <w:t>выш</w:t>
      </w:r>
      <w:r w:rsidR="00823CCD" w:rsidRPr="007A064A">
        <w:rPr>
          <w:sz w:val="28"/>
          <w:szCs w:val="28"/>
        </w:rPr>
        <w:t>е</w:t>
      </w:r>
      <w:r w:rsidR="007F0F6B">
        <w:rPr>
          <w:sz w:val="28"/>
          <w:szCs w:val="28"/>
        </w:rPr>
        <w:t xml:space="preserve"> </w:t>
      </w:r>
      <w:r w:rsidR="00BD1028" w:rsidRPr="007A064A">
        <w:rPr>
          <w:sz w:val="28"/>
          <w:szCs w:val="28"/>
        </w:rPr>
        <w:t xml:space="preserve">уровня </w:t>
      </w:r>
      <w:r w:rsidR="00BE26C5" w:rsidRPr="007A064A">
        <w:rPr>
          <w:sz w:val="28"/>
          <w:szCs w:val="28"/>
        </w:rPr>
        <w:t>20</w:t>
      </w:r>
      <w:r w:rsidR="007A064A" w:rsidRPr="007A064A">
        <w:rPr>
          <w:sz w:val="28"/>
          <w:szCs w:val="28"/>
        </w:rPr>
        <w:t>2</w:t>
      </w:r>
      <w:r w:rsidR="008E02B6">
        <w:rPr>
          <w:sz w:val="28"/>
          <w:szCs w:val="28"/>
        </w:rPr>
        <w:t>2</w:t>
      </w:r>
      <w:r w:rsidR="00BE26C5" w:rsidRPr="007A064A">
        <w:rPr>
          <w:sz w:val="28"/>
          <w:szCs w:val="28"/>
        </w:rPr>
        <w:t xml:space="preserve"> г</w:t>
      </w:r>
      <w:r w:rsidR="00BD1028" w:rsidRPr="007A064A">
        <w:rPr>
          <w:sz w:val="28"/>
          <w:szCs w:val="28"/>
        </w:rPr>
        <w:t>ода</w:t>
      </w:r>
      <w:r w:rsidR="00BE26C5" w:rsidRPr="007A064A">
        <w:rPr>
          <w:sz w:val="28"/>
          <w:szCs w:val="28"/>
        </w:rPr>
        <w:t>.</w:t>
      </w:r>
      <w:r w:rsidR="007F0F6B">
        <w:rPr>
          <w:sz w:val="28"/>
          <w:szCs w:val="28"/>
        </w:rPr>
        <w:t xml:space="preserve"> </w:t>
      </w:r>
      <w:proofErr w:type="gramStart"/>
      <w:r w:rsidR="00F12958" w:rsidRPr="007A064A">
        <w:rPr>
          <w:sz w:val="28"/>
          <w:szCs w:val="28"/>
        </w:rPr>
        <w:t>У</w:t>
      </w:r>
      <w:proofErr w:type="gramEnd"/>
      <w:r w:rsidR="00F12958" w:rsidRPr="007A064A">
        <w:rPr>
          <w:sz w:val="28"/>
          <w:szCs w:val="28"/>
        </w:rPr>
        <w:t>дельный вес межбюджетных трансфертов из бюджетов поселений в общем объеме доходов составляет 3,</w:t>
      </w:r>
      <w:r w:rsidR="00F12958">
        <w:rPr>
          <w:sz w:val="28"/>
          <w:szCs w:val="28"/>
        </w:rPr>
        <w:t xml:space="preserve">1 </w:t>
      </w:r>
      <w:r w:rsidR="00F12958" w:rsidRPr="007A064A">
        <w:rPr>
          <w:sz w:val="28"/>
          <w:szCs w:val="28"/>
        </w:rPr>
        <w:t>%.</w:t>
      </w:r>
    </w:p>
    <w:p w:rsidR="00460495" w:rsidRDefault="00646FEC" w:rsidP="0041612E">
      <w:pPr>
        <w:jc w:val="both"/>
        <w:rPr>
          <w:sz w:val="28"/>
          <w:szCs w:val="28"/>
        </w:rPr>
      </w:pPr>
      <w:r>
        <w:rPr>
          <w:sz w:val="28"/>
          <w:szCs w:val="28"/>
        </w:rPr>
        <w:lastRenderedPageBreak/>
        <w:t xml:space="preserve">           </w:t>
      </w:r>
      <w:r w:rsidR="001B1BF7" w:rsidRPr="007A064A">
        <w:rPr>
          <w:sz w:val="28"/>
          <w:szCs w:val="28"/>
        </w:rPr>
        <w:t xml:space="preserve">Получено </w:t>
      </w:r>
      <w:r w:rsidR="00602ADF" w:rsidRPr="007A064A">
        <w:rPr>
          <w:sz w:val="28"/>
          <w:szCs w:val="28"/>
        </w:rPr>
        <w:t>межбюджетных трансфертов</w:t>
      </w:r>
      <w:r>
        <w:rPr>
          <w:sz w:val="28"/>
          <w:szCs w:val="28"/>
        </w:rPr>
        <w:t xml:space="preserve"> </w:t>
      </w:r>
      <w:r w:rsidR="00BD23F4" w:rsidRPr="007A064A">
        <w:rPr>
          <w:sz w:val="28"/>
          <w:szCs w:val="28"/>
        </w:rPr>
        <w:t xml:space="preserve">по переданным полномочиям </w:t>
      </w:r>
      <w:r w:rsidR="001B1BF7" w:rsidRPr="007A064A">
        <w:rPr>
          <w:sz w:val="28"/>
          <w:szCs w:val="28"/>
        </w:rPr>
        <w:t>из бюджетов сельских и городск</w:t>
      </w:r>
      <w:r w:rsidR="008E02B6">
        <w:rPr>
          <w:sz w:val="28"/>
          <w:szCs w:val="28"/>
        </w:rPr>
        <w:t>ого</w:t>
      </w:r>
      <w:r w:rsidR="001B1BF7" w:rsidRPr="007A064A">
        <w:rPr>
          <w:sz w:val="28"/>
          <w:szCs w:val="28"/>
        </w:rPr>
        <w:t xml:space="preserve"> поселений</w:t>
      </w:r>
      <w:r w:rsidR="00455905" w:rsidRPr="007A064A">
        <w:rPr>
          <w:sz w:val="28"/>
          <w:szCs w:val="28"/>
        </w:rPr>
        <w:t xml:space="preserve"> в сумме </w:t>
      </w:r>
      <w:r w:rsidR="008E02B6" w:rsidRPr="0041612E">
        <w:rPr>
          <w:sz w:val="28"/>
          <w:szCs w:val="28"/>
        </w:rPr>
        <w:t>43 220,1</w:t>
      </w:r>
      <w:r w:rsidR="00455905" w:rsidRPr="007A064A">
        <w:rPr>
          <w:sz w:val="28"/>
          <w:szCs w:val="28"/>
        </w:rPr>
        <w:t xml:space="preserve"> тыс</w:t>
      </w:r>
      <w:proofErr w:type="gramStart"/>
      <w:r w:rsidR="00455905" w:rsidRPr="007A064A">
        <w:rPr>
          <w:sz w:val="28"/>
          <w:szCs w:val="28"/>
        </w:rPr>
        <w:t>.р</w:t>
      </w:r>
      <w:proofErr w:type="gramEnd"/>
      <w:r w:rsidR="00455905" w:rsidRPr="007A064A">
        <w:rPr>
          <w:sz w:val="28"/>
          <w:szCs w:val="28"/>
        </w:rPr>
        <w:t xml:space="preserve">уб., </w:t>
      </w:r>
      <w:r w:rsidR="001B1BF7" w:rsidRPr="007A064A">
        <w:rPr>
          <w:sz w:val="28"/>
          <w:szCs w:val="28"/>
        </w:rPr>
        <w:t>или</w:t>
      </w:r>
      <w:r>
        <w:rPr>
          <w:sz w:val="28"/>
          <w:szCs w:val="28"/>
        </w:rPr>
        <w:t xml:space="preserve"> </w:t>
      </w:r>
      <w:r w:rsidR="007E57B7" w:rsidRPr="007A064A">
        <w:rPr>
          <w:sz w:val="28"/>
          <w:szCs w:val="28"/>
        </w:rPr>
        <w:t>9</w:t>
      </w:r>
      <w:r w:rsidR="008E02B6">
        <w:rPr>
          <w:sz w:val="28"/>
          <w:szCs w:val="28"/>
        </w:rPr>
        <w:t>5,6</w:t>
      </w:r>
      <w:r w:rsidR="0081193C" w:rsidRPr="007A064A">
        <w:rPr>
          <w:sz w:val="28"/>
          <w:szCs w:val="28"/>
        </w:rPr>
        <w:t xml:space="preserve"> % от годового назначения</w:t>
      </w:r>
      <w:r w:rsidR="00C42F74" w:rsidRPr="007A064A">
        <w:rPr>
          <w:sz w:val="28"/>
          <w:szCs w:val="28"/>
        </w:rPr>
        <w:t xml:space="preserve"> (приложение </w:t>
      </w:r>
      <w:r w:rsidR="00721F7F" w:rsidRPr="007A064A">
        <w:rPr>
          <w:sz w:val="28"/>
          <w:szCs w:val="28"/>
        </w:rPr>
        <w:t>3</w:t>
      </w:r>
      <w:r w:rsidR="00C42F74" w:rsidRPr="007A064A">
        <w:rPr>
          <w:sz w:val="28"/>
          <w:szCs w:val="28"/>
        </w:rPr>
        <w:t>)</w:t>
      </w:r>
      <w:r w:rsidR="00BD23F4" w:rsidRPr="007A064A">
        <w:rPr>
          <w:sz w:val="28"/>
          <w:szCs w:val="28"/>
        </w:rPr>
        <w:t>.</w:t>
      </w:r>
      <w:r w:rsidR="00AF70AD" w:rsidRPr="007A064A">
        <w:rPr>
          <w:sz w:val="28"/>
          <w:szCs w:val="28"/>
        </w:rPr>
        <w:t>По сравнению с 20</w:t>
      </w:r>
      <w:r w:rsidR="007A064A" w:rsidRPr="007A064A">
        <w:rPr>
          <w:sz w:val="28"/>
          <w:szCs w:val="28"/>
        </w:rPr>
        <w:t>2</w:t>
      </w:r>
      <w:r w:rsidR="008E02B6">
        <w:rPr>
          <w:sz w:val="28"/>
          <w:szCs w:val="28"/>
        </w:rPr>
        <w:t>2</w:t>
      </w:r>
      <w:r w:rsidR="00AF70AD" w:rsidRPr="007A064A">
        <w:rPr>
          <w:sz w:val="28"/>
          <w:szCs w:val="28"/>
        </w:rPr>
        <w:t xml:space="preserve"> годом сумма переданных полномочий за 20</w:t>
      </w:r>
      <w:r w:rsidR="00321A4A" w:rsidRPr="007A064A">
        <w:rPr>
          <w:sz w:val="28"/>
          <w:szCs w:val="28"/>
        </w:rPr>
        <w:t>2</w:t>
      </w:r>
      <w:r w:rsidR="008E02B6">
        <w:rPr>
          <w:sz w:val="28"/>
          <w:szCs w:val="28"/>
        </w:rPr>
        <w:t>3</w:t>
      </w:r>
      <w:r w:rsidR="00AF70AD" w:rsidRPr="007A064A">
        <w:rPr>
          <w:sz w:val="28"/>
          <w:szCs w:val="28"/>
        </w:rPr>
        <w:t xml:space="preserve"> год у</w:t>
      </w:r>
      <w:r w:rsidR="0010172B" w:rsidRPr="007A064A">
        <w:rPr>
          <w:sz w:val="28"/>
          <w:szCs w:val="28"/>
        </w:rPr>
        <w:t>величил</w:t>
      </w:r>
      <w:r w:rsidR="00BB1C8E">
        <w:rPr>
          <w:sz w:val="28"/>
          <w:szCs w:val="28"/>
        </w:rPr>
        <w:t>а</w:t>
      </w:r>
      <w:r w:rsidR="0010172B" w:rsidRPr="007A064A">
        <w:rPr>
          <w:sz w:val="28"/>
          <w:szCs w:val="28"/>
        </w:rPr>
        <w:t>сь</w:t>
      </w:r>
      <w:r w:rsidR="00AF70AD" w:rsidRPr="0041612E">
        <w:rPr>
          <w:sz w:val="28"/>
          <w:szCs w:val="28"/>
        </w:rPr>
        <w:t xml:space="preserve">на </w:t>
      </w:r>
      <w:r w:rsidR="008E02B6" w:rsidRPr="0041612E">
        <w:rPr>
          <w:sz w:val="28"/>
          <w:szCs w:val="28"/>
        </w:rPr>
        <w:t>4 938,7</w:t>
      </w:r>
      <w:r w:rsidR="00AF70AD" w:rsidRPr="007A064A">
        <w:rPr>
          <w:sz w:val="28"/>
          <w:szCs w:val="28"/>
        </w:rPr>
        <w:t xml:space="preserve"> тыс</w:t>
      </w:r>
      <w:proofErr w:type="gramStart"/>
      <w:r w:rsidR="00AF70AD" w:rsidRPr="007A064A">
        <w:rPr>
          <w:sz w:val="28"/>
          <w:szCs w:val="28"/>
        </w:rPr>
        <w:t>.р</w:t>
      </w:r>
      <w:proofErr w:type="gramEnd"/>
      <w:r w:rsidR="00AF70AD" w:rsidRPr="007A064A">
        <w:rPr>
          <w:sz w:val="28"/>
          <w:szCs w:val="28"/>
        </w:rPr>
        <w:t>уб. По состоянию на 01.0</w:t>
      </w:r>
      <w:r w:rsidR="00FB7A14" w:rsidRPr="007A064A">
        <w:rPr>
          <w:sz w:val="28"/>
          <w:szCs w:val="28"/>
        </w:rPr>
        <w:t>1</w:t>
      </w:r>
      <w:r w:rsidR="00AF70AD" w:rsidRPr="007A064A">
        <w:rPr>
          <w:sz w:val="28"/>
          <w:szCs w:val="28"/>
        </w:rPr>
        <w:t>.20</w:t>
      </w:r>
      <w:r w:rsidR="00DD4D38" w:rsidRPr="007A064A">
        <w:rPr>
          <w:sz w:val="28"/>
          <w:szCs w:val="28"/>
        </w:rPr>
        <w:t>2</w:t>
      </w:r>
      <w:r w:rsidR="008E02B6">
        <w:rPr>
          <w:sz w:val="28"/>
          <w:szCs w:val="28"/>
        </w:rPr>
        <w:t xml:space="preserve">4 </w:t>
      </w:r>
      <w:r w:rsidR="00AF70AD" w:rsidRPr="007A064A">
        <w:rPr>
          <w:sz w:val="28"/>
          <w:szCs w:val="28"/>
        </w:rPr>
        <w:t>г</w:t>
      </w:r>
      <w:r w:rsidR="00144F09" w:rsidRPr="007A064A">
        <w:rPr>
          <w:sz w:val="28"/>
          <w:szCs w:val="28"/>
        </w:rPr>
        <w:t>ода</w:t>
      </w:r>
      <w:r w:rsidR="00781D22" w:rsidRPr="007A064A">
        <w:rPr>
          <w:sz w:val="28"/>
          <w:szCs w:val="28"/>
        </w:rPr>
        <w:t xml:space="preserve"> получено </w:t>
      </w:r>
      <w:r w:rsidR="00350491" w:rsidRPr="007A064A">
        <w:rPr>
          <w:sz w:val="28"/>
          <w:szCs w:val="28"/>
        </w:rPr>
        <w:t>межбюджетных трансфертов</w:t>
      </w:r>
      <w:r w:rsidR="00B226CD" w:rsidRPr="007A064A">
        <w:rPr>
          <w:sz w:val="28"/>
          <w:szCs w:val="28"/>
        </w:rPr>
        <w:t>, передаваемых</w:t>
      </w:r>
      <w:r w:rsidR="00350491" w:rsidRPr="007A064A">
        <w:rPr>
          <w:sz w:val="28"/>
          <w:szCs w:val="28"/>
        </w:rPr>
        <w:t xml:space="preserve"> бюджетам муниципальных районов из бюджетов поселений</w:t>
      </w:r>
      <w:r w:rsidR="00FB7A14" w:rsidRPr="007A064A">
        <w:rPr>
          <w:sz w:val="28"/>
          <w:szCs w:val="28"/>
        </w:rPr>
        <w:t xml:space="preserve"> на осуществление части полномочий по решению вопросов местного значения,</w:t>
      </w:r>
      <w:r w:rsidR="00781D22" w:rsidRPr="007A064A">
        <w:rPr>
          <w:sz w:val="28"/>
          <w:szCs w:val="28"/>
        </w:rPr>
        <w:t xml:space="preserve">на </w:t>
      </w:r>
      <w:r w:rsidR="00FB7A14" w:rsidRPr="007A064A">
        <w:rPr>
          <w:sz w:val="28"/>
          <w:szCs w:val="28"/>
        </w:rPr>
        <w:t>организацию досугаи обеспечение жителей поселений услугами организаций культуры</w:t>
      </w:r>
      <w:r w:rsidR="00781D22" w:rsidRPr="007A064A">
        <w:rPr>
          <w:sz w:val="28"/>
          <w:szCs w:val="28"/>
        </w:rPr>
        <w:t xml:space="preserve"> в сумме </w:t>
      </w:r>
      <w:r w:rsidR="006A38C2">
        <w:rPr>
          <w:sz w:val="28"/>
          <w:szCs w:val="28"/>
        </w:rPr>
        <w:t>33 466,7</w:t>
      </w:r>
      <w:r w:rsidR="00781D22" w:rsidRPr="007A064A">
        <w:rPr>
          <w:sz w:val="28"/>
          <w:szCs w:val="28"/>
        </w:rPr>
        <w:t>тыс.руб.</w:t>
      </w:r>
      <w:r w:rsidR="00A17A58" w:rsidRPr="007A064A">
        <w:rPr>
          <w:sz w:val="28"/>
          <w:szCs w:val="28"/>
        </w:rPr>
        <w:t>(в том числе в части</w:t>
      </w:r>
      <w:r w:rsidR="001C3F4A" w:rsidRPr="007A064A">
        <w:rPr>
          <w:sz w:val="28"/>
          <w:szCs w:val="28"/>
        </w:rPr>
        <w:t xml:space="preserve"> выплатыежемесячной денежной компенсации на оплату жилого помещения, отопления и освещения специалистам в области культуры, работающим (работавшим) в учреждениях культуры поселений</w:t>
      </w:r>
      <w:r w:rsidR="00A17A58" w:rsidRPr="007A064A">
        <w:rPr>
          <w:sz w:val="28"/>
          <w:szCs w:val="28"/>
        </w:rPr>
        <w:t xml:space="preserve"> – </w:t>
      </w:r>
      <w:r w:rsidR="00762C9E" w:rsidRPr="0041612E">
        <w:rPr>
          <w:sz w:val="28"/>
          <w:szCs w:val="28"/>
        </w:rPr>
        <w:t>1</w:t>
      </w:r>
      <w:r w:rsidR="0041612E" w:rsidRPr="0041612E">
        <w:rPr>
          <w:sz w:val="28"/>
          <w:szCs w:val="28"/>
        </w:rPr>
        <w:t xml:space="preserve"> 190,7 </w:t>
      </w:r>
      <w:r w:rsidR="00A17A58" w:rsidRPr="0041612E">
        <w:rPr>
          <w:sz w:val="28"/>
          <w:szCs w:val="28"/>
        </w:rPr>
        <w:t>тыс</w:t>
      </w:r>
      <w:proofErr w:type="gramStart"/>
      <w:r w:rsidR="00A17A58" w:rsidRPr="007A064A">
        <w:rPr>
          <w:sz w:val="28"/>
          <w:szCs w:val="28"/>
        </w:rPr>
        <w:t>.р</w:t>
      </w:r>
      <w:proofErr w:type="gramEnd"/>
      <w:r w:rsidR="00A17A58" w:rsidRPr="007A064A">
        <w:rPr>
          <w:sz w:val="28"/>
          <w:szCs w:val="28"/>
        </w:rPr>
        <w:t>уб.)</w:t>
      </w:r>
      <w:r w:rsidR="00781D22" w:rsidRPr="007A064A">
        <w:rPr>
          <w:sz w:val="28"/>
          <w:szCs w:val="28"/>
        </w:rPr>
        <w:t>,</w:t>
      </w:r>
      <w:r w:rsidR="00FB7A14" w:rsidRPr="00C0374C">
        <w:rPr>
          <w:sz w:val="28"/>
          <w:szCs w:val="28"/>
        </w:rPr>
        <w:t xml:space="preserve">на обеспечение условий для развития на территории поселений </w:t>
      </w:r>
      <w:r w:rsidR="0012710C" w:rsidRPr="00C0374C">
        <w:rPr>
          <w:sz w:val="28"/>
          <w:szCs w:val="28"/>
        </w:rPr>
        <w:t xml:space="preserve">физической культуры и массового </w:t>
      </w:r>
      <w:r w:rsidR="00781D22" w:rsidRPr="00C0374C">
        <w:rPr>
          <w:sz w:val="28"/>
          <w:szCs w:val="28"/>
        </w:rPr>
        <w:t xml:space="preserve">спорта </w:t>
      </w:r>
      <w:r w:rsidR="00AF70AD" w:rsidRPr="00C0374C">
        <w:rPr>
          <w:sz w:val="28"/>
          <w:szCs w:val="28"/>
        </w:rPr>
        <w:t>–</w:t>
      </w:r>
      <w:r w:rsidR="0033149A">
        <w:rPr>
          <w:sz w:val="28"/>
          <w:szCs w:val="28"/>
        </w:rPr>
        <w:t xml:space="preserve">2 </w:t>
      </w:r>
      <w:r w:rsidR="006A38C2">
        <w:rPr>
          <w:sz w:val="28"/>
          <w:szCs w:val="28"/>
        </w:rPr>
        <w:t>4</w:t>
      </w:r>
      <w:r w:rsidR="0033149A">
        <w:rPr>
          <w:sz w:val="28"/>
          <w:szCs w:val="28"/>
        </w:rPr>
        <w:t>0</w:t>
      </w:r>
      <w:r w:rsidR="006A38C2">
        <w:rPr>
          <w:sz w:val="28"/>
          <w:szCs w:val="28"/>
        </w:rPr>
        <w:t>4</w:t>
      </w:r>
      <w:r w:rsidR="00DC070C" w:rsidRPr="00C0374C">
        <w:rPr>
          <w:sz w:val="28"/>
          <w:szCs w:val="28"/>
        </w:rPr>
        <w:t>,</w:t>
      </w:r>
      <w:r w:rsidR="00C0374C" w:rsidRPr="00C0374C">
        <w:rPr>
          <w:sz w:val="28"/>
          <w:szCs w:val="28"/>
        </w:rPr>
        <w:t>0</w:t>
      </w:r>
      <w:r w:rsidR="00781D22" w:rsidRPr="00C0374C">
        <w:rPr>
          <w:sz w:val="28"/>
          <w:szCs w:val="28"/>
        </w:rPr>
        <w:t xml:space="preserve"> тыс.руб.,</w:t>
      </w:r>
      <w:r w:rsidR="00DC070C" w:rsidRPr="00C0374C">
        <w:rPr>
          <w:sz w:val="28"/>
          <w:szCs w:val="28"/>
        </w:rPr>
        <w:t xml:space="preserve"> на осуществление части полномочий по составлению и исполнению бюджета поселения в части ведения бухгалтерского учета и отчетности – </w:t>
      </w:r>
      <w:r w:rsidR="0033149A">
        <w:rPr>
          <w:sz w:val="28"/>
          <w:szCs w:val="28"/>
        </w:rPr>
        <w:t>2</w:t>
      </w:r>
      <w:r w:rsidR="006A38C2">
        <w:rPr>
          <w:sz w:val="28"/>
          <w:szCs w:val="28"/>
        </w:rPr>
        <w:t> 443,5</w:t>
      </w:r>
      <w:r w:rsidR="00DC070C" w:rsidRPr="00C0374C">
        <w:rPr>
          <w:sz w:val="28"/>
          <w:szCs w:val="28"/>
        </w:rPr>
        <w:t xml:space="preserve"> тыс</w:t>
      </w:r>
      <w:proofErr w:type="gramStart"/>
      <w:r w:rsidR="00DC070C" w:rsidRPr="00C0374C">
        <w:rPr>
          <w:sz w:val="28"/>
          <w:szCs w:val="28"/>
        </w:rPr>
        <w:t>.р</w:t>
      </w:r>
      <w:proofErr w:type="gramEnd"/>
      <w:r w:rsidR="00DC070C" w:rsidRPr="00C0374C">
        <w:rPr>
          <w:sz w:val="28"/>
          <w:szCs w:val="28"/>
        </w:rPr>
        <w:t xml:space="preserve">уб.,                           </w:t>
      </w:r>
      <w:r w:rsidR="006A38C2" w:rsidRPr="00C0374C">
        <w:rPr>
          <w:sz w:val="28"/>
          <w:szCs w:val="28"/>
        </w:rPr>
        <w:t>по осуществлению благоустройства поселения –</w:t>
      </w:r>
      <w:r w:rsidR="006A38C2">
        <w:rPr>
          <w:sz w:val="28"/>
          <w:szCs w:val="28"/>
        </w:rPr>
        <w:t xml:space="preserve"> 1 116,</w:t>
      </w:r>
      <w:r w:rsidR="0041612E">
        <w:rPr>
          <w:sz w:val="28"/>
          <w:szCs w:val="28"/>
        </w:rPr>
        <w:t>1</w:t>
      </w:r>
      <w:r w:rsidR="006A38C2" w:rsidRPr="00C0374C">
        <w:rPr>
          <w:sz w:val="28"/>
          <w:szCs w:val="28"/>
        </w:rPr>
        <w:t xml:space="preserve"> тыс.руб., </w:t>
      </w:r>
      <w:r w:rsidR="00DC070C" w:rsidRPr="00C0374C">
        <w:rPr>
          <w:sz w:val="28"/>
          <w:szCs w:val="28"/>
        </w:rPr>
        <w:t xml:space="preserve">на организацию транспортного обслуживания населения – </w:t>
      </w:r>
      <w:r w:rsidR="006A38C2">
        <w:rPr>
          <w:sz w:val="28"/>
          <w:szCs w:val="28"/>
        </w:rPr>
        <w:t>920,</w:t>
      </w:r>
      <w:r w:rsidR="00F12958">
        <w:rPr>
          <w:sz w:val="28"/>
          <w:szCs w:val="28"/>
        </w:rPr>
        <w:t>0</w:t>
      </w:r>
      <w:r w:rsidR="00DC070C" w:rsidRPr="00C0374C">
        <w:rPr>
          <w:sz w:val="28"/>
          <w:szCs w:val="28"/>
        </w:rPr>
        <w:t xml:space="preserve"> тыс.руб., </w:t>
      </w:r>
      <w:r w:rsidR="006A38C2" w:rsidRPr="00C0374C">
        <w:rPr>
          <w:sz w:val="28"/>
          <w:szCs w:val="28"/>
        </w:rPr>
        <w:t>по вн</w:t>
      </w:r>
      <w:r w:rsidR="006A38C2">
        <w:rPr>
          <w:sz w:val="28"/>
          <w:szCs w:val="28"/>
        </w:rPr>
        <w:t>утреннему</w:t>
      </w:r>
      <w:r w:rsidR="006A38C2" w:rsidRPr="00C0374C">
        <w:rPr>
          <w:sz w:val="28"/>
          <w:szCs w:val="28"/>
        </w:rPr>
        <w:t xml:space="preserve"> муниципальному финансовому контролю – </w:t>
      </w:r>
      <w:r w:rsidR="006A38C2">
        <w:rPr>
          <w:sz w:val="28"/>
          <w:szCs w:val="28"/>
        </w:rPr>
        <w:t>878,4</w:t>
      </w:r>
      <w:r w:rsidR="006A38C2" w:rsidRPr="00C0374C">
        <w:rPr>
          <w:sz w:val="28"/>
          <w:szCs w:val="28"/>
        </w:rPr>
        <w:t xml:space="preserve"> тыс.руб.,по внешнему муниципальному финансовому контролю – </w:t>
      </w:r>
      <w:r w:rsidR="006A38C2">
        <w:rPr>
          <w:sz w:val="28"/>
          <w:szCs w:val="28"/>
        </w:rPr>
        <w:t>617,4</w:t>
      </w:r>
      <w:r w:rsidR="006A38C2" w:rsidRPr="00C0374C">
        <w:rPr>
          <w:sz w:val="28"/>
          <w:szCs w:val="28"/>
        </w:rPr>
        <w:t xml:space="preserve"> тыс.руб.,</w:t>
      </w:r>
      <w:r w:rsidR="00DC070C" w:rsidRPr="00C0374C">
        <w:rPr>
          <w:sz w:val="28"/>
          <w:szCs w:val="28"/>
        </w:rPr>
        <w:t>на организацию библиотечного обслуживания населения, комплектование библиотечных фондов библиотек –5</w:t>
      </w:r>
      <w:r w:rsidR="0033149A">
        <w:rPr>
          <w:sz w:val="28"/>
          <w:szCs w:val="28"/>
        </w:rPr>
        <w:t>37,5</w:t>
      </w:r>
      <w:r w:rsidR="00DC070C" w:rsidRPr="00C0374C">
        <w:rPr>
          <w:sz w:val="28"/>
          <w:szCs w:val="28"/>
        </w:rPr>
        <w:t xml:space="preserve"> тыс.руб., </w:t>
      </w:r>
      <w:r w:rsidR="00DC070C" w:rsidRPr="00D178BF">
        <w:rPr>
          <w:sz w:val="28"/>
          <w:szCs w:val="28"/>
        </w:rPr>
        <w:t xml:space="preserve">на исполнение полномочий по вопросам информационных технологий, необходимых для осуществления деятельности органов местного самоуправления поселения – </w:t>
      </w:r>
      <w:r w:rsidR="00D178BF" w:rsidRPr="00D178BF">
        <w:rPr>
          <w:sz w:val="28"/>
          <w:szCs w:val="28"/>
        </w:rPr>
        <w:t>4</w:t>
      </w:r>
      <w:r w:rsidR="009F0A49">
        <w:rPr>
          <w:sz w:val="28"/>
          <w:szCs w:val="28"/>
        </w:rPr>
        <w:t>70,4</w:t>
      </w:r>
      <w:r w:rsidR="00DC070C" w:rsidRPr="00D178BF">
        <w:rPr>
          <w:sz w:val="28"/>
          <w:szCs w:val="28"/>
        </w:rPr>
        <w:t xml:space="preserve"> тыс</w:t>
      </w:r>
      <w:proofErr w:type="gramStart"/>
      <w:r w:rsidR="00DC070C" w:rsidRPr="00D178BF">
        <w:rPr>
          <w:sz w:val="28"/>
          <w:szCs w:val="28"/>
        </w:rPr>
        <w:t>.р</w:t>
      </w:r>
      <w:proofErr w:type="gramEnd"/>
      <w:r w:rsidR="00DC070C" w:rsidRPr="00D178BF">
        <w:rPr>
          <w:sz w:val="28"/>
          <w:szCs w:val="28"/>
        </w:rPr>
        <w:t xml:space="preserve">уб.,  </w:t>
      </w:r>
      <w:r w:rsidR="006A38C2">
        <w:rPr>
          <w:sz w:val="28"/>
          <w:szCs w:val="28"/>
        </w:rPr>
        <w:t xml:space="preserve">на обеспечение безопасности населения на территории п. Шексна- 131,0 тыс.руб.; </w:t>
      </w:r>
      <w:r w:rsidR="00DC070C" w:rsidRPr="00D178BF">
        <w:rPr>
          <w:sz w:val="28"/>
          <w:szCs w:val="28"/>
        </w:rPr>
        <w:t>на организацию и осуществление мероприятий по работе с детьми и молодежью в поселениях – 1</w:t>
      </w:r>
      <w:r w:rsidR="006A38C2">
        <w:rPr>
          <w:sz w:val="28"/>
          <w:szCs w:val="28"/>
        </w:rPr>
        <w:t>24,7</w:t>
      </w:r>
      <w:r w:rsidR="00DC070C" w:rsidRPr="00D178BF">
        <w:rPr>
          <w:sz w:val="28"/>
          <w:szCs w:val="28"/>
        </w:rPr>
        <w:t xml:space="preserve"> тыс.руб., </w:t>
      </w:r>
      <w:r w:rsidR="00FB7A14" w:rsidRPr="00D178BF">
        <w:rPr>
          <w:sz w:val="28"/>
          <w:szCs w:val="28"/>
        </w:rPr>
        <w:t xml:space="preserve">на организацию и осуществление мероприятий в сфере градостроительной деятельности – </w:t>
      </w:r>
      <w:r w:rsidR="009F0A49">
        <w:rPr>
          <w:sz w:val="28"/>
          <w:szCs w:val="28"/>
        </w:rPr>
        <w:t>81,0</w:t>
      </w:r>
      <w:r w:rsidR="00FB7A14" w:rsidRPr="00D178BF">
        <w:rPr>
          <w:sz w:val="28"/>
          <w:szCs w:val="28"/>
        </w:rPr>
        <w:t xml:space="preserve"> тыс.руб., по жилищным правоотношениям –</w:t>
      </w:r>
      <w:r w:rsidR="00DC070C" w:rsidRPr="00D178BF">
        <w:rPr>
          <w:sz w:val="28"/>
          <w:szCs w:val="28"/>
        </w:rPr>
        <w:t>2</w:t>
      </w:r>
      <w:r w:rsidR="009F0A49">
        <w:rPr>
          <w:sz w:val="28"/>
          <w:szCs w:val="28"/>
        </w:rPr>
        <w:t>9,4</w:t>
      </w:r>
      <w:r w:rsidR="00FB7A14" w:rsidRPr="00D178BF">
        <w:rPr>
          <w:sz w:val="28"/>
          <w:szCs w:val="28"/>
        </w:rPr>
        <w:t xml:space="preserve"> тыс.руб</w:t>
      </w:r>
      <w:r w:rsidR="00DC070C" w:rsidRPr="00D178BF">
        <w:rPr>
          <w:sz w:val="28"/>
          <w:szCs w:val="28"/>
        </w:rPr>
        <w:t>.</w:t>
      </w:r>
    </w:p>
    <w:p w:rsidR="0041612E" w:rsidRDefault="00646FEC" w:rsidP="0041612E">
      <w:pPr>
        <w:jc w:val="both"/>
        <w:rPr>
          <w:sz w:val="28"/>
          <w:szCs w:val="28"/>
        </w:rPr>
      </w:pPr>
      <w:r>
        <w:rPr>
          <w:sz w:val="28"/>
          <w:szCs w:val="28"/>
        </w:rPr>
        <w:t xml:space="preserve">            </w:t>
      </w:r>
      <w:proofErr w:type="gramStart"/>
      <w:r w:rsidR="0041612E" w:rsidRPr="0041612E">
        <w:rPr>
          <w:sz w:val="28"/>
          <w:szCs w:val="28"/>
        </w:rPr>
        <w:t>Иные межбюджетные трансферты на поощрение за содействие достижению значений (уровней)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 за счет средств дотации (гранта) в форме межбюджетного трансферта из федерального бюджета за достижение показателей деятельности органов исполнительной власти субъектов Российской Федерации в рамках подпрограммы</w:t>
      </w:r>
      <w:proofErr w:type="gramEnd"/>
      <w:r w:rsidR="0041612E" w:rsidRPr="0041612E">
        <w:rPr>
          <w:sz w:val="28"/>
          <w:szCs w:val="28"/>
        </w:rPr>
        <w:t xml:space="preserve"> "Развитие местного самоуправления как общественного института эффективного управления территориями" государственной программы "Создание условий для развития гражданского общества и потенциала молодежи в Вологодской области на 2021-2025 годы"</w:t>
      </w:r>
      <w:r w:rsidR="0041612E">
        <w:rPr>
          <w:sz w:val="28"/>
          <w:szCs w:val="28"/>
        </w:rPr>
        <w:t xml:space="preserve"> из федерального бюджета исполнены в сумме 1 691,2 тыс</w:t>
      </w:r>
      <w:proofErr w:type="gramStart"/>
      <w:r w:rsidR="0041612E">
        <w:rPr>
          <w:sz w:val="28"/>
          <w:szCs w:val="28"/>
        </w:rPr>
        <w:t>.р</w:t>
      </w:r>
      <w:proofErr w:type="gramEnd"/>
      <w:r w:rsidR="0041612E">
        <w:rPr>
          <w:sz w:val="28"/>
          <w:szCs w:val="28"/>
        </w:rPr>
        <w:t>уб. или 100 % годового назначения.</w:t>
      </w:r>
    </w:p>
    <w:p w:rsidR="0041612E" w:rsidRDefault="00646FEC" w:rsidP="0041612E">
      <w:pPr>
        <w:jc w:val="both"/>
        <w:rPr>
          <w:sz w:val="28"/>
          <w:szCs w:val="28"/>
        </w:rPr>
      </w:pPr>
      <w:r>
        <w:rPr>
          <w:sz w:val="28"/>
          <w:szCs w:val="28"/>
        </w:rPr>
        <w:t xml:space="preserve">            </w:t>
      </w:r>
      <w:proofErr w:type="gramStart"/>
      <w:r w:rsidR="0041612E" w:rsidRPr="0041612E">
        <w:rPr>
          <w:sz w:val="28"/>
          <w:szCs w:val="28"/>
        </w:rPr>
        <w:t xml:space="preserve">Иные межбюджетные трансферты бюджетам муниципальных районов на приобретение подвижного состава пассажирского транспорта общего </w:t>
      </w:r>
      <w:r w:rsidR="0041612E" w:rsidRPr="0041612E">
        <w:rPr>
          <w:sz w:val="28"/>
          <w:szCs w:val="28"/>
        </w:rPr>
        <w:lastRenderedPageBreak/>
        <w:t xml:space="preserve">пользования (автобусов) для осуществления перевозок пассажиров и багажа на муниципальных маршрутах регулярных перевозок за счет средств специальных казначейских кредитов, полученных из федерального бюджета в рамках подпрограммы "Транспортное обслуживание населения" государственной программы Вологодской области "Дорожная сеть и транспортное обслуживание в 2021–2025 годах" </w:t>
      </w:r>
      <w:r w:rsidR="0041612E">
        <w:rPr>
          <w:sz w:val="28"/>
          <w:szCs w:val="28"/>
        </w:rPr>
        <w:t>из федерального бюджета исполнены в сумме</w:t>
      </w:r>
      <w:proofErr w:type="gramEnd"/>
      <w:r w:rsidR="0041612E">
        <w:rPr>
          <w:sz w:val="28"/>
          <w:szCs w:val="28"/>
        </w:rPr>
        <w:t xml:space="preserve"> 4 320,0 тыс</w:t>
      </w:r>
      <w:proofErr w:type="gramStart"/>
      <w:r w:rsidR="0041612E">
        <w:rPr>
          <w:sz w:val="28"/>
          <w:szCs w:val="28"/>
        </w:rPr>
        <w:t>.р</w:t>
      </w:r>
      <w:proofErr w:type="gramEnd"/>
      <w:r w:rsidR="0041612E">
        <w:rPr>
          <w:sz w:val="28"/>
          <w:szCs w:val="28"/>
        </w:rPr>
        <w:t>уб. или 100 % годового назначения.</w:t>
      </w:r>
    </w:p>
    <w:p w:rsidR="0041612E" w:rsidRPr="0041612E" w:rsidRDefault="0041612E" w:rsidP="0041612E">
      <w:pPr>
        <w:jc w:val="both"/>
        <w:rPr>
          <w:sz w:val="28"/>
          <w:szCs w:val="28"/>
        </w:rPr>
      </w:pPr>
    </w:p>
    <w:p w:rsidR="00460495" w:rsidRDefault="00460495" w:rsidP="007354A6">
      <w:pPr>
        <w:jc w:val="center"/>
        <w:rPr>
          <w:b/>
          <w:sz w:val="28"/>
          <w:szCs w:val="28"/>
        </w:rPr>
      </w:pPr>
    </w:p>
    <w:p w:rsidR="00845339" w:rsidRPr="007354A6" w:rsidRDefault="00D50017" w:rsidP="007354A6">
      <w:pPr>
        <w:jc w:val="center"/>
        <w:rPr>
          <w:b/>
          <w:sz w:val="28"/>
          <w:szCs w:val="28"/>
        </w:rPr>
      </w:pPr>
      <w:r w:rsidRPr="007354A6">
        <w:rPr>
          <w:b/>
          <w:sz w:val="28"/>
          <w:szCs w:val="28"/>
        </w:rPr>
        <w:t>РАСХОДЫ</w:t>
      </w:r>
    </w:p>
    <w:p w:rsidR="00845339" w:rsidRPr="007354A6" w:rsidRDefault="00845339" w:rsidP="007354A6">
      <w:pPr>
        <w:jc w:val="both"/>
        <w:rPr>
          <w:sz w:val="28"/>
          <w:szCs w:val="28"/>
        </w:rPr>
      </w:pPr>
    </w:p>
    <w:p w:rsidR="00E82297" w:rsidRPr="007354A6" w:rsidRDefault="00646FEC" w:rsidP="007354A6">
      <w:pPr>
        <w:jc w:val="both"/>
        <w:rPr>
          <w:sz w:val="28"/>
          <w:szCs w:val="28"/>
        </w:rPr>
      </w:pPr>
      <w:r>
        <w:rPr>
          <w:sz w:val="28"/>
          <w:szCs w:val="28"/>
        </w:rPr>
        <w:t xml:space="preserve">          </w:t>
      </w:r>
      <w:r w:rsidR="00845339" w:rsidRPr="00861C83">
        <w:rPr>
          <w:sz w:val="28"/>
          <w:szCs w:val="28"/>
        </w:rPr>
        <w:t>Б</w:t>
      </w:r>
      <w:r w:rsidR="002466CE" w:rsidRPr="00861C83">
        <w:rPr>
          <w:sz w:val="28"/>
          <w:szCs w:val="28"/>
        </w:rPr>
        <w:t xml:space="preserve">юджет </w:t>
      </w:r>
      <w:r w:rsidR="00845339" w:rsidRPr="00861C83">
        <w:rPr>
          <w:sz w:val="28"/>
          <w:szCs w:val="28"/>
        </w:rPr>
        <w:t>Района з</w:t>
      </w:r>
      <w:r w:rsidR="002466CE" w:rsidRPr="00861C83">
        <w:rPr>
          <w:sz w:val="28"/>
          <w:szCs w:val="28"/>
        </w:rPr>
        <w:t>а 20</w:t>
      </w:r>
      <w:r w:rsidR="00C5461E" w:rsidRPr="00861C83">
        <w:rPr>
          <w:sz w:val="28"/>
          <w:szCs w:val="28"/>
        </w:rPr>
        <w:t>2</w:t>
      </w:r>
      <w:r w:rsidR="00C74022">
        <w:rPr>
          <w:sz w:val="28"/>
          <w:szCs w:val="28"/>
        </w:rPr>
        <w:t>3</w:t>
      </w:r>
      <w:r w:rsidR="002466CE" w:rsidRPr="00861C83">
        <w:rPr>
          <w:sz w:val="28"/>
          <w:szCs w:val="28"/>
        </w:rPr>
        <w:t xml:space="preserve"> год </w:t>
      </w:r>
      <w:r w:rsidR="00845339" w:rsidRPr="00861C83">
        <w:rPr>
          <w:sz w:val="28"/>
          <w:szCs w:val="28"/>
        </w:rPr>
        <w:t xml:space="preserve">по расходам исполнен на </w:t>
      </w:r>
      <w:r w:rsidR="009B3BD4" w:rsidRPr="00861C83">
        <w:rPr>
          <w:sz w:val="28"/>
          <w:szCs w:val="28"/>
        </w:rPr>
        <w:t>9</w:t>
      </w:r>
      <w:r w:rsidR="00C74022">
        <w:rPr>
          <w:sz w:val="28"/>
          <w:szCs w:val="28"/>
        </w:rPr>
        <w:t>3,4</w:t>
      </w:r>
      <w:r w:rsidR="00845339" w:rsidRPr="00861C83">
        <w:rPr>
          <w:sz w:val="28"/>
          <w:szCs w:val="28"/>
        </w:rPr>
        <w:t xml:space="preserve"> % от уточненных годовых назначений. В абсолютном выражении данный показатель составил </w:t>
      </w:r>
      <w:r w:rsidR="00C8639A" w:rsidRPr="00861C83">
        <w:rPr>
          <w:sz w:val="28"/>
          <w:szCs w:val="28"/>
        </w:rPr>
        <w:t>1</w:t>
      </w:r>
      <w:r w:rsidR="00C74022">
        <w:rPr>
          <w:sz w:val="28"/>
          <w:szCs w:val="28"/>
        </w:rPr>
        <w:t> 518 013,1</w:t>
      </w:r>
      <w:r w:rsidR="00845339" w:rsidRPr="00861C83">
        <w:rPr>
          <w:sz w:val="28"/>
          <w:szCs w:val="28"/>
        </w:rPr>
        <w:t xml:space="preserve"> тыс.руб</w:t>
      </w:r>
      <w:proofErr w:type="gramStart"/>
      <w:r w:rsidR="00845339" w:rsidRPr="00861C83">
        <w:rPr>
          <w:sz w:val="28"/>
          <w:szCs w:val="28"/>
        </w:rPr>
        <w:t>.</w:t>
      </w:r>
      <w:r w:rsidR="002466CE" w:rsidRPr="00861C83">
        <w:rPr>
          <w:sz w:val="28"/>
          <w:szCs w:val="28"/>
        </w:rPr>
        <w:t>К</w:t>
      </w:r>
      <w:proofErr w:type="gramEnd"/>
      <w:r w:rsidR="002466CE" w:rsidRPr="00861C83">
        <w:rPr>
          <w:sz w:val="28"/>
          <w:szCs w:val="28"/>
        </w:rPr>
        <w:t xml:space="preserve"> уровню 20</w:t>
      </w:r>
      <w:r w:rsidR="00063575">
        <w:rPr>
          <w:sz w:val="28"/>
          <w:szCs w:val="28"/>
        </w:rPr>
        <w:t>2</w:t>
      </w:r>
      <w:r w:rsidR="00C74022">
        <w:rPr>
          <w:sz w:val="28"/>
          <w:szCs w:val="28"/>
        </w:rPr>
        <w:t>2</w:t>
      </w:r>
      <w:r w:rsidR="002466CE" w:rsidRPr="00861C83">
        <w:rPr>
          <w:sz w:val="28"/>
          <w:szCs w:val="28"/>
        </w:rPr>
        <w:t xml:space="preserve"> года расходы </w:t>
      </w:r>
      <w:r w:rsidR="00C30349" w:rsidRPr="00861C83">
        <w:rPr>
          <w:sz w:val="28"/>
          <w:szCs w:val="28"/>
        </w:rPr>
        <w:t>у</w:t>
      </w:r>
      <w:r w:rsidR="00460495">
        <w:rPr>
          <w:sz w:val="28"/>
          <w:szCs w:val="28"/>
        </w:rPr>
        <w:t>величились</w:t>
      </w:r>
      <w:r w:rsidR="002466CE" w:rsidRPr="00861C83">
        <w:rPr>
          <w:sz w:val="28"/>
          <w:szCs w:val="28"/>
        </w:rPr>
        <w:t xml:space="preserve"> на </w:t>
      </w:r>
      <w:r w:rsidR="00C74022">
        <w:rPr>
          <w:sz w:val="28"/>
          <w:szCs w:val="28"/>
        </w:rPr>
        <w:t>279 449,5</w:t>
      </w:r>
      <w:r w:rsidR="002466CE" w:rsidRPr="00861C83">
        <w:rPr>
          <w:sz w:val="28"/>
          <w:szCs w:val="28"/>
        </w:rPr>
        <w:t>тыс.руб.</w:t>
      </w:r>
      <w:r w:rsidR="00274796" w:rsidRPr="00861C83">
        <w:rPr>
          <w:sz w:val="28"/>
          <w:szCs w:val="28"/>
        </w:rPr>
        <w:t xml:space="preserve"> (приложение </w:t>
      </w:r>
      <w:r w:rsidR="00721F7F">
        <w:rPr>
          <w:sz w:val="28"/>
          <w:szCs w:val="28"/>
        </w:rPr>
        <w:t>4</w:t>
      </w:r>
      <w:r w:rsidR="00274796" w:rsidRPr="00861C83">
        <w:rPr>
          <w:sz w:val="28"/>
          <w:szCs w:val="28"/>
        </w:rPr>
        <w:t>)</w:t>
      </w:r>
    </w:p>
    <w:p w:rsidR="00274796" w:rsidRPr="007354A6" w:rsidRDefault="00274796" w:rsidP="007354A6">
      <w:pPr>
        <w:jc w:val="both"/>
        <w:rPr>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08"/>
        <w:gridCol w:w="1406"/>
        <w:gridCol w:w="1417"/>
        <w:gridCol w:w="1416"/>
        <w:gridCol w:w="1417"/>
      </w:tblGrid>
      <w:tr w:rsidR="00C8639A" w:rsidRPr="007354A6" w:rsidTr="00484B67">
        <w:tc>
          <w:tcPr>
            <w:tcW w:w="3936" w:type="dxa"/>
          </w:tcPr>
          <w:p w:rsidR="00484B67" w:rsidRPr="007354A6" w:rsidRDefault="00484B67" w:rsidP="007354A6">
            <w:pPr>
              <w:ind w:right="-1346"/>
              <w:jc w:val="both"/>
              <w:rPr>
                <w:sz w:val="28"/>
                <w:szCs w:val="28"/>
              </w:rPr>
            </w:pPr>
          </w:p>
        </w:tc>
        <w:tc>
          <w:tcPr>
            <w:tcW w:w="1275" w:type="dxa"/>
          </w:tcPr>
          <w:p w:rsidR="00484B67" w:rsidRPr="007354A6" w:rsidRDefault="00484B67" w:rsidP="007354A6">
            <w:pPr>
              <w:jc w:val="center"/>
              <w:rPr>
                <w:sz w:val="28"/>
                <w:szCs w:val="28"/>
              </w:rPr>
            </w:pPr>
            <w:r w:rsidRPr="007354A6">
              <w:rPr>
                <w:sz w:val="28"/>
                <w:szCs w:val="28"/>
              </w:rPr>
              <w:t>20</w:t>
            </w:r>
            <w:r w:rsidR="00063575">
              <w:rPr>
                <w:sz w:val="28"/>
                <w:szCs w:val="28"/>
              </w:rPr>
              <w:t>2</w:t>
            </w:r>
            <w:r w:rsidR="00C74022">
              <w:rPr>
                <w:sz w:val="28"/>
                <w:szCs w:val="28"/>
              </w:rPr>
              <w:t>2</w:t>
            </w:r>
            <w:r w:rsidRPr="007354A6">
              <w:rPr>
                <w:sz w:val="28"/>
                <w:szCs w:val="28"/>
              </w:rPr>
              <w:t xml:space="preserve"> год </w:t>
            </w:r>
          </w:p>
          <w:p w:rsidR="00484B67" w:rsidRPr="007354A6" w:rsidRDefault="00484B67" w:rsidP="007354A6">
            <w:pPr>
              <w:jc w:val="center"/>
              <w:rPr>
                <w:sz w:val="28"/>
                <w:szCs w:val="28"/>
              </w:rPr>
            </w:pPr>
            <w:r w:rsidRPr="007354A6">
              <w:rPr>
                <w:sz w:val="28"/>
                <w:szCs w:val="28"/>
              </w:rPr>
              <w:t>факт</w:t>
            </w:r>
          </w:p>
        </w:tc>
        <w:tc>
          <w:tcPr>
            <w:tcW w:w="1418" w:type="dxa"/>
          </w:tcPr>
          <w:p w:rsidR="00484B67" w:rsidRPr="007354A6" w:rsidRDefault="00484B67" w:rsidP="00C74022">
            <w:pPr>
              <w:jc w:val="center"/>
              <w:rPr>
                <w:sz w:val="28"/>
                <w:szCs w:val="28"/>
              </w:rPr>
            </w:pPr>
            <w:r w:rsidRPr="007354A6">
              <w:rPr>
                <w:sz w:val="28"/>
                <w:szCs w:val="28"/>
              </w:rPr>
              <w:t>20</w:t>
            </w:r>
            <w:r w:rsidR="00C5461E">
              <w:rPr>
                <w:sz w:val="28"/>
                <w:szCs w:val="28"/>
              </w:rPr>
              <w:t>2</w:t>
            </w:r>
            <w:r w:rsidR="00C74022">
              <w:rPr>
                <w:sz w:val="28"/>
                <w:szCs w:val="28"/>
              </w:rPr>
              <w:t>3</w:t>
            </w:r>
            <w:r w:rsidRPr="007354A6">
              <w:rPr>
                <w:sz w:val="28"/>
                <w:szCs w:val="28"/>
              </w:rPr>
              <w:t xml:space="preserve"> год первонач. план</w:t>
            </w:r>
          </w:p>
        </w:tc>
        <w:tc>
          <w:tcPr>
            <w:tcW w:w="1417" w:type="dxa"/>
          </w:tcPr>
          <w:p w:rsidR="00484B67" w:rsidRPr="007354A6" w:rsidRDefault="00484B67" w:rsidP="00C74022">
            <w:pPr>
              <w:jc w:val="center"/>
            </w:pPr>
            <w:r w:rsidRPr="007354A6">
              <w:rPr>
                <w:sz w:val="28"/>
                <w:szCs w:val="28"/>
              </w:rPr>
              <w:t>20</w:t>
            </w:r>
            <w:r w:rsidR="00C5461E">
              <w:rPr>
                <w:sz w:val="28"/>
                <w:szCs w:val="28"/>
              </w:rPr>
              <w:t>2</w:t>
            </w:r>
            <w:r w:rsidR="00C74022">
              <w:rPr>
                <w:sz w:val="28"/>
                <w:szCs w:val="28"/>
              </w:rPr>
              <w:t>3</w:t>
            </w:r>
            <w:r w:rsidRPr="007354A6">
              <w:rPr>
                <w:sz w:val="28"/>
                <w:szCs w:val="28"/>
              </w:rPr>
              <w:t xml:space="preserve"> год </w:t>
            </w:r>
            <w:proofErr w:type="spellStart"/>
            <w:r w:rsidRPr="007354A6">
              <w:rPr>
                <w:sz w:val="28"/>
                <w:szCs w:val="28"/>
              </w:rPr>
              <w:t>уточн</w:t>
            </w:r>
            <w:proofErr w:type="spellEnd"/>
            <w:r w:rsidRPr="007354A6">
              <w:rPr>
                <w:sz w:val="28"/>
                <w:szCs w:val="28"/>
              </w:rPr>
              <w:t>. план</w:t>
            </w:r>
          </w:p>
        </w:tc>
        <w:tc>
          <w:tcPr>
            <w:tcW w:w="1418" w:type="dxa"/>
          </w:tcPr>
          <w:p w:rsidR="00484B67" w:rsidRPr="007354A6" w:rsidRDefault="00484B67" w:rsidP="00C74022">
            <w:pPr>
              <w:jc w:val="center"/>
            </w:pPr>
            <w:r w:rsidRPr="007354A6">
              <w:rPr>
                <w:sz w:val="28"/>
                <w:szCs w:val="28"/>
              </w:rPr>
              <w:t>20</w:t>
            </w:r>
            <w:r w:rsidR="00C5461E">
              <w:rPr>
                <w:sz w:val="28"/>
                <w:szCs w:val="28"/>
              </w:rPr>
              <w:t>2</w:t>
            </w:r>
            <w:r w:rsidR="00C74022">
              <w:rPr>
                <w:sz w:val="28"/>
                <w:szCs w:val="28"/>
              </w:rPr>
              <w:t>3</w:t>
            </w:r>
            <w:r w:rsidRPr="007354A6">
              <w:rPr>
                <w:sz w:val="28"/>
                <w:szCs w:val="28"/>
              </w:rPr>
              <w:t xml:space="preserve"> год факт</w:t>
            </w:r>
          </w:p>
        </w:tc>
      </w:tr>
      <w:tr w:rsidR="00C8639A" w:rsidRPr="00861C83" w:rsidTr="00484B67">
        <w:tc>
          <w:tcPr>
            <w:tcW w:w="3936" w:type="dxa"/>
          </w:tcPr>
          <w:p w:rsidR="00484B67" w:rsidRPr="007354A6" w:rsidRDefault="00484B67" w:rsidP="007354A6">
            <w:pPr>
              <w:jc w:val="both"/>
              <w:rPr>
                <w:b/>
                <w:sz w:val="28"/>
                <w:szCs w:val="28"/>
              </w:rPr>
            </w:pPr>
            <w:r w:rsidRPr="007354A6">
              <w:rPr>
                <w:b/>
                <w:sz w:val="28"/>
                <w:szCs w:val="28"/>
              </w:rPr>
              <w:t>Общий объем расходов, тыс</w:t>
            </w:r>
            <w:proofErr w:type="gramStart"/>
            <w:r w:rsidRPr="007354A6">
              <w:rPr>
                <w:b/>
                <w:sz w:val="28"/>
                <w:szCs w:val="28"/>
              </w:rPr>
              <w:t>.р</w:t>
            </w:r>
            <w:proofErr w:type="gramEnd"/>
            <w:r w:rsidRPr="007354A6">
              <w:rPr>
                <w:b/>
                <w:sz w:val="28"/>
                <w:szCs w:val="28"/>
              </w:rPr>
              <w:t>уб.</w:t>
            </w:r>
          </w:p>
        </w:tc>
        <w:tc>
          <w:tcPr>
            <w:tcW w:w="1275" w:type="dxa"/>
          </w:tcPr>
          <w:p w:rsidR="00484B67" w:rsidRPr="007354A6" w:rsidRDefault="00C74022" w:rsidP="00C8639A">
            <w:pPr>
              <w:jc w:val="center"/>
              <w:rPr>
                <w:b/>
                <w:sz w:val="28"/>
                <w:szCs w:val="28"/>
              </w:rPr>
            </w:pPr>
            <w:r>
              <w:rPr>
                <w:b/>
                <w:sz w:val="28"/>
                <w:szCs w:val="28"/>
              </w:rPr>
              <w:t>1238563,6</w:t>
            </w:r>
          </w:p>
        </w:tc>
        <w:tc>
          <w:tcPr>
            <w:tcW w:w="1418" w:type="dxa"/>
          </w:tcPr>
          <w:p w:rsidR="00484B67" w:rsidRPr="00C5461E" w:rsidRDefault="009F0A49" w:rsidP="002F0E27">
            <w:pPr>
              <w:jc w:val="center"/>
              <w:rPr>
                <w:b/>
                <w:sz w:val="28"/>
                <w:szCs w:val="28"/>
                <w:highlight w:val="yellow"/>
              </w:rPr>
            </w:pPr>
            <w:r>
              <w:rPr>
                <w:b/>
                <w:sz w:val="28"/>
                <w:szCs w:val="28"/>
              </w:rPr>
              <w:t>1</w:t>
            </w:r>
            <w:r w:rsidR="002F0E27">
              <w:rPr>
                <w:b/>
                <w:sz w:val="28"/>
                <w:szCs w:val="28"/>
              </w:rPr>
              <w:t>364959,9</w:t>
            </w:r>
          </w:p>
        </w:tc>
        <w:tc>
          <w:tcPr>
            <w:tcW w:w="1417" w:type="dxa"/>
          </w:tcPr>
          <w:p w:rsidR="00484B67" w:rsidRPr="00861C83" w:rsidRDefault="002F0E27" w:rsidP="005D29F4">
            <w:pPr>
              <w:jc w:val="center"/>
              <w:rPr>
                <w:b/>
                <w:sz w:val="28"/>
                <w:szCs w:val="28"/>
              </w:rPr>
            </w:pPr>
            <w:r>
              <w:rPr>
                <w:b/>
                <w:sz w:val="28"/>
                <w:szCs w:val="28"/>
              </w:rPr>
              <w:t>1626061,0</w:t>
            </w:r>
          </w:p>
        </w:tc>
        <w:tc>
          <w:tcPr>
            <w:tcW w:w="1418" w:type="dxa"/>
          </w:tcPr>
          <w:p w:rsidR="00484B67" w:rsidRPr="00861C83" w:rsidRDefault="002F0E27" w:rsidP="009F0A49">
            <w:pPr>
              <w:jc w:val="center"/>
              <w:rPr>
                <w:b/>
                <w:sz w:val="28"/>
                <w:szCs w:val="28"/>
              </w:rPr>
            </w:pPr>
            <w:r>
              <w:rPr>
                <w:b/>
                <w:sz w:val="28"/>
                <w:szCs w:val="28"/>
              </w:rPr>
              <w:t>1518013,1</w:t>
            </w:r>
          </w:p>
        </w:tc>
      </w:tr>
      <w:tr w:rsidR="00C8639A" w:rsidRPr="007354A6" w:rsidTr="00484B67">
        <w:trPr>
          <w:trHeight w:val="70"/>
        </w:trPr>
        <w:tc>
          <w:tcPr>
            <w:tcW w:w="3936" w:type="dxa"/>
          </w:tcPr>
          <w:p w:rsidR="00484B67" w:rsidRPr="007354A6" w:rsidRDefault="00484B67" w:rsidP="007354A6">
            <w:pPr>
              <w:jc w:val="both"/>
              <w:rPr>
                <w:sz w:val="28"/>
                <w:szCs w:val="28"/>
              </w:rPr>
            </w:pPr>
            <w:proofErr w:type="gramStart"/>
            <w:r w:rsidRPr="007354A6">
              <w:rPr>
                <w:sz w:val="28"/>
                <w:szCs w:val="28"/>
              </w:rPr>
              <w:t>в</w:t>
            </w:r>
            <w:proofErr w:type="gramEnd"/>
            <w:r w:rsidRPr="007354A6">
              <w:rPr>
                <w:sz w:val="28"/>
                <w:szCs w:val="28"/>
              </w:rPr>
              <w:t xml:space="preserve"> % </w:t>
            </w:r>
            <w:proofErr w:type="gramStart"/>
            <w:r w:rsidRPr="007354A6">
              <w:rPr>
                <w:sz w:val="28"/>
                <w:szCs w:val="28"/>
              </w:rPr>
              <w:t>к</w:t>
            </w:r>
            <w:proofErr w:type="gramEnd"/>
            <w:r w:rsidRPr="007354A6">
              <w:rPr>
                <w:sz w:val="28"/>
                <w:szCs w:val="28"/>
              </w:rPr>
              <w:t xml:space="preserve"> предыдущему году</w:t>
            </w:r>
          </w:p>
        </w:tc>
        <w:tc>
          <w:tcPr>
            <w:tcW w:w="1275" w:type="dxa"/>
          </w:tcPr>
          <w:p w:rsidR="00484B67" w:rsidRPr="007354A6" w:rsidRDefault="00484B67" w:rsidP="007354A6">
            <w:pPr>
              <w:jc w:val="center"/>
              <w:rPr>
                <w:sz w:val="28"/>
                <w:szCs w:val="28"/>
              </w:rPr>
            </w:pPr>
          </w:p>
        </w:tc>
        <w:tc>
          <w:tcPr>
            <w:tcW w:w="1418" w:type="dxa"/>
          </w:tcPr>
          <w:p w:rsidR="00484B67" w:rsidRPr="00C5461E" w:rsidRDefault="002F0E27" w:rsidP="00122B3E">
            <w:pPr>
              <w:jc w:val="center"/>
              <w:rPr>
                <w:sz w:val="28"/>
                <w:szCs w:val="28"/>
                <w:highlight w:val="yellow"/>
              </w:rPr>
            </w:pPr>
            <w:r>
              <w:rPr>
                <w:sz w:val="28"/>
                <w:szCs w:val="28"/>
              </w:rPr>
              <w:t>110,2</w:t>
            </w:r>
          </w:p>
        </w:tc>
        <w:tc>
          <w:tcPr>
            <w:tcW w:w="1417" w:type="dxa"/>
          </w:tcPr>
          <w:p w:rsidR="00484B67" w:rsidRPr="00C5461E" w:rsidRDefault="002F0E27" w:rsidP="005D29F4">
            <w:pPr>
              <w:jc w:val="center"/>
              <w:rPr>
                <w:sz w:val="28"/>
                <w:szCs w:val="28"/>
                <w:highlight w:val="yellow"/>
              </w:rPr>
            </w:pPr>
            <w:r>
              <w:rPr>
                <w:sz w:val="28"/>
                <w:szCs w:val="28"/>
              </w:rPr>
              <w:t>131,3</w:t>
            </w:r>
          </w:p>
        </w:tc>
        <w:tc>
          <w:tcPr>
            <w:tcW w:w="1418" w:type="dxa"/>
          </w:tcPr>
          <w:p w:rsidR="00484B67" w:rsidRPr="00C5461E" w:rsidRDefault="002F0E27" w:rsidP="00122B3E">
            <w:pPr>
              <w:jc w:val="center"/>
              <w:rPr>
                <w:sz w:val="28"/>
                <w:szCs w:val="28"/>
                <w:highlight w:val="yellow"/>
              </w:rPr>
            </w:pPr>
            <w:r>
              <w:rPr>
                <w:sz w:val="28"/>
                <w:szCs w:val="28"/>
              </w:rPr>
              <w:t>122,6</w:t>
            </w:r>
          </w:p>
        </w:tc>
      </w:tr>
      <w:tr w:rsidR="00C8639A" w:rsidRPr="007354A6" w:rsidTr="00484B67">
        <w:trPr>
          <w:trHeight w:val="70"/>
        </w:trPr>
        <w:tc>
          <w:tcPr>
            <w:tcW w:w="3936" w:type="dxa"/>
          </w:tcPr>
          <w:p w:rsidR="00484B67" w:rsidRPr="007354A6" w:rsidRDefault="00484B67" w:rsidP="002F0E27">
            <w:pPr>
              <w:jc w:val="both"/>
              <w:rPr>
                <w:sz w:val="28"/>
                <w:szCs w:val="28"/>
              </w:rPr>
            </w:pPr>
            <w:proofErr w:type="gramStart"/>
            <w:r w:rsidRPr="007354A6">
              <w:rPr>
                <w:sz w:val="28"/>
                <w:szCs w:val="28"/>
              </w:rPr>
              <w:t>в</w:t>
            </w:r>
            <w:proofErr w:type="gramEnd"/>
            <w:r w:rsidRPr="007354A6">
              <w:rPr>
                <w:sz w:val="28"/>
                <w:szCs w:val="28"/>
              </w:rPr>
              <w:t xml:space="preserve"> % к уровню 20</w:t>
            </w:r>
            <w:r w:rsidR="00C5461E">
              <w:rPr>
                <w:sz w:val="28"/>
                <w:szCs w:val="28"/>
              </w:rPr>
              <w:t>2</w:t>
            </w:r>
            <w:r w:rsidR="002F0E27">
              <w:rPr>
                <w:sz w:val="28"/>
                <w:szCs w:val="28"/>
              </w:rPr>
              <w:t>3</w:t>
            </w:r>
            <w:r w:rsidRPr="007354A6">
              <w:rPr>
                <w:sz w:val="28"/>
                <w:szCs w:val="28"/>
              </w:rPr>
              <w:t xml:space="preserve"> года</w:t>
            </w:r>
          </w:p>
        </w:tc>
        <w:tc>
          <w:tcPr>
            <w:tcW w:w="1275" w:type="dxa"/>
          </w:tcPr>
          <w:p w:rsidR="00484B67" w:rsidRPr="007354A6" w:rsidRDefault="00484B67" w:rsidP="007354A6">
            <w:pPr>
              <w:jc w:val="center"/>
              <w:rPr>
                <w:sz w:val="28"/>
                <w:szCs w:val="28"/>
              </w:rPr>
            </w:pPr>
          </w:p>
        </w:tc>
        <w:tc>
          <w:tcPr>
            <w:tcW w:w="1418" w:type="dxa"/>
          </w:tcPr>
          <w:p w:rsidR="00484B67" w:rsidRPr="00C5461E" w:rsidRDefault="00484B67" w:rsidP="007354A6">
            <w:pPr>
              <w:jc w:val="center"/>
              <w:rPr>
                <w:sz w:val="28"/>
                <w:szCs w:val="28"/>
                <w:highlight w:val="yellow"/>
              </w:rPr>
            </w:pPr>
          </w:p>
        </w:tc>
        <w:tc>
          <w:tcPr>
            <w:tcW w:w="1417" w:type="dxa"/>
          </w:tcPr>
          <w:p w:rsidR="00484B67" w:rsidRPr="00C5461E" w:rsidRDefault="009F0A49" w:rsidP="002F0E27">
            <w:pPr>
              <w:jc w:val="center"/>
              <w:rPr>
                <w:sz w:val="28"/>
                <w:szCs w:val="28"/>
                <w:highlight w:val="yellow"/>
              </w:rPr>
            </w:pPr>
            <w:r>
              <w:rPr>
                <w:sz w:val="28"/>
                <w:szCs w:val="28"/>
              </w:rPr>
              <w:t>1</w:t>
            </w:r>
            <w:r w:rsidR="002F0E27">
              <w:rPr>
                <w:sz w:val="28"/>
                <w:szCs w:val="28"/>
              </w:rPr>
              <w:t>1</w:t>
            </w:r>
            <w:r>
              <w:rPr>
                <w:sz w:val="28"/>
                <w:szCs w:val="28"/>
              </w:rPr>
              <w:t>9,</w:t>
            </w:r>
            <w:r w:rsidR="002F0E27">
              <w:rPr>
                <w:sz w:val="28"/>
                <w:szCs w:val="28"/>
              </w:rPr>
              <w:t>1</w:t>
            </w:r>
          </w:p>
        </w:tc>
        <w:tc>
          <w:tcPr>
            <w:tcW w:w="1418" w:type="dxa"/>
          </w:tcPr>
          <w:p w:rsidR="00484B67" w:rsidRPr="00C5461E" w:rsidRDefault="00484B67" w:rsidP="002F0E27">
            <w:pPr>
              <w:jc w:val="center"/>
              <w:rPr>
                <w:sz w:val="28"/>
                <w:szCs w:val="28"/>
                <w:highlight w:val="yellow"/>
              </w:rPr>
            </w:pPr>
            <w:r w:rsidRPr="00861C83">
              <w:rPr>
                <w:sz w:val="28"/>
                <w:szCs w:val="28"/>
              </w:rPr>
              <w:t>9</w:t>
            </w:r>
            <w:r w:rsidR="002F0E27">
              <w:rPr>
                <w:sz w:val="28"/>
                <w:szCs w:val="28"/>
              </w:rPr>
              <w:t>3,4</w:t>
            </w:r>
          </w:p>
        </w:tc>
      </w:tr>
    </w:tbl>
    <w:p w:rsidR="00274796" w:rsidRPr="007354A6" w:rsidRDefault="00274796" w:rsidP="007354A6">
      <w:pPr>
        <w:jc w:val="both"/>
        <w:rPr>
          <w:sz w:val="28"/>
          <w:szCs w:val="28"/>
        </w:rPr>
      </w:pPr>
    </w:p>
    <w:p w:rsidR="009720A1" w:rsidRPr="007354A6" w:rsidRDefault="009720A1" w:rsidP="007354A6">
      <w:pPr>
        <w:jc w:val="both"/>
        <w:rPr>
          <w:sz w:val="28"/>
          <w:szCs w:val="28"/>
        </w:rPr>
      </w:pPr>
      <w:r w:rsidRPr="007354A6">
        <w:rPr>
          <w:sz w:val="28"/>
          <w:szCs w:val="28"/>
        </w:rPr>
        <w:t xml:space="preserve">         В течение 20</w:t>
      </w:r>
      <w:r w:rsidR="00C5461E">
        <w:rPr>
          <w:sz w:val="28"/>
          <w:szCs w:val="28"/>
        </w:rPr>
        <w:t>2</w:t>
      </w:r>
      <w:r w:rsidR="002F0E27">
        <w:rPr>
          <w:sz w:val="28"/>
          <w:szCs w:val="28"/>
        </w:rPr>
        <w:t>3</w:t>
      </w:r>
      <w:r w:rsidRPr="007354A6">
        <w:rPr>
          <w:sz w:val="28"/>
          <w:szCs w:val="28"/>
        </w:rPr>
        <w:t xml:space="preserve"> года бюджет Района уточнялся </w:t>
      </w:r>
      <w:r w:rsidR="002F0E27">
        <w:rPr>
          <w:sz w:val="28"/>
          <w:szCs w:val="28"/>
        </w:rPr>
        <w:t>шесть</w:t>
      </w:r>
      <w:r w:rsidRPr="00861C83">
        <w:rPr>
          <w:sz w:val="28"/>
          <w:szCs w:val="28"/>
        </w:rPr>
        <w:t xml:space="preserve"> раз, расходы возросли к первоначально принятому бюджету на </w:t>
      </w:r>
      <w:r w:rsidR="002F0E27">
        <w:rPr>
          <w:sz w:val="28"/>
          <w:szCs w:val="28"/>
        </w:rPr>
        <w:t>261 101,1</w:t>
      </w:r>
      <w:r w:rsidRPr="00861C83">
        <w:rPr>
          <w:sz w:val="28"/>
          <w:szCs w:val="28"/>
        </w:rPr>
        <w:t xml:space="preserve"> тыс</w:t>
      </w:r>
      <w:proofErr w:type="gramStart"/>
      <w:r w:rsidRPr="00861C83">
        <w:rPr>
          <w:sz w:val="28"/>
          <w:szCs w:val="28"/>
        </w:rPr>
        <w:t>.р</w:t>
      </w:r>
      <w:proofErr w:type="gramEnd"/>
      <w:r w:rsidRPr="00861C83">
        <w:rPr>
          <w:sz w:val="28"/>
          <w:szCs w:val="28"/>
        </w:rPr>
        <w:t>уб.</w:t>
      </w:r>
    </w:p>
    <w:p w:rsidR="00A26EAE" w:rsidRPr="007354A6" w:rsidRDefault="007F0F6B" w:rsidP="007354A6">
      <w:pPr>
        <w:pStyle w:val="msonormalcxspmiddle"/>
        <w:widowControl w:val="0"/>
        <w:spacing w:before="0" w:beforeAutospacing="0" w:after="0" w:afterAutospacing="0"/>
        <w:ind w:firstLine="567"/>
        <w:contextualSpacing/>
        <w:jc w:val="both"/>
        <w:rPr>
          <w:sz w:val="28"/>
          <w:szCs w:val="28"/>
        </w:rPr>
      </w:pPr>
      <w:r>
        <w:rPr>
          <w:sz w:val="28"/>
          <w:szCs w:val="28"/>
        </w:rPr>
        <w:t xml:space="preserve">  </w:t>
      </w:r>
      <w:r w:rsidR="00EF206C" w:rsidRPr="00817C78">
        <w:rPr>
          <w:sz w:val="28"/>
          <w:szCs w:val="28"/>
        </w:rPr>
        <w:t>Главными задачами б</w:t>
      </w:r>
      <w:r w:rsidR="002448B8" w:rsidRPr="00817C78">
        <w:rPr>
          <w:sz w:val="28"/>
          <w:szCs w:val="28"/>
        </w:rPr>
        <w:t>юджетн</w:t>
      </w:r>
      <w:r w:rsidR="00EF206C" w:rsidRPr="00817C78">
        <w:rPr>
          <w:sz w:val="28"/>
          <w:szCs w:val="28"/>
        </w:rPr>
        <w:t>ой</w:t>
      </w:r>
      <w:r w:rsidR="002448B8" w:rsidRPr="00817C78">
        <w:rPr>
          <w:sz w:val="28"/>
          <w:szCs w:val="28"/>
        </w:rPr>
        <w:t xml:space="preserve"> политик</w:t>
      </w:r>
      <w:r w:rsidR="00EF206C" w:rsidRPr="00817C78">
        <w:rPr>
          <w:sz w:val="28"/>
          <w:szCs w:val="28"/>
        </w:rPr>
        <w:t>и</w:t>
      </w:r>
      <w:r>
        <w:rPr>
          <w:sz w:val="28"/>
          <w:szCs w:val="28"/>
        </w:rPr>
        <w:t xml:space="preserve"> </w:t>
      </w:r>
      <w:r w:rsidR="00EF206C" w:rsidRPr="00817C78">
        <w:rPr>
          <w:sz w:val="28"/>
          <w:szCs w:val="28"/>
        </w:rPr>
        <w:t xml:space="preserve">являлись </w:t>
      </w:r>
      <w:r w:rsidR="00450CA3" w:rsidRPr="00817C78">
        <w:rPr>
          <w:sz w:val="28"/>
          <w:szCs w:val="28"/>
        </w:rPr>
        <w:t xml:space="preserve">сохранение социальной </w:t>
      </w:r>
      <w:r w:rsidR="00A26EAE" w:rsidRPr="00817C78">
        <w:rPr>
          <w:sz w:val="28"/>
          <w:szCs w:val="28"/>
        </w:rPr>
        <w:t xml:space="preserve">направленности, адресное решение социальных проблем, </w:t>
      </w:r>
      <w:r w:rsidR="00EF206C" w:rsidRPr="00817C78">
        <w:rPr>
          <w:sz w:val="28"/>
          <w:szCs w:val="28"/>
        </w:rPr>
        <w:t>оптимизация</w:t>
      </w:r>
      <w:r w:rsidR="002448B8" w:rsidRPr="00817C78">
        <w:rPr>
          <w:sz w:val="28"/>
          <w:szCs w:val="28"/>
        </w:rPr>
        <w:t xml:space="preserve"> бюджетных расходов,</w:t>
      </w:r>
      <w:r w:rsidR="00A26EAE" w:rsidRPr="00817C78">
        <w:rPr>
          <w:sz w:val="28"/>
          <w:szCs w:val="28"/>
        </w:rPr>
        <w:t xml:space="preserve"> реструктуризация бюджетной сети, </w:t>
      </w:r>
      <w:r w:rsidR="00484B67" w:rsidRPr="00817C78">
        <w:rPr>
          <w:sz w:val="28"/>
          <w:szCs w:val="28"/>
        </w:rPr>
        <w:t xml:space="preserve">охват муниципальными программами  района максимально возможного числа направлений социально-экономического развития района; обеспечение прозрачности и открытости бюджета района и бюджетного процесса </w:t>
      </w:r>
      <w:r w:rsidR="00484B67" w:rsidRPr="00817C78">
        <w:rPr>
          <w:color w:val="1D1D1D"/>
          <w:sz w:val="28"/>
          <w:szCs w:val="28"/>
        </w:rPr>
        <w:t>для граждан</w:t>
      </w:r>
      <w:r w:rsidR="00A26EAE" w:rsidRPr="00817C78">
        <w:rPr>
          <w:sz w:val="28"/>
          <w:szCs w:val="28"/>
        </w:rPr>
        <w:t>.</w:t>
      </w:r>
    </w:p>
    <w:p w:rsidR="005D42CA" w:rsidRPr="007354A6" w:rsidRDefault="007F0F6B" w:rsidP="007354A6">
      <w:pPr>
        <w:jc w:val="both"/>
        <w:rPr>
          <w:sz w:val="28"/>
          <w:szCs w:val="28"/>
        </w:rPr>
      </w:pPr>
      <w:r>
        <w:rPr>
          <w:sz w:val="28"/>
          <w:szCs w:val="28"/>
        </w:rPr>
        <w:t xml:space="preserve">           </w:t>
      </w:r>
      <w:r w:rsidR="00727EC3" w:rsidRPr="007354A6">
        <w:rPr>
          <w:sz w:val="28"/>
          <w:szCs w:val="28"/>
        </w:rPr>
        <w:t xml:space="preserve">Бюджет Шекснинского муниципального района в отчетном году сохранил социальную направленность. </w:t>
      </w:r>
      <w:r w:rsidR="005D42CA" w:rsidRPr="007354A6">
        <w:rPr>
          <w:sz w:val="28"/>
          <w:szCs w:val="28"/>
        </w:rPr>
        <w:t xml:space="preserve">Приоритетами расходования бюджетных средств являлись </w:t>
      </w:r>
      <w:r w:rsidR="00392621" w:rsidRPr="007354A6">
        <w:rPr>
          <w:sz w:val="28"/>
          <w:szCs w:val="28"/>
        </w:rPr>
        <w:t>социально-значимые расходы (</w:t>
      </w:r>
      <w:r w:rsidR="005D42CA" w:rsidRPr="007354A6">
        <w:rPr>
          <w:sz w:val="28"/>
          <w:szCs w:val="28"/>
        </w:rPr>
        <w:t>выплата заработной платы</w:t>
      </w:r>
      <w:r w:rsidR="00392621" w:rsidRPr="007354A6">
        <w:rPr>
          <w:sz w:val="28"/>
          <w:szCs w:val="28"/>
        </w:rPr>
        <w:t>, оплата коммунальных услуг)</w:t>
      </w:r>
      <w:r w:rsidR="005D42CA" w:rsidRPr="007354A6">
        <w:rPr>
          <w:sz w:val="28"/>
          <w:szCs w:val="28"/>
        </w:rPr>
        <w:t>, социальные выплаты отдельным категориям граждан, а также расходы, связанные с функционированием систем жизнеобеспечения населения района.</w:t>
      </w:r>
    </w:p>
    <w:p w:rsidR="00F50731" w:rsidRPr="00EA5E55" w:rsidRDefault="005D42CA" w:rsidP="007354A6">
      <w:pPr>
        <w:jc w:val="both"/>
        <w:rPr>
          <w:sz w:val="28"/>
          <w:szCs w:val="28"/>
        </w:rPr>
      </w:pPr>
      <w:r w:rsidRPr="003A56C4">
        <w:rPr>
          <w:sz w:val="28"/>
          <w:szCs w:val="28"/>
        </w:rPr>
        <w:t xml:space="preserve">Расходы на выплату заработной платы работникам </w:t>
      </w:r>
      <w:r w:rsidR="00847386" w:rsidRPr="003A56C4">
        <w:rPr>
          <w:sz w:val="28"/>
          <w:szCs w:val="28"/>
        </w:rPr>
        <w:t xml:space="preserve">органов местного самоуправления и </w:t>
      </w:r>
      <w:r w:rsidRPr="003A56C4">
        <w:rPr>
          <w:sz w:val="28"/>
          <w:szCs w:val="28"/>
        </w:rPr>
        <w:t>бюджетной сферы с начислениями за 20</w:t>
      </w:r>
      <w:r w:rsidR="00CD2A2F">
        <w:rPr>
          <w:sz w:val="28"/>
          <w:szCs w:val="28"/>
        </w:rPr>
        <w:t>2</w:t>
      </w:r>
      <w:r w:rsidR="002F0E27">
        <w:rPr>
          <w:sz w:val="28"/>
          <w:szCs w:val="28"/>
        </w:rPr>
        <w:t>3</w:t>
      </w:r>
      <w:r w:rsidRPr="003A56C4">
        <w:rPr>
          <w:sz w:val="28"/>
          <w:szCs w:val="28"/>
        </w:rPr>
        <w:t xml:space="preserve"> год составили </w:t>
      </w:r>
      <w:r w:rsidR="00912F60" w:rsidRPr="00A86201">
        <w:rPr>
          <w:sz w:val="28"/>
          <w:szCs w:val="28"/>
        </w:rPr>
        <w:t>6</w:t>
      </w:r>
      <w:r w:rsidR="00A86201" w:rsidRPr="00A86201">
        <w:rPr>
          <w:sz w:val="28"/>
          <w:szCs w:val="28"/>
        </w:rPr>
        <w:t>84 074,4</w:t>
      </w:r>
      <w:r w:rsidR="00C47816" w:rsidRPr="00A86201">
        <w:rPr>
          <w:sz w:val="28"/>
          <w:szCs w:val="28"/>
        </w:rPr>
        <w:t xml:space="preserve"> ты</w:t>
      </w:r>
      <w:r w:rsidR="00A93F60" w:rsidRPr="00A86201">
        <w:rPr>
          <w:sz w:val="28"/>
          <w:szCs w:val="28"/>
        </w:rPr>
        <w:t>с</w:t>
      </w:r>
      <w:proofErr w:type="gramStart"/>
      <w:r w:rsidR="00A93F60" w:rsidRPr="00A86201">
        <w:rPr>
          <w:sz w:val="28"/>
          <w:szCs w:val="28"/>
        </w:rPr>
        <w:t>.р</w:t>
      </w:r>
      <w:proofErr w:type="gramEnd"/>
      <w:r w:rsidR="00A93F60" w:rsidRPr="00A86201">
        <w:rPr>
          <w:sz w:val="28"/>
          <w:szCs w:val="28"/>
        </w:rPr>
        <w:t xml:space="preserve">уб. или </w:t>
      </w:r>
      <w:r w:rsidR="00A86201" w:rsidRPr="00A86201">
        <w:rPr>
          <w:sz w:val="28"/>
          <w:szCs w:val="28"/>
        </w:rPr>
        <w:t>45,1</w:t>
      </w:r>
      <w:r w:rsidRPr="00A86201">
        <w:rPr>
          <w:sz w:val="28"/>
          <w:szCs w:val="28"/>
        </w:rPr>
        <w:t>%</w:t>
      </w:r>
      <w:r w:rsidR="00A93F60" w:rsidRPr="00A86201">
        <w:rPr>
          <w:sz w:val="28"/>
          <w:szCs w:val="28"/>
        </w:rPr>
        <w:t xml:space="preserve"> от</w:t>
      </w:r>
      <w:r w:rsidRPr="00A86201">
        <w:rPr>
          <w:sz w:val="28"/>
          <w:szCs w:val="28"/>
        </w:rPr>
        <w:t xml:space="preserve"> объема расходов бюджета района</w:t>
      </w:r>
      <w:r w:rsidR="007C0048" w:rsidRPr="00A86201">
        <w:rPr>
          <w:sz w:val="28"/>
          <w:szCs w:val="28"/>
        </w:rPr>
        <w:t>, по сравнению с 20</w:t>
      </w:r>
      <w:r w:rsidR="00CD2A2F" w:rsidRPr="00A86201">
        <w:rPr>
          <w:sz w:val="28"/>
          <w:szCs w:val="28"/>
        </w:rPr>
        <w:t>2</w:t>
      </w:r>
      <w:r w:rsidR="002F0E27" w:rsidRPr="00A86201">
        <w:rPr>
          <w:sz w:val="28"/>
          <w:szCs w:val="28"/>
        </w:rPr>
        <w:t>2</w:t>
      </w:r>
      <w:r w:rsidR="007C0048" w:rsidRPr="00A86201">
        <w:rPr>
          <w:sz w:val="28"/>
          <w:szCs w:val="28"/>
        </w:rPr>
        <w:t xml:space="preserve"> г</w:t>
      </w:r>
      <w:r w:rsidR="004F27EF" w:rsidRPr="00A86201">
        <w:rPr>
          <w:sz w:val="28"/>
          <w:szCs w:val="28"/>
        </w:rPr>
        <w:t>одом</w:t>
      </w:r>
      <w:r w:rsidR="00141EA8" w:rsidRPr="00A86201">
        <w:rPr>
          <w:sz w:val="28"/>
          <w:szCs w:val="28"/>
        </w:rPr>
        <w:t>рост</w:t>
      </w:r>
      <w:r w:rsidR="007C0048" w:rsidRPr="00A86201">
        <w:rPr>
          <w:sz w:val="28"/>
          <w:szCs w:val="28"/>
        </w:rPr>
        <w:t xml:space="preserve"> на </w:t>
      </w:r>
      <w:r w:rsidR="00A86201">
        <w:rPr>
          <w:sz w:val="28"/>
          <w:szCs w:val="28"/>
        </w:rPr>
        <w:t>37</w:t>
      </w:r>
      <w:r w:rsidR="00EA7F24" w:rsidRPr="00A86201">
        <w:rPr>
          <w:sz w:val="28"/>
          <w:szCs w:val="28"/>
        </w:rPr>
        <w:t> </w:t>
      </w:r>
      <w:r w:rsidR="00A86201">
        <w:rPr>
          <w:sz w:val="28"/>
          <w:szCs w:val="28"/>
        </w:rPr>
        <w:t>883</w:t>
      </w:r>
      <w:r w:rsidR="00EA7F24" w:rsidRPr="00A86201">
        <w:rPr>
          <w:sz w:val="28"/>
          <w:szCs w:val="28"/>
        </w:rPr>
        <w:t>,0</w:t>
      </w:r>
      <w:r w:rsidR="007C0048" w:rsidRPr="00A86201">
        <w:rPr>
          <w:sz w:val="28"/>
          <w:szCs w:val="28"/>
        </w:rPr>
        <w:t xml:space="preserve"> тыс.руб.</w:t>
      </w:r>
    </w:p>
    <w:p w:rsidR="00AB3D5C" w:rsidRPr="00003B3B" w:rsidRDefault="007F0F6B" w:rsidP="007354A6">
      <w:pPr>
        <w:jc w:val="both"/>
        <w:rPr>
          <w:sz w:val="28"/>
          <w:szCs w:val="28"/>
        </w:rPr>
      </w:pPr>
      <w:r>
        <w:rPr>
          <w:sz w:val="28"/>
          <w:szCs w:val="28"/>
        </w:rPr>
        <w:lastRenderedPageBreak/>
        <w:t xml:space="preserve">            </w:t>
      </w:r>
      <w:r w:rsidR="00297982" w:rsidRPr="00003B3B">
        <w:rPr>
          <w:sz w:val="28"/>
          <w:szCs w:val="28"/>
        </w:rPr>
        <w:t xml:space="preserve">С 1 </w:t>
      </w:r>
      <w:r w:rsidR="002F0E27">
        <w:rPr>
          <w:sz w:val="28"/>
          <w:szCs w:val="28"/>
        </w:rPr>
        <w:t>января</w:t>
      </w:r>
      <w:r w:rsidR="00297982" w:rsidRPr="00003B3B">
        <w:rPr>
          <w:sz w:val="28"/>
          <w:szCs w:val="28"/>
        </w:rPr>
        <w:t xml:space="preserve"> 20</w:t>
      </w:r>
      <w:r w:rsidR="00861C83">
        <w:rPr>
          <w:sz w:val="28"/>
          <w:szCs w:val="28"/>
        </w:rPr>
        <w:t>2</w:t>
      </w:r>
      <w:r w:rsidR="002F0E27">
        <w:rPr>
          <w:sz w:val="28"/>
          <w:szCs w:val="28"/>
        </w:rPr>
        <w:t>3</w:t>
      </w:r>
      <w:r w:rsidR="00297982" w:rsidRPr="00003B3B">
        <w:rPr>
          <w:sz w:val="28"/>
          <w:szCs w:val="28"/>
        </w:rPr>
        <w:t xml:space="preserve"> г</w:t>
      </w:r>
      <w:r w:rsidR="00BD048A" w:rsidRPr="00003B3B">
        <w:rPr>
          <w:sz w:val="28"/>
          <w:szCs w:val="28"/>
        </w:rPr>
        <w:t>ода</w:t>
      </w:r>
      <w:r w:rsidR="00297982" w:rsidRPr="00003B3B">
        <w:rPr>
          <w:sz w:val="28"/>
          <w:szCs w:val="28"/>
        </w:rPr>
        <w:t xml:space="preserve"> увеличен </w:t>
      </w:r>
      <w:r w:rsidR="006E192D" w:rsidRPr="00003B3B">
        <w:rPr>
          <w:sz w:val="28"/>
          <w:szCs w:val="28"/>
        </w:rPr>
        <w:t xml:space="preserve">минимальный </w:t>
      </w:r>
      <w:proofErr w:type="gramStart"/>
      <w:r w:rsidR="006E192D" w:rsidRPr="00003B3B">
        <w:rPr>
          <w:sz w:val="28"/>
          <w:szCs w:val="28"/>
        </w:rPr>
        <w:t>размер оплаты труда</w:t>
      </w:r>
      <w:proofErr w:type="gramEnd"/>
      <w:r w:rsidR="00141EA8" w:rsidRPr="00003B3B">
        <w:rPr>
          <w:sz w:val="28"/>
          <w:szCs w:val="28"/>
        </w:rPr>
        <w:t>, в течение года</w:t>
      </w:r>
      <w:r w:rsidR="00E80F5F" w:rsidRPr="00003B3B">
        <w:rPr>
          <w:sz w:val="28"/>
          <w:szCs w:val="28"/>
        </w:rPr>
        <w:t xml:space="preserve">направлены средства на </w:t>
      </w:r>
      <w:r w:rsidR="00141EA8" w:rsidRPr="00003B3B">
        <w:rPr>
          <w:sz w:val="28"/>
          <w:szCs w:val="28"/>
        </w:rPr>
        <w:t>исполнение Указов Президента РФ</w:t>
      </w:r>
      <w:r w:rsidR="00003B3B" w:rsidRPr="00003B3B">
        <w:rPr>
          <w:sz w:val="28"/>
          <w:szCs w:val="28"/>
        </w:rPr>
        <w:t>№</w:t>
      </w:r>
      <w:r w:rsidR="00042944">
        <w:rPr>
          <w:sz w:val="28"/>
          <w:szCs w:val="28"/>
        </w:rPr>
        <w:t>№</w:t>
      </w:r>
      <w:r w:rsidR="00003B3B" w:rsidRPr="00003B3B">
        <w:rPr>
          <w:sz w:val="28"/>
          <w:szCs w:val="28"/>
        </w:rPr>
        <w:t xml:space="preserve"> 597, 601 от 07.05.2012 года</w:t>
      </w:r>
      <w:r w:rsidR="00E80F5F" w:rsidRPr="00003B3B">
        <w:rPr>
          <w:sz w:val="28"/>
          <w:szCs w:val="28"/>
        </w:rPr>
        <w:t xml:space="preserve"> по повышению оплаты труда работников от</w:t>
      </w:r>
      <w:r w:rsidR="00122B3E">
        <w:rPr>
          <w:sz w:val="28"/>
          <w:szCs w:val="28"/>
        </w:rPr>
        <w:t>расли «Образование», «Культура»</w:t>
      </w:r>
      <w:r w:rsidR="00912F60">
        <w:rPr>
          <w:sz w:val="28"/>
          <w:szCs w:val="28"/>
        </w:rPr>
        <w:t>.</w:t>
      </w:r>
    </w:p>
    <w:p w:rsidR="00AB04BB" w:rsidRPr="002F0E27" w:rsidRDefault="007F0F6B" w:rsidP="007354A6">
      <w:pPr>
        <w:jc w:val="both"/>
        <w:rPr>
          <w:sz w:val="28"/>
          <w:szCs w:val="28"/>
          <w:highlight w:val="yellow"/>
        </w:rPr>
      </w:pPr>
      <w:r>
        <w:rPr>
          <w:sz w:val="28"/>
          <w:szCs w:val="28"/>
        </w:rPr>
        <w:t xml:space="preserve">            </w:t>
      </w:r>
      <w:r w:rsidR="00F50731" w:rsidRPr="00497A90">
        <w:rPr>
          <w:sz w:val="28"/>
          <w:szCs w:val="28"/>
        </w:rPr>
        <w:t>За 20</w:t>
      </w:r>
      <w:r w:rsidR="00861C83" w:rsidRPr="00497A90">
        <w:rPr>
          <w:sz w:val="28"/>
          <w:szCs w:val="28"/>
        </w:rPr>
        <w:t>2</w:t>
      </w:r>
      <w:r w:rsidR="0007221F" w:rsidRPr="00497A90">
        <w:rPr>
          <w:sz w:val="28"/>
          <w:szCs w:val="28"/>
        </w:rPr>
        <w:t>3</w:t>
      </w:r>
      <w:r w:rsidR="00F50731" w:rsidRPr="00497A90">
        <w:rPr>
          <w:sz w:val="28"/>
          <w:szCs w:val="28"/>
        </w:rPr>
        <w:t xml:space="preserve"> год сокращено </w:t>
      </w:r>
      <w:r w:rsidR="00497A90" w:rsidRPr="00497A90">
        <w:rPr>
          <w:sz w:val="28"/>
          <w:szCs w:val="28"/>
        </w:rPr>
        <w:t>3</w:t>
      </w:r>
      <w:r w:rsidR="003D6254" w:rsidRPr="00497A90">
        <w:rPr>
          <w:sz w:val="28"/>
          <w:szCs w:val="28"/>
        </w:rPr>
        <w:t>,0</w:t>
      </w:r>
      <w:r w:rsidR="00F50731" w:rsidRPr="00497A90">
        <w:rPr>
          <w:sz w:val="28"/>
          <w:szCs w:val="28"/>
        </w:rPr>
        <w:t xml:space="preserve"> став</w:t>
      </w:r>
      <w:r w:rsidR="007E592B" w:rsidRPr="00497A90">
        <w:rPr>
          <w:sz w:val="28"/>
          <w:szCs w:val="28"/>
        </w:rPr>
        <w:t>ки</w:t>
      </w:r>
      <w:r w:rsidR="00F50731" w:rsidRPr="00497A90">
        <w:rPr>
          <w:sz w:val="28"/>
          <w:szCs w:val="28"/>
        </w:rPr>
        <w:t xml:space="preserve"> работников муниципальных учреждений в</w:t>
      </w:r>
      <w:r w:rsidR="00124D91" w:rsidRPr="00497A90">
        <w:rPr>
          <w:sz w:val="28"/>
          <w:szCs w:val="28"/>
        </w:rPr>
        <w:t xml:space="preserve"> отрасли «Физическая культура и спорт»</w:t>
      </w:r>
      <w:r w:rsidR="00F50731" w:rsidRPr="00497A90">
        <w:rPr>
          <w:sz w:val="28"/>
          <w:szCs w:val="28"/>
        </w:rPr>
        <w:t>,</w:t>
      </w:r>
      <w:r w:rsidR="00497A90" w:rsidRPr="00497A90">
        <w:rPr>
          <w:sz w:val="28"/>
          <w:szCs w:val="28"/>
        </w:rPr>
        <w:t>3,75</w:t>
      </w:r>
      <w:r w:rsidR="00EB3967" w:rsidRPr="00497A90">
        <w:rPr>
          <w:sz w:val="28"/>
          <w:szCs w:val="28"/>
        </w:rPr>
        <w:t xml:space="preserve"> ставки  –                  в отрасли «Образование»,</w:t>
      </w:r>
      <w:r w:rsidR="00497A90" w:rsidRPr="00497A90">
        <w:rPr>
          <w:sz w:val="28"/>
          <w:szCs w:val="28"/>
        </w:rPr>
        <w:t>4,</w:t>
      </w:r>
      <w:r w:rsidR="008D5EBC">
        <w:rPr>
          <w:sz w:val="28"/>
          <w:szCs w:val="28"/>
        </w:rPr>
        <w:t>4</w:t>
      </w:r>
      <w:r w:rsidR="007E592B" w:rsidRPr="00497A90">
        <w:rPr>
          <w:sz w:val="28"/>
          <w:szCs w:val="28"/>
        </w:rPr>
        <w:t xml:space="preserve"> ставки  –  в отрасли «Культура»</w:t>
      </w:r>
      <w:proofErr w:type="gramStart"/>
      <w:r w:rsidR="007E592B" w:rsidRPr="00497A90">
        <w:rPr>
          <w:sz w:val="28"/>
          <w:szCs w:val="28"/>
        </w:rPr>
        <w:t>,</w:t>
      </w:r>
      <w:r w:rsidR="00497A90" w:rsidRPr="00497A90">
        <w:rPr>
          <w:sz w:val="28"/>
          <w:szCs w:val="28"/>
        </w:rPr>
        <w:t>у</w:t>
      </w:r>
      <w:proofErr w:type="gramEnd"/>
      <w:r w:rsidR="00497A90" w:rsidRPr="00497A90">
        <w:rPr>
          <w:sz w:val="28"/>
          <w:szCs w:val="28"/>
        </w:rPr>
        <w:t xml:space="preserve">вольнение работников на летний период, </w:t>
      </w:r>
      <w:r w:rsidR="007E6098" w:rsidRPr="00497A90">
        <w:rPr>
          <w:sz w:val="28"/>
          <w:szCs w:val="28"/>
        </w:rPr>
        <w:t>экономия  коммунальных услуг</w:t>
      </w:r>
      <w:r w:rsidR="002C19B4" w:rsidRPr="00497A90">
        <w:rPr>
          <w:sz w:val="28"/>
          <w:szCs w:val="28"/>
        </w:rPr>
        <w:t xml:space="preserve"> в связи </w:t>
      </w:r>
      <w:r w:rsidR="00D92ED2" w:rsidRPr="00497A90">
        <w:rPr>
          <w:sz w:val="28"/>
          <w:szCs w:val="28"/>
        </w:rPr>
        <w:t>с</w:t>
      </w:r>
      <w:r w:rsidR="002C19B4" w:rsidRPr="00497A90">
        <w:rPr>
          <w:sz w:val="28"/>
          <w:szCs w:val="28"/>
        </w:rPr>
        <w:t xml:space="preserve"> установк</w:t>
      </w:r>
      <w:r w:rsidR="00D92ED2" w:rsidRPr="00497A90">
        <w:rPr>
          <w:sz w:val="28"/>
          <w:szCs w:val="28"/>
        </w:rPr>
        <w:t>ой</w:t>
      </w:r>
      <w:r w:rsidR="002C19B4" w:rsidRPr="00497A90">
        <w:rPr>
          <w:sz w:val="28"/>
          <w:szCs w:val="28"/>
        </w:rPr>
        <w:t xml:space="preserve"> счетчиков погодного регулирования и пр.; б</w:t>
      </w:r>
      <w:r w:rsidR="00F50731" w:rsidRPr="00497A90">
        <w:rPr>
          <w:sz w:val="28"/>
          <w:szCs w:val="28"/>
        </w:rPr>
        <w:t>юджетны</w:t>
      </w:r>
      <w:r w:rsidR="00124D91" w:rsidRPr="00497A90">
        <w:rPr>
          <w:sz w:val="28"/>
          <w:szCs w:val="28"/>
        </w:rPr>
        <w:t>й</w:t>
      </w:r>
      <w:r w:rsidR="00F50731" w:rsidRPr="00497A90">
        <w:rPr>
          <w:sz w:val="28"/>
          <w:szCs w:val="28"/>
        </w:rPr>
        <w:t xml:space="preserve"> эффект от запланированных организационных</w:t>
      </w:r>
      <w:r w:rsidR="00FA06F1" w:rsidRPr="00497A90">
        <w:rPr>
          <w:sz w:val="28"/>
          <w:szCs w:val="28"/>
        </w:rPr>
        <w:t xml:space="preserve"> мероприятий</w:t>
      </w:r>
      <w:r w:rsidR="00F50731" w:rsidRPr="00497A90">
        <w:rPr>
          <w:sz w:val="28"/>
          <w:szCs w:val="28"/>
        </w:rPr>
        <w:t xml:space="preserve"> составил</w:t>
      </w:r>
      <w:r w:rsidR="00497A90" w:rsidRPr="00497A90">
        <w:rPr>
          <w:sz w:val="28"/>
          <w:szCs w:val="28"/>
        </w:rPr>
        <w:t>8 145,6</w:t>
      </w:r>
      <w:r w:rsidR="00947BD1" w:rsidRPr="00497A90">
        <w:rPr>
          <w:sz w:val="28"/>
          <w:szCs w:val="28"/>
        </w:rPr>
        <w:t>тыс.</w:t>
      </w:r>
      <w:r w:rsidR="00F50731" w:rsidRPr="00497A90">
        <w:rPr>
          <w:sz w:val="28"/>
          <w:szCs w:val="28"/>
        </w:rPr>
        <w:t>руб.</w:t>
      </w:r>
    </w:p>
    <w:p w:rsidR="005D42CA" w:rsidRPr="00EA5E55" w:rsidRDefault="00632722" w:rsidP="007354A6">
      <w:pPr>
        <w:jc w:val="both"/>
        <w:rPr>
          <w:sz w:val="28"/>
          <w:szCs w:val="28"/>
        </w:rPr>
      </w:pPr>
      <w:r w:rsidRPr="00A86201">
        <w:rPr>
          <w:sz w:val="28"/>
          <w:szCs w:val="28"/>
        </w:rPr>
        <w:t xml:space="preserve">Расходы на оплату коммунальных услуг </w:t>
      </w:r>
      <w:r w:rsidR="00AB3D5C" w:rsidRPr="00A86201">
        <w:rPr>
          <w:sz w:val="28"/>
          <w:szCs w:val="28"/>
        </w:rPr>
        <w:t>исполнены</w:t>
      </w:r>
      <w:r w:rsidRPr="00A86201">
        <w:rPr>
          <w:sz w:val="28"/>
          <w:szCs w:val="28"/>
        </w:rPr>
        <w:t xml:space="preserve"> в сумме </w:t>
      </w:r>
      <w:r w:rsidR="00A86201" w:rsidRPr="00A86201">
        <w:rPr>
          <w:sz w:val="28"/>
          <w:szCs w:val="28"/>
        </w:rPr>
        <w:t>69 911,4</w:t>
      </w:r>
      <w:r w:rsidRPr="00A86201">
        <w:rPr>
          <w:sz w:val="28"/>
          <w:szCs w:val="28"/>
        </w:rPr>
        <w:t xml:space="preserve"> тыс</w:t>
      </w:r>
      <w:proofErr w:type="gramStart"/>
      <w:r w:rsidRPr="00A86201">
        <w:rPr>
          <w:sz w:val="28"/>
          <w:szCs w:val="28"/>
        </w:rPr>
        <w:t>.р</w:t>
      </w:r>
      <w:proofErr w:type="gramEnd"/>
      <w:r w:rsidRPr="00A86201">
        <w:rPr>
          <w:sz w:val="28"/>
          <w:szCs w:val="28"/>
        </w:rPr>
        <w:t>уб.</w:t>
      </w:r>
      <w:r w:rsidR="00AB3D5C" w:rsidRPr="00A86201">
        <w:rPr>
          <w:sz w:val="28"/>
          <w:szCs w:val="28"/>
        </w:rPr>
        <w:t>, что составляет</w:t>
      </w:r>
      <w:r w:rsidR="00A86201">
        <w:rPr>
          <w:sz w:val="28"/>
          <w:szCs w:val="28"/>
        </w:rPr>
        <w:t xml:space="preserve">4,6 </w:t>
      </w:r>
      <w:r w:rsidRPr="00A86201">
        <w:rPr>
          <w:sz w:val="28"/>
          <w:szCs w:val="28"/>
        </w:rPr>
        <w:t>% от объема расходов бюджета района</w:t>
      </w:r>
      <w:r w:rsidR="00CF742E" w:rsidRPr="00A86201">
        <w:rPr>
          <w:sz w:val="28"/>
          <w:szCs w:val="28"/>
        </w:rPr>
        <w:t xml:space="preserve">, что </w:t>
      </w:r>
      <w:r w:rsidR="006F18C2" w:rsidRPr="00A86201">
        <w:rPr>
          <w:sz w:val="28"/>
          <w:szCs w:val="28"/>
        </w:rPr>
        <w:t>ниже</w:t>
      </w:r>
      <w:r w:rsidR="00CF742E" w:rsidRPr="00A86201">
        <w:rPr>
          <w:sz w:val="28"/>
          <w:szCs w:val="28"/>
        </w:rPr>
        <w:t xml:space="preserve"> уровня 20</w:t>
      </w:r>
      <w:r w:rsidR="00CD2A2F" w:rsidRPr="00A86201">
        <w:rPr>
          <w:sz w:val="28"/>
          <w:szCs w:val="28"/>
        </w:rPr>
        <w:t>2</w:t>
      </w:r>
      <w:r w:rsidR="00A86201">
        <w:rPr>
          <w:sz w:val="28"/>
          <w:szCs w:val="28"/>
        </w:rPr>
        <w:t>2</w:t>
      </w:r>
      <w:r w:rsidR="00CF742E" w:rsidRPr="00A86201">
        <w:rPr>
          <w:sz w:val="28"/>
          <w:szCs w:val="28"/>
        </w:rPr>
        <w:t xml:space="preserve"> года на </w:t>
      </w:r>
      <w:r w:rsidR="006F18C2" w:rsidRPr="00A86201">
        <w:rPr>
          <w:sz w:val="28"/>
          <w:szCs w:val="28"/>
        </w:rPr>
        <w:t>3</w:t>
      </w:r>
      <w:r w:rsidR="00A86201">
        <w:rPr>
          <w:sz w:val="28"/>
          <w:szCs w:val="28"/>
        </w:rPr>
        <w:t> 707,6</w:t>
      </w:r>
      <w:r w:rsidR="00CF742E" w:rsidRPr="00A86201">
        <w:rPr>
          <w:sz w:val="28"/>
          <w:szCs w:val="28"/>
        </w:rPr>
        <w:t xml:space="preserve"> тыс.руб.</w:t>
      </w:r>
    </w:p>
    <w:p w:rsidR="000E0A41" w:rsidRDefault="007F0F6B" w:rsidP="007354A6">
      <w:pPr>
        <w:jc w:val="both"/>
        <w:rPr>
          <w:sz w:val="28"/>
          <w:szCs w:val="28"/>
        </w:rPr>
      </w:pPr>
      <w:r>
        <w:rPr>
          <w:sz w:val="28"/>
          <w:szCs w:val="28"/>
        </w:rPr>
        <w:t xml:space="preserve">            </w:t>
      </w:r>
      <w:r w:rsidR="00BD048A" w:rsidRPr="00EA5E55">
        <w:rPr>
          <w:sz w:val="28"/>
          <w:szCs w:val="28"/>
        </w:rPr>
        <w:t>В 20</w:t>
      </w:r>
      <w:r w:rsidR="00A57820">
        <w:rPr>
          <w:sz w:val="28"/>
          <w:szCs w:val="28"/>
        </w:rPr>
        <w:t>2</w:t>
      </w:r>
      <w:r w:rsidR="002F0E27">
        <w:rPr>
          <w:sz w:val="28"/>
          <w:szCs w:val="28"/>
        </w:rPr>
        <w:t>3</w:t>
      </w:r>
      <w:r w:rsidR="00B266DB" w:rsidRPr="00EA5E55">
        <w:rPr>
          <w:sz w:val="28"/>
          <w:szCs w:val="28"/>
        </w:rPr>
        <w:t xml:space="preserve"> году </w:t>
      </w:r>
      <w:r w:rsidR="002448B8" w:rsidRPr="00EA5E55">
        <w:rPr>
          <w:sz w:val="28"/>
          <w:szCs w:val="28"/>
        </w:rPr>
        <w:t>реализ</w:t>
      </w:r>
      <w:r w:rsidR="00F327F0" w:rsidRPr="00EA5E55">
        <w:rPr>
          <w:sz w:val="28"/>
          <w:szCs w:val="28"/>
        </w:rPr>
        <w:t>о</w:t>
      </w:r>
      <w:r w:rsidR="00392621" w:rsidRPr="00EA5E55">
        <w:rPr>
          <w:sz w:val="28"/>
          <w:szCs w:val="28"/>
        </w:rPr>
        <w:t>вы</w:t>
      </w:r>
      <w:r w:rsidR="00F327F0" w:rsidRPr="00EA5E55">
        <w:rPr>
          <w:sz w:val="28"/>
          <w:szCs w:val="28"/>
        </w:rPr>
        <w:t>валось</w:t>
      </w:r>
      <w:r w:rsidR="00BD048A" w:rsidRPr="00EA5E55">
        <w:rPr>
          <w:sz w:val="28"/>
          <w:szCs w:val="28"/>
        </w:rPr>
        <w:t>1</w:t>
      </w:r>
      <w:r w:rsidR="00063575">
        <w:rPr>
          <w:sz w:val="28"/>
          <w:szCs w:val="28"/>
        </w:rPr>
        <w:t>4</w:t>
      </w:r>
      <w:r w:rsidR="00F327F0" w:rsidRPr="00EA5E55">
        <w:rPr>
          <w:sz w:val="28"/>
          <w:szCs w:val="28"/>
        </w:rPr>
        <w:t xml:space="preserve"> муниципальн</w:t>
      </w:r>
      <w:r w:rsidR="002448B8" w:rsidRPr="00EA5E55">
        <w:rPr>
          <w:sz w:val="28"/>
          <w:szCs w:val="28"/>
        </w:rPr>
        <w:t>ых программ</w:t>
      </w:r>
      <w:proofErr w:type="gramStart"/>
      <w:r w:rsidR="00D90175" w:rsidRPr="00EA5E55">
        <w:rPr>
          <w:sz w:val="28"/>
          <w:szCs w:val="28"/>
        </w:rPr>
        <w:t>.</w:t>
      </w:r>
      <w:r w:rsidR="00D90175" w:rsidRPr="007354A6">
        <w:rPr>
          <w:sz w:val="28"/>
          <w:szCs w:val="28"/>
        </w:rPr>
        <w:t>Ч</w:t>
      </w:r>
      <w:proofErr w:type="gramEnd"/>
      <w:r w:rsidR="00F734F2" w:rsidRPr="007354A6">
        <w:rPr>
          <w:sz w:val="28"/>
          <w:szCs w:val="28"/>
        </w:rPr>
        <w:t xml:space="preserve">асть непрограммных расходов </w:t>
      </w:r>
      <w:r w:rsidR="00D90175" w:rsidRPr="007354A6">
        <w:rPr>
          <w:sz w:val="28"/>
          <w:szCs w:val="28"/>
        </w:rPr>
        <w:t>переведена</w:t>
      </w:r>
      <w:r w:rsidR="00F734F2" w:rsidRPr="007354A6">
        <w:rPr>
          <w:sz w:val="28"/>
          <w:szCs w:val="28"/>
        </w:rPr>
        <w:t xml:space="preserve"> в программные направления </w:t>
      </w:r>
      <w:r w:rsidR="00F734F2" w:rsidRPr="00EA5E55">
        <w:rPr>
          <w:sz w:val="28"/>
          <w:szCs w:val="28"/>
        </w:rPr>
        <w:t>деятельности</w:t>
      </w:r>
      <w:r w:rsidR="00D90175" w:rsidRPr="00EA5E55">
        <w:rPr>
          <w:sz w:val="28"/>
          <w:szCs w:val="28"/>
        </w:rPr>
        <w:t>.</w:t>
      </w:r>
    </w:p>
    <w:p w:rsidR="00450CA3" w:rsidRPr="007354A6" w:rsidRDefault="00450CA3" w:rsidP="007354A6">
      <w:pPr>
        <w:jc w:val="both"/>
        <w:rPr>
          <w:sz w:val="28"/>
          <w:szCs w:val="28"/>
        </w:rPr>
      </w:pPr>
      <w:r w:rsidRPr="00EA5E55">
        <w:rPr>
          <w:sz w:val="28"/>
          <w:szCs w:val="28"/>
        </w:rPr>
        <w:t xml:space="preserve">         </w:t>
      </w:r>
      <w:r w:rsidR="007F0F6B">
        <w:rPr>
          <w:sz w:val="28"/>
          <w:szCs w:val="28"/>
        </w:rPr>
        <w:t xml:space="preserve">   </w:t>
      </w:r>
      <w:r w:rsidRPr="00EA5E55">
        <w:rPr>
          <w:sz w:val="28"/>
          <w:szCs w:val="28"/>
        </w:rPr>
        <w:t>Удельный</w:t>
      </w:r>
      <w:r w:rsidR="007F0F6B">
        <w:rPr>
          <w:sz w:val="28"/>
          <w:szCs w:val="28"/>
        </w:rPr>
        <w:t xml:space="preserve"> </w:t>
      </w:r>
      <w:r w:rsidRPr="00EA5E55">
        <w:rPr>
          <w:sz w:val="28"/>
          <w:szCs w:val="28"/>
        </w:rPr>
        <w:t>вес расходов, осуществленных на</w:t>
      </w:r>
      <w:r w:rsidR="007F0F6B">
        <w:rPr>
          <w:sz w:val="28"/>
          <w:szCs w:val="28"/>
        </w:rPr>
        <w:t xml:space="preserve"> </w:t>
      </w:r>
      <w:r w:rsidR="008E5D2A" w:rsidRPr="00EA5E55">
        <w:rPr>
          <w:sz w:val="28"/>
          <w:szCs w:val="28"/>
        </w:rPr>
        <w:t>реализацию</w:t>
      </w:r>
      <w:r w:rsidR="007F0F6B">
        <w:rPr>
          <w:sz w:val="28"/>
          <w:szCs w:val="28"/>
        </w:rPr>
        <w:t xml:space="preserve"> </w:t>
      </w:r>
      <w:r w:rsidR="00F327F0" w:rsidRPr="007354A6">
        <w:rPr>
          <w:sz w:val="28"/>
          <w:szCs w:val="28"/>
        </w:rPr>
        <w:t>муниципальн</w:t>
      </w:r>
      <w:r w:rsidR="00727EC3" w:rsidRPr="007354A6">
        <w:rPr>
          <w:sz w:val="28"/>
          <w:szCs w:val="28"/>
        </w:rPr>
        <w:t>ых программ за счет средств</w:t>
      </w:r>
      <w:r w:rsidR="003541EB" w:rsidRPr="007354A6">
        <w:rPr>
          <w:sz w:val="28"/>
          <w:szCs w:val="28"/>
        </w:rPr>
        <w:t xml:space="preserve"> бюджета</w:t>
      </w:r>
      <w:r w:rsidR="00727EC3" w:rsidRPr="007354A6">
        <w:rPr>
          <w:sz w:val="28"/>
          <w:szCs w:val="28"/>
        </w:rPr>
        <w:t xml:space="preserve"> района</w:t>
      </w:r>
      <w:r w:rsidRPr="007354A6">
        <w:rPr>
          <w:sz w:val="28"/>
          <w:szCs w:val="28"/>
        </w:rPr>
        <w:t xml:space="preserve"> в 20</w:t>
      </w:r>
      <w:r w:rsidR="00A57820">
        <w:rPr>
          <w:sz w:val="28"/>
          <w:szCs w:val="28"/>
        </w:rPr>
        <w:t>2</w:t>
      </w:r>
      <w:r w:rsidR="002F0E27">
        <w:rPr>
          <w:sz w:val="28"/>
          <w:szCs w:val="28"/>
        </w:rPr>
        <w:t>3</w:t>
      </w:r>
      <w:r w:rsidR="00EA7F24">
        <w:rPr>
          <w:sz w:val="28"/>
          <w:szCs w:val="28"/>
        </w:rPr>
        <w:t xml:space="preserve"> г</w:t>
      </w:r>
      <w:r w:rsidRPr="007354A6">
        <w:rPr>
          <w:sz w:val="28"/>
          <w:szCs w:val="28"/>
        </w:rPr>
        <w:t>оду</w:t>
      </w:r>
      <w:r w:rsidR="008E5D2A" w:rsidRPr="007354A6">
        <w:rPr>
          <w:sz w:val="28"/>
          <w:szCs w:val="28"/>
        </w:rPr>
        <w:t xml:space="preserve"> у</w:t>
      </w:r>
      <w:r w:rsidR="006F18C2">
        <w:rPr>
          <w:sz w:val="28"/>
          <w:szCs w:val="28"/>
        </w:rPr>
        <w:t>величился</w:t>
      </w:r>
      <w:r w:rsidR="0084623C">
        <w:rPr>
          <w:sz w:val="28"/>
          <w:szCs w:val="28"/>
        </w:rPr>
        <w:t>по сравнению с 20</w:t>
      </w:r>
      <w:r w:rsidR="00A57A07">
        <w:rPr>
          <w:sz w:val="28"/>
          <w:szCs w:val="28"/>
        </w:rPr>
        <w:t>2</w:t>
      </w:r>
      <w:r w:rsidR="002F0E27">
        <w:rPr>
          <w:sz w:val="28"/>
          <w:szCs w:val="28"/>
        </w:rPr>
        <w:t>2</w:t>
      </w:r>
      <w:r w:rsidR="0084623C">
        <w:rPr>
          <w:sz w:val="28"/>
          <w:szCs w:val="28"/>
        </w:rPr>
        <w:t xml:space="preserve"> годом</w:t>
      </w:r>
      <w:r w:rsidR="008E5D2A" w:rsidRPr="007354A6">
        <w:rPr>
          <w:sz w:val="28"/>
          <w:szCs w:val="28"/>
        </w:rPr>
        <w:t xml:space="preserve"> на </w:t>
      </w:r>
      <w:r w:rsidR="002F0E27">
        <w:rPr>
          <w:sz w:val="28"/>
          <w:szCs w:val="28"/>
        </w:rPr>
        <w:t>276 473,5</w:t>
      </w:r>
      <w:r w:rsidR="008E5D2A" w:rsidRPr="007354A6">
        <w:rPr>
          <w:sz w:val="28"/>
          <w:szCs w:val="28"/>
        </w:rPr>
        <w:t xml:space="preserve"> тыс</w:t>
      </w:r>
      <w:proofErr w:type="gramStart"/>
      <w:r w:rsidR="008E5D2A" w:rsidRPr="007354A6">
        <w:rPr>
          <w:sz w:val="28"/>
          <w:szCs w:val="28"/>
        </w:rPr>
        <w:t>.р</w:t>
      </w:r>
      <w:proofErr w:type="gramEnd"/>
      <w:r w:rsidR="008E5D2A" w:rsidRPr="007354A6">
        <w:rPr>
          <w:sz w:val="28"/>
          <w:szCs w:val="28"/>
        </w:rPr>
        <w:t>уб. и</w:t>
      </w:r>
      <w:r w:rsidRPr="007354A6">
        <w:rPr>
          <w:sz w:val="28"/>
          <w:szCs w:val="28"/>
        </w:rPr>
        <w:t xml:space="preserve"> составил </w:t>
      </w:r>
      <w:r w:rsidR="00B74ED8">
        <w:rPr>
          <w:sz w:val="28"/>
          <w:szCs w:val="28"/>
        </w:rPr>
        <w:t>1</w:t>
      </w:r>
      <w:r w:rsidR="002F0E27">
        <w:rPr>
          <w:sz w:val="28"/>
          <w:szCs w:val="28"/>
        </w:rPr>
        <w:t>512 086,6</w:t>
      </w:r>
      <w:r w:rsidR="008218FF" w:rsidRPr="007354A6">
        <w:rPr>
          <w:sz w:val="28"/>
          <w:szCs w:val="28"/>
        </w:rPr>
        <w:t xml:space="preserve"> тыс.руб.</w:t>
      </w:r>
      <w:r w:rsidR="001C32CA" w:rsidRPr="007354A6">
        <w:rPr>
          <w:sz w:val="28"/>
          <w:szCs w:val="28"/>
        </w:rPr>
        <w:t xml:space="preserve"> (приложение </w:t>
      </w:r>
      <w:r w:rsidR="00984B91">
        <w:rPr>
          <w:sz w:val="28"/>
          <w:szCs w:val="28"/>
        </w:rPr>
        <w:t>5</w:t>
      </w:r>
      <w:r w:rsidR="001C32CA" w:rsidRPr="007354A6">
        <w:rPr>
          <w:sz w:val="28"/>
          <w:szCs w:val="28"/>
        </w:rPr>
        <w:t xml:space="preserve">) </w:t>
      </w:r>
      <w:r w:rsidR="008218FF" w:rsidRPr="007354A6">
        <w:rPr>
          <w:sz w:val="28"/>
          <w:szCs w:val="28"/>
        </w:rPr>
        <w:t xml:space="preserve">или </w:t>
      </w:r>
      <w:r w:rsidR="003D47AF" w:rsidRPr="007354A6">
        <w:rPr>
          <w:sz w:val="28"/>
          <w:szCs w:val="28"/>
        </w:rPr>
        <w:t>9</w:t>
      </w:r>
      <w:r w:rsidR="0084188B">
        <w:rPr>
          <w:sz w:val="28"/>
          <w:szCs w:val="28"/>
        </w:rPr>
        <w:t>9</w:t>
      </w:r>
      <w:r w:rsidR="003541EB" w:rsidRPr="007354A6">
        <w:rPr>
          <w:sz w:val="28"/>
          <w:szCs w:val="28"/>
        </w:rPr>
        <w:t>,</w:t>
      </w:r>
      <w:r w:rsidR="002F0E27">
        <w:rPr>
          <w:sz w:val="28"/>
          <w:szCs w:val="28"/>
        </w:rPr>
        <w:t>6</w:t>
      </w:r>
      <w:r w:rsidRPr="007354A6">
        <w:rPr>
          <w:sz w:val="28"/>
          <w:szCs w:val="28"/>
        </w:rPr>
        <w:t xml:space="preserve"> % общего</w:t>
      </w:r>
      <w:r w:rsidR="0084623C">
        <w:rPr>
          <w:sz w:val="28"/>
          <w:szCs w:val="28"/>
        </w:rPr>
        <w:t xml:space="preserve"> объема расходов бюджета района.</w:t>
      </w:r>
      <w:r w:rsidR="008D5EBC">
        <w:rPr>
          <w:sz w:val="28"/>
          <w:szCs w:val="28"/>
        </w:rPr>
        <w:t xml:space="preserve"> И</w:t>
      </w:r>
      <w:r w:rsidR="008D5EBC" w:rsidRPr="008D5EBC">
        <w:rPr>
          <w:sz w:val="28"/>
          <w:szCs w:val="28"/>
        </w:rPr>
        <w:t>сполнени</w:t>
      </w:r>
      <w:r w:rsidR="008D5EBC">
        <w:rPr>
          <w:sz w:val="28"/>
          <w:szCs w:val="28"/>
        </w:rPr>
        <w:t xml:space="preserve">е 93,5 </w:t>
      </w:r>
      <w:r w:rsidR="008D5EBC" w:rsidRPr="008D5EBC">
        <w:rPr>
          <w:sz w:val="28"/>
          <w:szCs w:val="28"/>
        </w:rPr>
        <w:t>% от</w:t>
      </w:r>
      <w:r w:rsidR="008D5EBC">
        <w:rPr>
          <w:sz w:val="28"/>
          <w:szCs w:val="28"/>
        </w:rPr>
        <w:t xml:space="preserve"> плановых назначений</w:t>
      </w:r>
      <w:r w:rsidR="008D5EBC" w:rsidRPr="008D5EBC">
        <w:rPr>
          <w:sz w:val="28"/>
          <w:szCs w:val="28"/>
        </w:rPr>
        <w:t xml:space="preserve"> бюджета</w:t>
      </w:r>
      <w:r w:rsidR="008D5EBC">
        <w:rPr>
          <w:sz w:val="28"/>
          <w:szCs w:val="28"/>
        </w:rPr>
        <w:t>.</w:t>
      </w:r>
    </w:p>
    <w:p w:rsidR="003D47AF" w:rsidRPr="007354A6" w:rsidRDefault="007F0F6B" w:rsidP="007354A6">
      <w:pPr>
        <w:jc w:val="both"/>
        <w:rPr>
          <w:sz w:val="28"/>
          <w:szCs w:val="28"/>
        </w:rPr>
      </w:pPr>
      <w:r>
        <w:rPr>
          <w:sz w:val="28"/>
          <w:szCs w:val="28"/>
        </w:rPr>
        <w:t xml:space="preserve">           </w:t>
      </w:r>
      <w:proofErr w:type="gramStart"/>
      <w:r w:rsidR="00FF398C" w:rsidRPr="00EA5E55">
        <w:rPr>
          <w:sz w:val="28"/>
          <w:szCs w:val="28"/>
        </w:rPr>
        <w:t>В структуре расход</w:t>
      </w:r>
      <w:r w:rsidR="00F64433" w:rsidRPr="00EA5E55">
        <w:rPr>
          <w:sz w:val="28"/>
          <w:szCs w:val="28"/>
        </w:rPr>
        <w:t>ов</w:t>
      </w:r>
      <w:r w:rsidR="00FF398C" w:rsidRPr="00EA5E55">
        <w:rPr>
          <w:sz w:val="28"/>
          <w:szCs w:val="28"/>
        </w:rPr>
        <w:t xml:space="preserve"> бюджета</w:t>
      </w:r>
      <w:r w:rsidR="00F64433" w:rsidRPr="00EA5E55">
        <w:rPr>
          <w:sz w:val="28"/>
          <w:szCs w:val="28"/>
        </w:rPr>
        <w:t xml:space="preserve"> Района</w:t>
      </w:r>
      <w:r w:rsidR="00FF398C" w:rsidRPr="00EA5E55">
        <w:rPr>
          <w:sz w:val="28"/>
          <w:szCs w:val="28"/>
        </w:rPr>
        <w:t xml:space="preserve"> расходы </w:t>
      </w:r>
      <w:r w:rsidR="000E0A41">
        <w:rPr>
          <w:sz w:val="28"/>
          <w:szCs w:val="28"/>
        </w:rPr>
        <w:t>на</w:t>
      </w:r>
      <w:r w:rsidR="00FF398C" w:rsidRPr="00EA5E55">
        <w:rPr>
          <w:sz w:val="28"/>
          <w:szCs w:val="28"/>
        </w:rPr>
        <w:t xml:space="preserve"> образование</w:t>
      </w:r>
      <w:r w:rsidR="00BD3E30" w:rsidRPr="00EA5E55">
        <w:rPr>
          <w:sz w:val="28"/>
          <w:szCs w:val="28"/>
        </w:rPr>
        <w:t xml:space="preserve"> занимают </w:t>
      </w:r>
      <w:r w:rsidR="00EA7F24">
        <w:rPr>
          <w:sz w:val="28"/>
          <w:szCs w:val="28"/>
        </w:rPr>
        <w:t>4</w:t>
      </w:r>
      <w:r w:rsidR="00F361C2">
        <w:rPr>
          <w:sz w:val="28"/>
          <w:szCs w:val="28"/>
        </w:rPr>
        <w:t>3,1</w:t>
      </w:r>
      <w:r w:rsidR="00BD3E30" w:rsidRPr="00EA5E55">
        <w:rPr>
          <w:sz w:val="28"/>
          <w:szCs w:val="28"/>
        </w:rPr>
        <w:t xml:space="preserve"> %</w:t>
      </w:r>
      <w:r w:rsidR="00FF398C" w:rsidRPr="00EA5E55">
        <w:rPr>
          <w:sz w:val="28"/>
          <w:szCs w:val="28"/>
        </w:rPr>
        <w:t>,</w:t>
      </w:r>
      <w:r w:rsidR="00EA7F24" w:rsidRPr="007354A6">
        <w:rPr>
          <w:sz w:val="28"/>
          <w:szCs w:val="28"/>
        </w:rPr>
        <w:t xml:space="preserve">на жилищно-коммунальное хозяйство </w:t>
      </w:r>
      <w:r w:rsidR="00EA7F24">
        <w:rPr>
          <w:sz w:val="28"/>
          <w:szCs w:val="28"/>
        </w:rPr>
        <w:t>– 1</w:t>
      </w:r>
      <w:r w:rsidR="00F361C2">
        <w:rPr>
          <w:sz w:val="28"/>
          <w:szCs w:val="28"/>
        </w:rPr>
        <w:t>5,8</w:t>
      </w:r>
      <w:r w:rsidR="00EA7F24" w:rsidRPr="007354A6">
        <w:rPr>
          <w:sz w:val="28"/>
          <w:szCs w:val="28"/>
        </w:rPr>
        <w:t xml:space="preserve"> %</w:t>
      </w:r>
      <w:r w:rsidR="00EA7F24">
        <w:rPr>
          <w:sz w:val="28"/>
          <w:szCs w:val="28"/>
        </w:rPr>
        <w:t xml:space="preserve">, </w:t>
      </w:r>
      <w:r w:rsidR="00F361C2" w:rsidRPr="007354A6">
        <w:rPr>
          <w:sz w:val="28"/>
          <w:szCs w:val="28"/>
        </w:rPr>
        <w:t xml:space="preserve">на национальную экономику </w:t>
      </w:r>
      <w:r w:rsidR="00F361C2">
        <w:rPr>
          <w:sz w:val="28"/>
          <w:szCs w:val="28"/>
        </w:rPr>
        <w:t>– 10,8</w:t>
      </w:r>
      <w:r w:rsidR="00F361C2" w:rsidRPr="007354A6">
        <w:rPr>
          <w:sz w:val="28"/>
          <w:szCs w:val="28"/>
        </w:rPr>
        <w:t xml:space="preserve"> %,</w:t>
      </w:r>
      <w:r w:rsidR="007609A9" w:rsidRPr="00EA5E55">
        <w:rPr>
          <w:sz w:val="28"/>
          <w:szCs w:val="28"/>
        </w:rPr>
        <w:t xml:space="preserve">на общегосударственные расходы – </w:t>
      </w:r>
      <w:r w:rsidR="00F361C2">
        <w:rPr>
          <w:sz w:val="28"/>
          <w:szCs w:val="28"/>
        </w:rPr>
        <w:t>8,5</w:t>
      </w:r>
      <w:r w:rsidR="007609A9" w:rsidRPr="00EA5E55">
        <w:rPr>
          <w:sz w:val="28"/>
          <w:szCs w:val="28"/>
        </w:rPr>
        <w:t xml:space="preserve"> %,</w:t>
      </w:r>
      <w:r w:rsidR="00EA7F24" w:rsidRPr="007354A6">
        <w:rPr>
          <w:sz w:val="28"/>
          <w:szCs w:val="28"/>
        </w:rPr>
        <w:t xml:space="preserve">на культуру и кинематографию </w:t>
      </w:r>
      <w:r w:rsidR="00EA7F24">
        <w:rPr>
          <w:sz w:val="28"/>
          <w:szCs w:val="28"/>
        </w:rPr>
        <w:t xml:space="preserve">– </w:t>
      </w:r>
      <w:r w:rsidR="00F361C2">
        <w:rPr>
          <w:sz w:val="28"/>
          <w:szCs w:val="28"/>
        </w:rPr>
        <w:t>8,4</w:t>
      </w:r>
      <w:r w:rsidR="00EA7F24" w:rsidRPr="007354A6">
        <w:rPr>
          <w:sz w:val="28"/>
          <w:szCs w:val="28"/>
        </w:rPr>
        <w:t xml:space="preserve"> %, на физическую культуру и спорт </w:t>
      </w:r>
      <w:r w:rsidR="00EA7F24">
        <w:rPr>
          <w:sz w:val="28"/>
          <w:szCs w:val="28"/>
        </w:rPr>
        <w:t xml:space="preserve">–   </w:t>
      </w:r>
      <w:r w:rsidR="00F361C2">
        <w:rPr>
          <w:sz w:val="28"/>
          <w:szCs w:val="28"/>
        </w:rPr>
        <w:t>5,5</w:t>
      </w:r>
      <w:r w:rsidR="00EA7F24" w:rsidRPr="007354A6">
        <w:rPr>
          <w:sz w:val="28"/>
          <w:szCs w:val="28"/>
        </w:rPr>
        <w:t xml:space="preserve"> %, </w:t>
      </w:r>
      <w:r w:rsidR="007609A9" w:rsidRPr="007354A6">
        <w:rPr>
          <w:sz w:val="28"/>
          <w:szCs w:val="28"/>
        </w:rPr>
        <w:t xml:space="preserve">межбюджетные трансферты бюджетам муниципальных образований </w:t>
      </w:r>
      <w:r w:rsidR="007609A9">
        <w:rPr>
          <w:sz w:val="28"/>
          <w:szCs w:val="28"/>
        </w:rPr>
        <w:t xml:space="preserve">– </w:t>
      </w:r>
      <w:r w:rsidR="00EA7F24">
        <w:rPr>
          <w:sz w:val="28"/>
          <w:szCs w:val="28"/>
        </w:rPr>
        <w:t>3,5</w:t>
      </w:r>
      <w:r w:rsidR="007609A9" w:rsidRPr="007354A6">
        <w:rPr>
          <w:sz w:val="28"/>
          <w:szCs w:val="28"/>
        </w:rPr>
        <w:t xml:space="preserve"> %,</w:t>
      </w:r>
      <w:r w:rsidR="000E0A41" w:rsidRPr="00EA5E55">
        <w:rPr>
          <w:sz w:val="28"/>
          <w:szCs w:val="28"/>
        </w:rPr>
        <w:t>на социальную</w:t>
      </w:r>
      <w:r w:rsidR="000E0A41" w:rsidRPr="007354A6">
        <w:rPr>
          <w:sz w:val="28"/>
          <w:szCs w:val="28"/>
        </w:rPr>
        <w:t xml:space="preserve"> политику </w:t>
      </w:r>
      <w:r w:rsidR="000E0A41">
        <w:rPr>
          <w:sz w:val="28"/>
          <w:szCs w:val="28"/>
        </w:rPr>
        <w:t>–</w:t>
      </w:r>
      <w:r w:rsidR="00F361C2">
        <w:rPr>
          <w:sz w:val="28"/>
          <w:szCs w:val="28"/>
        </w:rPr>
        <w:t>3,4</w:t>
      </w:r>
      <w:r w:rsidR="000E0A41" w:rsidRPr="007354A6">
        <w:rPr>
          <w:sz w:val="28"/>
          <w:szCs w:val="28"/>
        </w:rPr>
        <w:t xml:space="preserve"> %, </w:t>
      </w:r>
      <w:r w:rsidR="000E0A41">
        <w:rPr>
          <w:sz w:val="28"/>
          <w:szCs w:val="28"/>
        </w:rPr>
        <w:t>национальную безопасность и правоохранительную деятельность – 0,</w:t>
      </w:r>
      <w:r w:rsidR="00F361C2">
        <w:rPr>
          <w:sz w:val="28"/>
          <w:szCs w:val="28"/>
        </w:rPr>
        <w:t>7</w:t>
      </w:r>
      <w:r w:rsidR="000E0A41">
        <w:rPr>
          <w:sz w:val="28"/>
          <w:szCs w:val="28"/>
        </w:rPr>
        <w:t xml:space="preserve"> %, ср</w:t>
      </w:r>
      <w:r w:rsidR="002C4F41">
        <w:rPr>
          <w:sz w:val="28"/>
          <w:szCs w:val="28"/>
        </w:rPr>
        <w:t>едства массовой информации – 0,</w:t>
      </w:r>
      <w:r w:rsidR="007609A9">
        <w:rPr>
          <w:sz w:val="28"/>
          <w:szCs w:val="28"/>
        </w:rPr>
        <w:t>2</w:t>
      </w:r>
      <w:r w:rsidR="000E0A41">
        <w:rPr>
          <w:sz w:val="28"/>
          <w:szCs w:val="28"/>
        </w:rPr>
        <w:t xml:space="preserve"> %</w:t>
      </w:r>
      <w:r w:rsidR="00F361C2">
        <w:rPr>
          <w:sz w:val="28"/>
          <w:szCs w:val="28"/>
        </w:rPr>
        <w:t xml:space="preserve">, охрана окружающей среды –  0,1% </w:t>
      </w:r>
      <w:r w:rsidR="00551BE5" w:rsidRPr="007354A6">
        <w:rPr>
          <w:sz w:val="28"/>
          <w:szCs w:val="28"/>
        </w:rPr>
        <w:t xml:space="preserve">(приложение </w:t>
      </w:r>
      <w:r w:rsidR="00721F7F">
        <w:rPr>
          <w:sz w:val="28"/>
          <w:szCs w:val="28"/>
        </w:rPr>
        <w:t>4</w:t>
      </w:r>
      <w:r w:rsidR="00551BE5" w:rsidRPr="007354A6">
        <w:rPr>
          <w:sz w:val="28"/>
          <w:szCs w:val="28"/>
        </w:rPr>
        <w:t>)</w:t>
      </w:r>
      <w:r w:rsidR="00361C05" w:rsidRPr="007354A6">
        <w:rPr>
          <w:sz w:val="28"/>
          <w:szCs w:val="28"/>
        </w:rPr>
        <w:t>.</w:t>
      </w:r>
      <w:proofErr w:type="gramEnd"/>
    </w:p>
    <w:p w:rsidR="00396FD3" w:rsidRPr="007354A6" w:rsidRDefault="00396FD3" w:rsidP="007354A6">
      <w:pPr>
        <w:jc w:val="both"/>
        <w:rPr>
          <w:sz w:val="28"/>
          <w:szCs w:val="28"/>
        </w:rPr>
      </w:pPr>
    </w:p>
    <w:p w:rsidR="00F039D8" w:rsidRPr="007354A6" w:rsidRDefault="00D50017" w:rsidP="007354A6">
      <w:pPr>
        <w:jc w:val="center"/>
        <w:rPr>
          <w:b/>
          <w:sz w:val="28"/>
          <w:szCs w:val="28"/>
        </w:rPr>
      </w:pPr>
      <w:r w:rsidRPr="007354A6">
        <w:rPr>
          <w:b/>
          <w:sz w:val="28"/>
          <w:szCs w:val="28"/>
        </w:rPr>
        <w:t>Общегосударственные расходы</w:t>
      </w:r>
    </w:p>
    <w:p w:rsidR="00F039D8" w:rsidRPr="007354A6" w:rsidRDefault="00F039D8" w:rsidP="007354A6">
      <w:pPr>
        <w:jc w:val="both"/>
        <w:rPr>
          <w:b/>
          <w:sz w:val="28"/>
          <w:szCs w:val="28"/>
        </w:rPr>
      </w:pPr>
    </w:p>
    <w:p w:rsidR="00AE391C" w:rsidRPr="007354A6" w:rsidRDefault="00EF4B7E" w:rsidP="007354A6">
      <w:pPr>
        <w:jc w:val="both"/>
        <w:rPr>
          <w:sz w:val="28"/>
          <w:szCs w:val="28"/>
        </w:rPr>
      </w:pPr>
      <w:r w:rsidRPr="007354A6">
        <w:rPr>
          <w:sz w:val="28"/>
          <w:szCs w:val="28"/>
        </w:rPr>
        <w:t xml:space="preserve">           По разделу </w:t>
      </w:r>
      <w:r w:rsidR="00BF3796" w:rsidRPr="007354A6">
        <w:rPr>
          <w:sz w:val="28"/>
          <w:szCs w:val="28"/>
        </w:rPr>
        <w:t>«О</w:t>
      </w:r>
      <w:r w:rsidRPr="007354A6">
        <w:rPr>
          <w:sz w:val="28"/>
          <w:szCs w:val="28"/>
        </w:rPr>
        <w:t>бщегосударственные расходы</w:t>
      </w:r>
      <w:r w:rsidR="00BF3796" w:rsidRPr="007354A6">
        <w:rPr>
          <w:sz w:val="28"/>
          <w:szCs w:val="28"/>
        </w:rPr>
        <w:t>»</w:t>
      </w:r>
      <w:r w:rsidRPr="007354A6">
        <w:rPr>
          <w:sz w:val="28"/>
          <w:szCs w:val="28"/>
        </w:rPr>
        <w:t xml:space="preserve">  исполнен</w:t>
      </w:r>
      <w:r w:rsidR="007A385E" w:rsidRPr="007354A6">
        <w:rPr>
          <w:sz w:val="28"/>
          <w:szCs w:val="28"/>
        </w:rPr>
        <w:t xml:space="preserve">ие составило </w:t>
      </w:r>
      <w:r w:rsidR="007609A9">
        <w:rPr>
          <w:sz w:val="28"/>
          <w:szCs w:val="28"/>
        </w:rPr>
        <w:t>12</w:t>
      </w:r>
      <w:r w:rsidR="00F361C2">
        <w:rPr>
          <w:sz w:val="28"/>
          <w:szCs w:val="28"/>
        </w:rPr>
        <w:t>9 038,4</w:t>
      </w:r>
      <w:r w:rsidR="007A385E" w:rsidRPr="007354A6">
        <w:rPr>
          <w:sz w:val="28"/>
          <w:szCs w:val="28"/>
        </w:rPr>
        <w:t xml:space="preserve"> тыс</w:t>
      </w:r>
      <w:proofErr w:type="gramStart"/>
      <w:r w:rsidR="007A385E" w:rsidRPr="007354A6">
        <w:rPr>
          <w:sz w:val="28"/>
          <w:szCs w:val="28"/>
        </w:rPr>
        <w:t>.р</w:t>
      </w:r>
      <w:proofErr w:type="gramEnd"/>
      <w:r w:rsidR="007A385E" w:rsidRPr="007354A6">
        <w:rPr>
          <w:sz w:val="28"/>
          <w:szCs w:val="28"/>
        </w:rPr>
        <w:t>уб.</w:t>
      </w:r>
      <w:r w:rsidR="00624290" w:rsidRPr="007354A6">
        <w:rPr>
          <w:sz w:val="28"/>
          <w:szCs w:val="28"/>
        </w:rPr>
        <w:t xml:space="preserve"> (</w:t>
      </w:r>
      <w:r w:rsidR="007609A9">
        <w:rPr>
          <w:sz w:val="28"/>
          <w:szCs w:val="28"/>
        </w:rPr>
        <w:t>9</w:t>
      </w:r>
      <w:r w:rsidR="00F361C2">
        <w:rPr>
          <w:sz w:val="28"/>
          <w:szCs w:val="28"/>
        </w:rPr>
        <w:t xml:space="preserve">3,4 </w:t>
      </w:r>
      <w:r w:rsidR="00D8698B" w:rsidRPr="007354A6">
        <w:rPr>
          <w:sz w:val="28"/>
          <w:szCs w:val="28"/>
        </w:rPr>
        <w:t xml:space="preserve">% от </w:t>
      </w:r>
      <w:r w:rsidR="00EF3CDB" w:rsidRPr="007354A6">
        <w:rPr>
          <w:sz w:val="28"/>
          <w:szCs w:val="28"/>
        </w:rPr>
        <w:t xml:space="preserve">годовых </w:t>
      </w:r>
      <w:r w:rsidR="00D8698B" w:rsidRPr="007354A6">
        <w:rPr>
          <w:sz w:val="28"/>
          <w:szCs w:val="28"/>
        </w:rPr>
        <w:t>назначени</w:t>
      </w:r>
      <w:r w:rsidR="00EF3CDB" w:rsidRPr="007354A6">
        <w:rPr>
          <w:sz w:val="28"/>
          <w:szCs w:val="28"/>
        </w:rPr>
        <w:t>й</w:t>
      </w:r>
      <w:r w:rsidR="00624290" w:rsidRPr="007354A6">
        <w:rPr>
          <w:sz w:val="28"/>
          <w:szCs w:val="28"/>
        </w:rPr>
        <w:t>)</w:t>
      </w:r>
      <w:r w:rsidR="00D8698B" w:rsidRPr="007354A6">
        <w:rPr>
          <w:sz w:val="28"/>
          <w:szCs w:val="28"/>
        </w:rPr>
        <w:t xml:space="preserve">, </w:t>
      </w:r>
      <w:r w:rsidR="00624290" w:rsidRPr="007354A6">
        <w:rPr>
          <w:sz w:val="28"/>
          <w:szCs w:val="28"/>
        </w:rPr>
        <w:t>что на</w:t>
      </w:r>
      <w:r w:rsidR="006F18C2">
        <w:rPr>
          <w:sz w:val="28"/>
          <w:szCs w:val="28"/>
        </w:rPr>
        <w:t>8</w:t>
      </w:r>
      <w:r w:rsidR="00F361C2">
        <w:rPr>
          <w:sz w:val="28"/>
          <w:szCs w:val="28"/>
        </w:rPr>
        <w:t> 274,7</w:t>
      </w:r>
      <w:r w:rsidR="004061AA" w:rsidRPr="007354A6">
        <w:rPr>
          <w:sz w:val="28"/>
          <w:szCs w:val="28"/>
        </w:rPr>
        <w:t xml:space="preserve"> тыс.руб.</w:t>
      </w:r>
      <w:r w:rsidR="00FB2C66">
        <w:rPr>
          <w:sz w:val="28"/>
          <w:szCs w:val="28"/>
        </w:rPr>
        <w:t xml:space="preserve">или на 6,9% </w:t>
      </w:r>
      <w:r w:rsidR="00C610A4">
        <w:rPr>
          <w:sz w:val="28"/>
          <w:szCs w:val="28"/>
        </w:rPr>
        <w:t>выше</w:t>
      </w:r>
      <w:r w:rsidR="00624290" w:rsidRPr="007354A6">
        <w:rPr>
          <w:sz w:val="28"/>
          <w:szCs w:val="28"/>
        </w:rPr>
        <w:t xml:space="preserve"> уровня 20</w:t>
      </w:r>
      <w:r w:rsidR="007609A9">
        <w:rPr>
          <w:sz w:val="28"/>
          <w:szCs w:val="28"/>
        </w:rPr>
        <w:t>2</w:t>
      </w:r>
      <w:r w:rsidR="00F361C2">
        <w:rPr>
          <w:sz w:val="28"/>
          <w:szCs w:val="28"/>
        </w:rPr>
        <w:t>2</w:t>
      </w:r>
      <w:r w:rsidR="00624290" w:rsidRPr="007354A6">
        <w:rPr>
          <w:sz w:val="28"/>
          <w:szCs w:val="28"/>
        </w:rPr>
        <w:t xml:space="preserve"> года</w:t>
      </w:r>
      <w:r w:rsidR="00C16172" w:rsidRPr="007354A6">
        <w:rPr>
          <w:sz w:val="28"/>
          <w:szCs w:val="28"/>
        </w:rPr>
        <w:t>(</w:t>
      </w:r>
      <w:r w:rsidR="00DA028E" w:rsidRPr="007354A6">
        <w:rPr>
          <w:sz w:val="28"/>
          <w:szCs w:val="28"/>
        </w:rPr>
        <w:t xml:space="preserve">приложение </w:t>
      </w:r>
      <w:r w:rsidR="00721F7F">
        <w:rPr>
          <w:sz w:val="28"/>
          <w:szCs w:val="28"/>
        </w:rPr>
        <w:t>4</w:t>
      </w:r>
      <w:r w:rsidR="00DA028E" w:rsidRPr="007354A6">
        <w:rPr>
          <w:sz w:val="28"/>
          <w:szCs w:val="28"/>
        </w:rPr>
        <w:t>)</w:t>
      </w:r>
      <w:r w:rsidR="001366B0" w:rsidRPr="007354A6">
        <w:rPr>
          <w:sz w:val="28"/>
          <w:szCs w:val="28"/>
        </w:rPr>
        <w:t>.</w:t>
      </w:r>
    </w:p>
    <w:p w:rsidR="00CB4BAC" w:rsidRPr="007354A6" w:rsidRDefault="00CB4BAC" w:rsidP="007354A6">
      <w:pPr>
        <w:ind w:firstLine="720"/>
        <w:jc w:val="both"/>
        <w:rPr>
          <w:sz w:val="28"/>
          <w:szCs w:val="28"/>
        </w:rPr>
      </w:pPr>
      <w:r w:rsidRPr="007354A6">
        <w:rPr>
          <w:sz w:val="28"/>
          <w:szCs w:val="28"/>
        </w:rPr>
        <w:t xml:space="preserve"> По данному разделу отражены следующие расходы:</w:t>
      </w:r>
    </w:p>
    <w:p w:rsidR="00A4083B" w:rsidRDefault="00CB4BAC" w:rsidP="00A4083B">
      <w:pPr>
        <w:ind w:firstLine="720"/>
        <w:jc w:val="both"/>
        <w:rPr>
          <w:sz w:val="28"/>
          <w:szCs w:val="28"/>
        </w:rPr>
      </w:pPr>
      <w:r w:rsidRPr="007354A6">
        <w:rPr>
          <w:sz w:val="28"/>
          <w:szCs w:val="28"/>
        </w:rPr>
        <w:t xml:space="preserve"> по подразделу 02 на функционирование высшего должностного лица муниципального образования  расходы проведены в размере </w:t>
      </w:r>
      <w:r w:rsidR="00F361C2">
        <w:rPr>
          <w:sz w:val="28"/>
          <w:szCs w:val="28"/>
        </w:rPr>
        <w:t>2 928,2</w:t>
      </w:r>
      <w:r w:rsidRPr="007354A6">
        <w:rPr>
          <w:sz w:val="28"/>
          <w:szCs w:val="28"/>
        </w:rPr>
        <w:t xml:space="preserve"> тыс</w:t>
      </w:r>
      <w:proofErr w:type="gramStart"/>
      <w:r w:rsidRPr="007354A6">
        <w:rPr>
          <w:sz w:val="28"/>
          <w:szCs w:val="28"/>
        </w:rPr>
        <w:t>.р</w:t>
      </w:r>
      <w:proofErr w:type="gramEnd"/>
      <w:r w:rsidRPr="007354A6">
        <w:rPr>
          <w:sz w:val="28"/>
          <w:szCs w:val="28"/>
        </w:rPr>
        <w:t>уб. (</w:t>
      </w:r>
      <w:r w:rsidR="00ED0B76">
        <w:rPr>
          <w:sz w:val="28"/>
          <w:szCs w:val="28"/>
        </w:rPr>
        <w:t>9</w:t>
      </w:r>
      <w:r w:rsidR="007609A9">
        <w:rPr>
          <w:sz w:val="28"/>
          <w:szCs w:val="28"/>
        </w:rPr>
        <w:t>9</w:t>
      </w:r>
      <w:r w:rsidR="00D43088">
        <w:rPr>
          <w:sz w:val="28"/>
          <w:szCs w:val="28"/>
        </w:rPr>
        <w:t>,</w:t>
      </w:r>
      <w:r w:rsidR="00F361C2">
        <w:rPr>
          <w:sz w:val="28"/>
          <w:szCs w:val="28"/>
        </w:rPr>
        <w:t>5</w:t>
      </w:r>
      <w:r w:rsidRPr="007354A6">
        <w:rPr>
          <w:sz w:val="28"/>
          <w:szCs w:val="28"/>
        </w:rPr>
        <w:t xml:space="preserve"> % от годовых назначений), из них на оплату труда и начисления –      </w:t>
      </w:r>
      <w:r w:rsidR="00A86201">
        <w:rPr>
          <w:sz w:val="28"/>
          <w:szCs w:val="28"/>
        </w:rPr>
        <w:t xml:space="preserve">2 864,9 </w:t>
      </w:r>
      <w:r w:rsidRPr="007354A6">
        <w:rPr>
          <w:sz w:val="28"/>
          <w:szCs w:val="28"/>
        </w:rPr>
        <w:t>тыс.руб.</w:t>
      </w:r>
      <w:r w:rsidR="00EB4CD8">
        <w:rPr>
          <w:sz w:val="28"/>
          <w:szCs w:val="28"/>
        </w:rPr>
        <w:t xml:space="preserve">, </w:t>
      </w:r>
      <w:r w:rsidR="00B84460">
        <w:rPr>
          <w:sz w:val="28"/>
          <w:szCs w:val="28"/>
        </w:rPr>
        <w:t>расходы у</w:t>
      </w:r>
      <w:r w:rsidR="00F361C2">
        <w:rPr>
          <w:sz w:val="28"/>
          <w:szCs w:val="28"/>
        </w:rPr>
        <w:t>меньшились</w:t>
      </w:r>
      <w:r w:rsidR="00B84460">
        <w:rPr>
          <w:sz w:val="28"/>
          <w:szCs w:val="28"/>
        </w:rPr>
        <w:t xml:space="preserve"> по сравнению </w:t>
      </w:r>
      <w:r w:rsidR="00402187">
        <w:rPr>
          <w:sz w:val="28"/>
          <w:szCs w:val="28"/>
        </w:rPr>
        <w:t>с</w:t>
      </w:r>
      <w:r w:rsidR="00B84460">
        <w:rPr>
          <w:sz w:val="28"/>
          <w:szCs w:val="28"/>
        </w:rPr>
        <w:t xml:space="preserve"> 20</w:t>
      </w:r>
      <w:r w:rsidR="007609A9">
        <w:rPr>
          <w:sz w:val="28"/>
          <w:szCs w:val="28"/>
        </w:rPr>
        <w:t>2</w:t>
      </w:r>
      <w:r w:rsidR="00F361C2">
        <w:rPr>
          <w:sz w:val="28"/>
          <w:szCs w:val="28"/>
        </w:rPr>
        <w:t>2</w:t>
      </w:r>
      <w:r w:rsidR="00B84460">
        <w:rPr>
          <w:sz w:val="28"/>
          <w:szCs w:val="28"/>
        </w:rPr>
        <w:t xml:space="preserve"> годом на             </w:t>
      </w:r>
      <w:r w:rsidR="00F361C2">
        <w:rPr>
          <w:sz w:val="28"/>
          <w:szCs w:val="28"/>
        </w:rPr>
        <w:t>157,2</w:t>
      </w:r>
      <w:r w:rsidR="00B84460">
        <w:rPr>
          <w:sz w:val="28"/>
          <w:szCs w:val="28"/>
        </w:rPr>
        <w:t xml:space="preserve"> тыс.руб.</w:t>
      </w:r>
      <w:r w:rsidR="00FB2C66">
        <w:rPr>
          <w:sz w:val="28"/>
          <w:szCs w:val="28"/>
        </w:rPr>
        <w:t xml:space="preserve"> или на 94,9 %</w:t>
      </w:r>
      <w:r w:rsidR="00A4083B">
        <w:rPr>
          <w:sz w:val="28"/>
          <w:szCs w:val="28"/>
        </w:rPr>
        <w:t>, из них:</w:t>
      </w:r>
    </w:p>
    <w:p w:rsidR="00A4083B" w:rsidRPr="004964EA" w:rsidRDefault="00A4083B" w:rsidP="00A4083B">
      <w:pPr>
        <w:ind w:firstLine="720"/>
        <w:jc w:val="both"/>
        <w:rPr>
          <w:sz w:val="28"/>
          <w:szCs w:val="28"/>
        </w:rPr>
      </w:pPr>
      <w:r>
        <w:rPr>
          <w:sz w:val="28"/>
          <w:szCs w:val="28"/>
        </w:rPr>
        <w:t xml:space="preserve">  в рамках подпрограммы «Обеспечение условий реализации муниципальной программы» М</w:t>
      </w:r>
      <w:r w:rsidRPr="00FF3EF5">
        <w:rPr>
          <w:sz w:val="28"/>
          <w:szCs w:val="28"/>
        </w:rPr>
        <w:t>П «</w:t>
      </w:r>
      <w:r>
        <w:rPr>
          <w:sz w:val="28"/>
          <w:szCs w:val="28"/>
        </w:rPr>
        <w:t>Совершенствование</w:t>
      </w:r>
      <w:r w:rsidRPr="00FF3EF5">
        <w:rPr>
          <w:sz w:val="28"/>
          <w:szCs w:val="28"/>
        </w:rPr>
        <w:t xml:space="preserve"> муниципального управления в Шекснинском муниципальном районе на 20</w:t>
      </w:r>
      <w:r>
        <w:rPr>
          <w:sz w:val="28"/>
          <w:szCs w:val="28"/>
        </w:rPr>
        <w:t>2</w:t>
      </w:r>
      <w:r w:rsidRPr="00FF3EF5">
        <w:rPr>
          <w:sz w:val="28"/>
          <w:szCs w:val="28"/>
        </w:rPr>
        <w:t>1-202</w:t>
      </w:r>
      <w:r>
        <w:rPr>
          <w:sz w:val="28"/>
          <w:szCs w:val="28"/>
        </w:rPr>
        <w:t>5</w:t>
      </w:r>
      <w:r w:rsidRPr="00FF3EF5">
        <w:rPr>
          <w:sz w:val="28"/>
          <w:szCs w:val="28"/>
        </w:rPr>
        <w:t xml:space="preserve"> годы» </w:t>
      </w:r>
      <w:r>
        <w:rPr>
          <w:sz w:val="28"/>
          <w:szCs w:val="28"/>
        </w:rPr>
        <w:t xml:space="preserve">на содержание </w:t>
      </w:r>
      <w:r w:rsidR="00FB2C66">
        <w:rPr>
          <w:sz w:val="28"/>
          <w:szCs w:val="28"/>
        </w:rPr>
        <w:t>Г</w:t>
      </w:r>
      <w:r>
        <w:rPr>
          <w:sz w:val="28"/>
          <w:szCs w:val="28"/>
        </w:rPr>
        <w:t xml:space="preserve">лавы  района </w:t>
      </w:r>
      <w:r w:rsidR="00C366EC">
        <w:rPr>
          <w:sz w:val="28"/>
          <w:szCs w:val="28"/>
        </w:rPr>
        <w:t>–</w:t>
      </w:r>
      <w:r w:rsidR="00A86201">
        <w:rPr>
          <w:sz w:val="28"/>
          <w:szCs w:val="28"/>
        </w:rPr>
        <w:t>2 868,7</w:t>
      </w:r>
      <w:r w:rsidRPr="00FF3EF5">
        <w:rPr>
          <w:sz w:val="28"/>
          <w:szCs w:val="28"/>
        </w:rPr>
        <w:t xml:space="preserve"> тыс</w:t>
      </w:r>
      <w:proofErr w:type="gramStart"/>
      <w:r w:rsidRPr="00FF3EF5">
        <w:rPr>
          <w:sz w:val="28"/>
          <w:szCs w:val="28"/>
        </w:rPr>
        <w:t>.р</w:t>
      </w:r>
      <w:proofErr w:type="gramEnd"/>
      <w:r w:rsidRPr="00FF3EF5">
        <w:rPr>
          <w:sz w:val="28"/>
          <w:szCs w:val="28"/>
        </w:rPr>
        <w:t>уб.</w:t>
      </w:r>
      <w:r w:rsidR="00A86201">
        <w:rPr>
          <w:sz w:val="28"/>
          <w:szCs w:val="28"/>
        </w:rPr>
        <w:t>;</w:t>
      </w:r>
    </w:p>
    <w:p w:rsidR="00A86201" w:rsidRDefault="00A86201" w:rsidP="00A86201">
      <w:pPr>
        <w:ind w:firstLine="720"/>
        <w:jc w:val="both"/>
        <w:rPr>
          <w:sz w:val="28"/>
          <w:szCs w:val="28"/>
        </w:rPr>
      </w:pPr>
      <w:proofErr w:type="gramStart"/>
      <w:r>
        <w:rPr>
          <w:sz w:val="28"/>
          <w:szCs w:val="28"/>
        </w:rPr>
        <w:lastRenderedPageBreak/>
        <w:t>непрограммные расходы з</w:t>
      </w:r>
      <w:r w:rsidRPr="004964EA">
        <w:rPr>
          <w:sz w:val="28"/>
          <w:szCs w:val="28"/>
        </w:rPr>
        <w:t>а счет иных межбюджетных трансфертов</w:t>
      </w:r>
      <w:r>
        <w:rPr>
          <w:sz w:val="28"/>
          <w:szCs w:val="28"/>
        </w:rPr>
        <w:t xml:space="preserve"> средств федерального бюджета премирование</w:t>
      </w:r>
      <w:r w:rsidRPr="00030D28">
        <w:rPr>
          <w:sz w:val="28"/>
          <w:szCs w:val="28"/>
        </w:rPr>
        <w:t xml:space="preserve"> за содействие достижению значений (уровней)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w:t>
      </w:r>
      <w:r>
        <w:rPr>
          <w:sz w:val="28"/>
          <w:szCs w:val="28"/>
        </w:rPr>
        <w:t xml:space="preserve">  за счет средств федерального бюджета в сумме  59,5 тыс. руб.</w:t>
      </w:r>
      <w:proofErr w:type="gramEnd"/>
    </w:p>
    <w:p w:rsidR="00CB4BAC" w:rsidRPr="007354A6" w:rsidRDefault="00CB4BAC" w:rsidP="007354A6">
      <w:pPr>
        <w:ind w:firstLine="720"/>
        <w:jc w:val="both"/>
        <w:rPr>
          <w:sz w:val="28"/>
          <w:szCs w:val="28"/>
        </w:rPr>
      </w:pPr>
    </w:p>
    <w:p w:rsidR="00A4083B" w:rsidRDefault="00CB4BAC" w:rsidP="00B84460">
      <w:pPr>
        <w:ind w:firstLine="720"/>
        <w:jc w:val="both"/>
        <w:rPr>
          <w:sz w:val="28"/>
          <w:szCs w:val="28"/>
        </w:rPr>
      </w:pPr>
      <w:r w:rsidRPr="007354A6">
        <w:rPr>
          <w:sz w:val="28"/>
          <w:szCs w:val="28"/>
        </w:rPr>
        <w:t xml:space="preserve"> по подразделу 03 на функционирование   представительных органов муниципального образования – </w:t>
      </w:r>
      <w:r w:rsidR="007609A9">
        <w:rPr>
          <w:sz w:val="28"/>
          <w:szCs w:val="28"/>
        </w:rPr>
        <w:t>3</w:t>
      </w:r>
      <w:r w:rsidR="00C366EC">
        <w:rPr>
          <w:sz w:val="28"/>
          <w:szCs w:val="28"/>
        </w:rPr>
        <w:t> 43</w:t>
      </w:r>
      <w:r w:rsidR="00A86201">
        <w:rPr>
          <w:sz w:val="28"/>
          <w:szCs w:val="28"/>
        </w:rPr>
        <w:t>7</w:t>
      </w:r>
      <w:r w:rsidR="00C366EC">
        <w:rPr>
          <w:sz w:val="28"/>
          <w:szCs w:val="28"/>
        </w:rPr>
        <w:t>,</w:t>
      </w:r>
      <w:r w:rsidR="00A86201">
        <w:rPr>
          <w:sz w:val="28"/>
          <w:szCs w:val="28"/>
        </w:rPr>
        <w:t>3</w:t>
      </w:r>
      <w:r w:rsidRPr="007354A6">
        <w:rPr>
          <w:sz w:val="28"/>
          <w:szCs w:val="28"/>
        </w:rPr>
        <w:t xml:space="preserve"> тыс</w:t>
      </w:r>
      <w:proofErr w:type="gramStart"/>
      <w:r w:rsidRPr="007354A6">
        <w:rPr>
          <w:sz w:val="28"/>
          <w:szCs w:val="28"/>
        </w:rPr>
        <w:t>.р</w:t>
      </w:r>
      <w:proofErr w:type="gramEnd"/>
      <w:r w:rsidRPr="007354A6">
        <w:rPr>
          <w:sz w:val="28"/>
          <w:szCs w:val="28"/>
        </w:rPr>
        <w:t>уб. (9</w:t>
      </w:r>
      <w:r w:rsidR="00A86201">
        <w:rPr>
          <w:sz w:val="28"/>
          <w:szCs w:val="28"/>
        </w:rPr>
        <w:t>1,5</w:t>
      </w:r>
      <w:r w:rsidRPr="007354A6">
        <w:rPr>
          <w:sz w:val="28"/>
          <w:szCs w:val="28"/>
        </w:rPr>
        <w:t xml:space="preserve"> % от годовых назначений), из них на оплату труда и начисления </w:t>
      </w:r>
      <w:r w:rsidRPr="007609A9">
        <w:rPr>
          <w:sz w:val="28"/>
          <w:szCs w:val="28"/>
        </w:rPr>
        <w:t>–</w:t>
      </w:r>
      <w:r w:rsidR="00D43088" w:rsidRPr="007609A9">
        <w:rPr>
          <w:sz w:val="28"/>
          <w:szCs w:val="28"/>
        </w:rPr>
        <w:t>2</w:t>
      </w:r>
      <w:r w:rsidR="00A86201">
        <w:rPr>
          <w:sz w:val="28"/>
          <w:szCs w:val="28"/>
        </w:rPr>
        <w:t> 436,6</w:t>
      </w:r>
      <w:r w:rsidR="00EB4CD8" w:rsidRPr="007609A9">
        <w:rPr>
          <w:sz w:val="28"/>
          <w:szCs w:val="28"/>
        </w:rPr>
        <w:t xml:space="preserve"> тыс</w:t>
      </w:r>
      <w:r w:rsidR="00EB4CD8">
        <w:rPr>
          <w:sz w:val="28"/>
          <w:szCs w:val="28"/>
        </w:rPr>
        <w:t xml:space="preserve">.руб., </w:t>
      </w:r>
      <w:r w:rsidR="00B84460">
        <w:rPr>
          <w:sz w:val="28"/>
          <w:szCs w:val="28"/>
        </w:rPr>
        <w:t>расходы у</w:t>
      </w:r>
      <w:r w:rsidR="00A86201">
        <w:rPr>
          <w:sz w:val="28"/>
          <w:szCs w:val="28"/>
        </w:rPr>
        <w:t>величились</w:t>
      </w:r>
      <w:r w:rsidR="00B84460">
        <w:rPr>
          <w:sz w:val="28"/>
          <w:szCs w:val="28"/>
        </w:rPr>
        <w:t xml:space="preserve"> по сравнению в 20</w:t>
      </w:r>
      <w:r w:rsidR="007609A9">
        <w:rPr>
          <w:sz w:val="28"/>
          <w:szCs w:val="28"/>
        </w:rPr>
        <w:t>2</w:t>
      </w:r>
      <w:r w:rsidR="00A86201">
        <w:rPr>
          <w:sz w:val="28"/>
          <w:szCs w:val="28"/>
        </w:rPr>
        <w:t>2</w:t>
      </w:r>
      <w:r w:rsidR="00B84460">
        <w:rPr>
          <w:sz w:val="28"/>
          <w:szCs w:val="28"/>
        </w:rPr>
        <w:t xml:space="preserve"> годом на </w:t>
      </w:r>
      <w:r w:rsidR="00A86201">
        <w:rPr>
          <w:sz w:val="28"/>
          <w:szCs w:val="28"/>
        </w:rPr>
        <w:t>5,2</w:t>
      </w:r>
      <w:r w:rsidR="00A4083B">
        <w:rPr>
          <w:sz w:val="28"/>
          <w:szCs w:val="28"/>
        </w:rPr>
        <w:t xml:space="preserve"> тыс.руб.</w:t>
      </w:r>
      <w:r w:rsidR="00FB2C66">
        <w:rPr>
          <w:sz w:val="28"/>
          <w:szCs w:val="28"/>
        </w:rPr>
        <w:t xml:space="preserve"> или на 100,2 %</w:t>
      </w:r>
      <w:r w:rsidR="00A4083B">
        <w:rPr>
          <w:sz w:val="28"/>
          <w:szCs w:val="28"/>
        </w:rPr>
        <w:t>, из них:</w:t>
      </w:r>
    </w:p>
    <w:p w:rsidR="00B84460" w:rsidRPr="004964EA" w:rsidRDefault="00A4083B" w:rsidP="00B84460">
      <w:pPr>
        <w:ind w:firstLine="720"/>
        <w:jc w:val="both"/>
        <w:rPr>
          <w:sz w:val="28"/>
          <w:szCs w:val="28"/>
        </w:rPr>
      </w:pPr>
      <w:r>
        <w:rPr>
          <w:sz w:val="28"/>
          <w:szCs w:val="28"/>
        </w:rPr>
        <w:t>в рамках подпрограммы «Обеспечение условий реализации муниципальной программы» М</w:t>
      </w:r>
      <w:r w:rsidRPr="00FF3EF5">
        <w:rPr>
          <w:sz w:val="28"/>
          <w:szCs w:val="28"/>
        </w:rPr>
        <w:t>П «</w:t>
      </w:r>
      <w:r>
        <w:rPr>
          <w:sz w:val="28"/>
          <w:szCs w:val="28"/>
        </w:rPr>
        <w:t>Совершенствование</w:t>
      </w:r>
      <w:r w:rsidRPr="00FF3EF5">
        <w:rPr>
          <w:sz w:val="28"/>
          <w:szCs w:val="28"/>
        </w:rPr>
        <w:t xml:space="preserve"> муниципального управления в Шекснинском муниципальном районе на 20</w:t>
      </w:r>
      <w:r>
        <w:rPr>
          <w:sz w:val="28"/>
          <w:szCs w:val="28"/>
        </w:rPr>
        <w:t>2</w:t>
      </w:r>
      <w:r w:rsidRPr="00FF3EF5">
        <w:rPr>
          <w:sz w:val="28"/>
          <w:szCs w:val="28"/>
        </w:rPr>
        <w:t>1-202</w:t>
      </w:r>
      <w:r>
        <w:rPr>
          <w:sz w:val="28"/>
          <w:szCs w:val="28"/>
        </w:rPr>
        <w:t>5</w:t>
      </w:r>
      <w:r w:rsidRPr="00FF3EF5">
        <w:rPr>
          <w:sz w:val="28"/>
          <w:szCs w:val="28"/>
        </w:rPr>
        <w:t xml:space="preserve"> годы» </w:t>
      </w:r>
      <w:r>
        <w:rPr>
          <w:sz w:val="28"/>
          <w:szCs w:val="28"/>
        </w:rPr>
        <w:t xml:space="preserve">на содержание Представительного Собрания  района </w:t>
      </w:r>
      <w:r w:rsidR="00D075C0" w:rsidRPr="004964EA">
        <w:rPr>
          <w:sz w:val="28"/>
          <w:szCs w:val="28"/>
        </w:rPr>
        <w:t>–</w:t>
      </w:r>
      <w:r>
        <w:rPr>
          <w:sz w:val="28"/>
          <w:szCs w:val="28"/>
        </w:rPr>
        <w:t>3</w:t>
      </w:r>
      <w:r w:rsidR="00A86201">
        <w:rPr>
          <w:sz w:val="28"/>
          <w:szCs w:val="28"/>
        </w:rPr>
        <w:t> </w:t>
      </w:r>
      <w:r w:rsidR="00C366EC">
        <w:rPr>
          <w:sz w:val="28"/>
          <w:szCs w:val="28"/>
        </w:rPr>
        <w:t>43</w:t>
      </w:r>
      <w:r w:rsidR="00A86201">
        <w:rPr>
          <w:sz w:val="28"/>
          <w:szCs w:val="28"/>
        </w:rPr>
        <w:t>7,3</w:t>
      </w:r>
      <w:r w:rsidRPr="00FF3EF5">
        <w:rPr>
          <w:sz w:val="28"/>
          <w:szCs w:val="28"/>
        </w:rPr>
        <w:t xml:space="preserve"> тыс</w:t>
      </w:r>
      <w:proofErr w:type="gramStart"/>
      <w:r w:rsidRPr="00FF3EF5">
        <w:rPr>
          <w:sz w:val="28"/>
          <w:szCs w:val="28"/>
        </w:rPr>
        <w:t>.р</w:t>
      </w:r>
      <w:proofErr w:type="gramEnd"/>
      <w:r w:rsidRPr="00FF3EF5">
        <w:rPr>
          <w:sz w:val="28"/>
          <w:szCs w:val="28"/>
        </w:rPr>
        <w:t>уб.</w:t>
      </w:r>
    </w:p>
    <w:p w:rsidR="00B84460" w:rsidRPr="007354A6" w:rsidRDefault="00B84460" w:rsidP="007354A6">
      <w:pPr>
        <w:ind w:firstLine="720"/>
        <w:jc w:val="both"/>
        <w:rPr>
          <w:sz w:val="28"/>
          <w:szCs w:val="28"/>
        </w:rPr>
      </w:pPr>
    </w:p>
    <w:p w:rsidR="00497702" w:rsidRDefault="00CB4BAC" w:rsidP="007354A6">
      <w:pPr>
        <w:ind w:firstLine="720"/>
        <w:jc w:val="both"/>
        <w:rPr>
          <w:sz w:val="28"/>
          <w:szCs w:val="28"/>
        </w:rPr>
      </w:pPr>
      <w:r w:rsidRPr="00A4083B">
        <w:rPr>
          <w:sz w:val="28"/>
          <w:szCs w:val="28"/>
        </w:rPr>
        <w:t xml:space="preserve">по подразделу 04 на функционирование местных администраций – </w:t>
      </w:r>
      <w:r w:rsidR="00A86201">
        <w:rPr>
          <w:sz w:val="28"/>
          <w:szCs w:val="28"/>
        </w:rPr>
        <w:t>51 505,8</w:t>
      </w:r>
      <w:r w:rsidR="006F4F03" w:rsidRPr="00A4083B">
        <w:rPr>
          <w:sz w:val="28"/>
          <w:szCs w:val="28"/>
        </w:rPr>
        <w:t xml:space="preserve"> руб., что составляет </w:t>
      </w:r>
      <w:r w:rsidRPr="00A4083B">
        <w:rPr>
          <w:sz w:val="28"/>
          <w:szCs w:val="28"/>
        </w:rPr>
        <w:t>9</w:t>
      </w:r>
      <w:r w:rsidR="00A86201">
        <w:rPr>
          <w:sz w:val="28"/>
          <w:szCs w:val="28"/>
        </w:rPr>
        <w:t>5,4</w:t>
      </w:r>
      <w:r w:rsidR="006F4F03" w:rsidRPr="00A4083B">
        <w:rPr>
          <w:sz w:val="28"/>
          <w:szCs w:val="28"/>
        </w:rPr>
        <w:t xml:space="preserve"> % от годовых назначений (</w:t>
      </w:r>
      <w:r w:rsidRPr="00A4083B">
        <w:rPr>
          <w:sz w:val="28"/>
          <w:szCs w:val="28"/>
        </w:rPr>
        <w:t xml:space="preserve">расходы на оплату труда с начислениями – </w:t>
      </w:r>
      <w:r w:rsidR="00BE3E9E">
        <w:rPr>
          <w:sz w:val="28"/>
          <w:szCs w:val="28"/>
        </w:rPr>
        <w:t>45 490,1</w:t>
      </w:r>
      <w:r w:rsidR="00946D5B" w:rsidRPr="00A4083B">
        <w:rPr>
          <w:sz w:val="28"/>
          <w:szCs w:val="28"/>
        </w:rPr>
        <w:t>тыс</w:t>
      </w:r>
      <w:proofErr w:type="gramStart"/>
      <w:r w:rsidR="00946D5B" w:rsidRPr="00A4083B">
        <w:rPr>
          <w:sz w:val="28"/>
          <w:szCs w:val="28"/>
        </w:rPr>
        <w:t>.</w:t>
      </w:r>
      <w:r w:rsidRPr="00A4083B">
        <w:rPr>
          <w:sz w:val="28"/>
          <w:szCs w:val="28"/>
        </w:rPr>
        <w:t>р</w:t>
      </w:r>
      <w:proofErr w:type="gramEnd"/>
      <w:r w:rsidRPr="00A4083B">
        <w:rPr>
          <w:sz w:val="28"/>
          <w:szCs w:val="28"/>
        </w:rPr>
        <w:t>уб.</w:t>
      </w:r>
      <w:r w:rsidR="006F4F03" w:rsidRPr="00A4083B">
        <w:rPr>
          <w:sz w:val="28"/>
          <w:szCs w:val="28"/>
        </w:rPr>
        <w:t>)</w:t>
      </w:r>
      <w:r w:rsidR="00946D5B" w:rsidRPr="00A4083B">
        <w:rPr>
          <w:sz w:val="28"/>
          <w:szCs w:val="28"/>
        </w:rPr>
        <w:t>,</w:t>
      </w:r>
      <w:r w:rsidR="000A2D56" w:rsidRPr="00A4083B">
        <w:rPr>
          <w:sz w:val="28"/>
          <w:szCs w:val="28"/>
        </w:rPr>
        <w:t xml:space="preserve"> расходы увеличились по сравнению в 20</w:t>
      </w:r>
      <w:r w:rsidR="00A4083B" w:rsidRPr="00A4083B">
        <w:rPr>
          <w:sz w:val="28"/>
          <w:szCs w:val="28"/>
        </w:rPr>
        <w:t>2</w:t>
      </w:r>
      <w:r w:rsidR="00A86201">
        <w:rPr>
          <w:sz w:val="28"/>
          <w:szCs w:val="28"/>
        </w:rPr>
        <w:t>2</w:t>
      </w:r>
      <w:r w:rsidR="000A2D56" w:rsidRPr="00A4083B">
        <w:rPr>
          <w:sz w:val="28"/>
          <w:szCs w:val="28"/>
        </w:rPr>
        <w:t xml:space="preserve"> годом на </w:t>
      </w:r>
      <w:r w:rsidR="00A86201">
        <w:rPr>
          <w:sz w:val="28"/>
          <w:szCs w:val="28"/>
        </w:rPr>
        <w:t>6 148,1</w:t>
      </w:r>
      <w:r w:rsidR="000A2D56" w:rsidRPr="00A4083B">
        <w:rPr>
          <w:sz w:val="28"/>
          <w:szCs w:val="28"/>
        </w:rPr>
        <w:t xml:space="preserve"> тыс.руб.</w:t>
      </w:r>
      <w:r w:rsidR="00FB2C66">
        <w:rPr>
          <w:sz w:val="28"/>
          <w:szCs w:val="28"/>
        </w:rPr>
        <w:t xml:space="preserve"> или на 113,6 %</w:t>
      </w:r>
      <w:r w:rsidR="000A2D56" w:rsidRPr="00A4083B">
        <w:rPr>
          <w:sz w:val="28"/>
          <w:szCs w:val="28"/>
        </w:rPr>
        <w:t>,</w:t>
      </w:r>
      <w:r w:rsidR="006F4F03" w:rsidRPr="00A4083B">
        <w:rPr>
          <w:sz w:val="28"/>
          <w:szCs w:val="28"/>
        </w:rPr>
        <w:t xml:space="preserve"> из них</w:t>
      </w:r>
      <w:r w:rsidR="001944F3" w:rsidRPr="00A4083B">
        <w:rPr>
          <w:sz w:val="28"/>
          <w:szCs w:val="28"/>
        </w:rPr>
        <w:t>:</w:t>
      </w:r>
    </w:p>
    <w:p w:rsidR="007A385E" w:rsidRPr="007354A6" w:rsidRDefault="00B23C3E" w:rsidP="00497702">
      <w:pPr>
        <w:jc w:val="both"/>
        <w:rPr>
          <w:sz w:val="28"/>
          <w:szCs w:val="28"/>
        </w:rPr>
      </w:pPr>
      <w:r>
        <w:rPr>
          <w:sz w:val="28"/>
          <w:szCs w:val="28"/>
        </w:rPr>
        <w:t xml:space="preserve">          -</w:t>
      </w:r>
      <w:r w:rsidR="00497702" w:rsidRPr="00D075C0">
        <w:rPr>
          <w:sz w:val="28"/>
          <w:szCs w:val="28"/>
        </w:rPr>
        <w:t>в рамках подпрограммы «Обеспечение условий реализации муниципальной программы» МП «</w:t>
      </w:r>
      <w:r w:rsidR="00A4083B" w:rsidRPr="00D075C0">
        <w:rPr>
          <w:sz w:val="28"/>
          <w:szCs w:val="28"/>
        </w:rPr>
        <w:t>Совершенствование</w:t>
      </w:r>
      <w:r w:rsidR="00497702" w:rsidRPr="00D075C0">
        <w:rPr>
          <w:sz w:val="28"/>
          <w:szCs w:val="28"/>
        </w:rPr>
        <w:t xml:space="preserve"> муниципального управления в Шекснинском муниципальном районе на 20</w:t>
      </w:r>
      <w:r w:rsidR="00A4083B" w:rsidRPr="00D075C0">
        <w:rPr>
          <w:sz w:val="28"/>
          <w:szCs w:val="28"/>
        </w:rPr>
        <w:t>2</w:t>
      </w:r>
      <w:r w:rsidR="00497702" w:rsidRPr="00D075C0">
        <w:rPr>
          <w:sz w:val="28"/>
          <w:szCs w:val="28"/>
        </w:rPr>
        <w:t>1-202</w:t>
      </w:r>
      <w:r w:rsidR="00A4083B" w:rsidRPr="00D075C0">
        <w:rPr>
          <w:sz w:val="28"/>
          <w:szCs w:val="28"/>
        </w:rPr>
        <w:t>5</w:t>
      </w:r>
      <w:r w:rsidR="00497702" w:rsidRPr="00D075C0">
        <w:rPr>
          <w:sz w:val="28"/>
          <w:szCs w:val="28"/>
        </w:rPr>
        <w:t xml:space="preserve"> годы» на содержание администрации  района</w:t>
      </w:r>
      <w:r w:rsidR="00D075C0" w:rsidRPr="004964EA">
        <w:rPr>
          <w:sz w:val="28"/>
          <w:szCs w:val="28"/>
        </w:rPr>
        <w:t>–</w:t>
      </w:r>
      <w:r w:rsidR="00B25159" w:rsidRPr="00D075C0">
        <w:rPr>
          <w:sz w:val="28"/>
          <w:szCs w:val="28"/>
        </w:rPr>
        <w:t>3</w:t>
      </w:r>
      <w:r w:rsidR="00BE3E9E">
        <w:rPr>
          <w:sz w:val="28"/>
          <w:szCs w:val="28"/>
        </w:rPr>
        <w:t>9 910,8</w:t>
      </w:r>
      <w:r w:rsidR="00497702" w:rsidRPr="00D075C0">
        <w:rPr>
          <w:sz w:val="28"/>
          <w:szCs w:val="28"/>
        </w:rPr>
        <w:t xml:space="preserve"> тыс</w:t>
      </w:r>
      <w:proofErr w:type="gramStart"/>
      <w:r w:rsidR="00497702" w:rsidRPr="00D075C0">
        <w:rPr>
          <w:sz w:val="28"/>
          <w:szCs w:val="28"/>
        </w:rPr>
        <w:t>.р</w:t>
      </w:r>
      <w:proofErr w:type="gramEnd"/>
      <w:r w:rsidR="00497702" w:rsidRPr="00D075C0">
        <w:rPr>
          <w:sz w:val="28"/>
          <w:szCs w:val="28"/>
        </w:rPr>
        <w:t xml:space="preserve">уб., </w:t>
      </w:r>
      <w:r w:rsidR="00946D5B" w:rsidRPr="00D075C0">
        <w:rPr>
          <w:sz w:val="28"/>
          <w:szCs w:val="28"/>
        </w:rPr>
        <w:t>в том числе за счет средств поселений на организацию и осуществление мероприятий в сфере градостроительной деятельности и в сфере жилищных правоотношений</w:t>
      </w:r>
      <w:r w:rsidR="0037034A" w:rsidRPr="00D075C0">
        <w:rPr>
          <w:sz w:val="28"/>
          <w:szCs w:val="28"/>
        </w:rPr>
        <w:t>, по внутреннему муниц</w:t>
      </w:r>
      <w:r w:rsidR="00A85497" w:rsidRPr="00D075C0">
        <w:rPr>
          <w:sz w:val="28"/>
          <w:szCs w:val="28"/>
        </w:rPr>
        <w:t>ипальному финансовому контролю</w:t>
      </w:r>
      <w:r w:rsidR="00946D5B" w:rsidRPr="00D075C0">
        <w:rPr>
          <w:sz w:val="28"/>
          <w:szCs w:val="28"/>
        </w:rPr>
        <w:t xml:space="preserve">– </w:t>
      </w:r>
      <w:r w:rsidR="00D075C0" w:rsidRPr="00D075C0">
        <w:rPr>
          <w:sz w:val="28"/>
          <w:szCs w:val="28"/>
        </w:rPr>
        <w:t>1</w:t>
      </w:r>
      <w:r w:rsidR="00BE3E9E">
        <w:rPr>
          <w:sz w:val="28"/>
          <w:szCs w:val="28"/>
        </w:rPr>
        <w:t xml:space="preserve"> 247,8</w:t>
      </w:r>
      <w:r w:rsidR="00946D5B" w:rsidRPr="00D075C0">
        <w:rPr>
          <w:sz w:val="28"/>
          <w:szCs w:val="28"/>
        </w:rPr>
        <w:t xml:space="preserve"> тыс.руб., за счет средств </w:t>
      </w:r>
      <w:r w:rsidR="00A66E91" w:rsidRPr="00D075C0">
        <w:rPr>
          <w:sz w:val="28"/>
          <w:szCs w:val="28"/>
        </w:rPr>
        <w:t xml:space="preserve">областного бюджета </w:t>
      </w:r>
      <w:r w:rsidR="0037291D" w:rsidRPr="00D075C0">
        <w:rPr>
          <w:sz w:val="28"/>
          <w:szCs w:val="28"/>
        </w:rPr>
        <w:t xml:space="preserve">на выполнение государственных  полномочий </w:t>
      </w:r>
      <w:r w:rsidR="00946D5B" w:rsidRPr="00D075C0">
        <w:rPr>
          <w:sz w:val="28"/>
          <w:szCs w:val="28"/>
        </w:rPr>
        <w:t xml:space="preserve">– </w:t>
      </w:r>
      <w:r w:rsidR="00A4083B" w:rsidRPr="00D075C0">
        <w:rPr>
          <w:sz w:val="28"/>
          <w:szCs w:val="28"/>
        </w:rPr>
        <w:t>2</w:t>
      </w:r>
      <w:r w:rsidR="00BE3E9E">
        <w:rPr>
          <w:sz w:val="28"/>
          <w:szCs w:val="28"/>
        </w:rPr>
        <w:t> </w:t>
      </w:r>
      <w:r w:rsidR="00D075C0" w:rsidRPr="00D075C0">
        <w:rPr>
          <w:sz w:val="28"/>
          <w:szCs w:val="28"/>
        </w:rPr>
        <w:t>1</w:t>
      </w:r>
      <w:r w:rsidR="00BE3E9E">
        <w:rPr>
          <w:sz w:val="28"/>
          <w:szCs w:val="28"/>
        </w:rPr>
        <w:t xml:space="preserve">46,3 </w:t>
      </w:r>
      <w:r w:rsidR="0037291D" w:rsidRPr="00D075C0">
        <w:rPr>
          <w:sz w:val="28"/>
          <w:szCs w:val="28"/>
        </w:rPr>
        <w:t>тыс</w:t>
      </w:r>
      <w:proofErr w:type="gramStart"/>
      <w:r w:rsidR="0037291D" w:rsidRPr="00D075C0">
        <w:rPr>
          <w:sz w:val="28"/>
          <w:szCs w:val="28"/>
        </w:rPr>
        <w:t>.р</w:t>
      </w:r>
      <w:proofErr w:type="gramEnd"/>
      <w:r w:rsidR="0037291D" w:rsidRPr="00D075C0">
        <w:rPr>
          <w:sz w:val="28"/>
          <w:szCs w:val="28"/>
        </w:rPr>
        <w:t>уб.</w:t>
      </w:r>
      <w:r w:rsidR="00CB4BAC" w:rsidRPr="00D075C0">
        <w:rPr>
          <w:sz w:val="28"/>
          <w:szCs w:val="28"/>
        </w:rPr>
        <w:t xml:space="preserve">, </w:t>
      </w:r>
      <w:r w:rsidR="00402187">
        <w:rPr>
          <w:sz w:val="28"/>
          <w:szCs w:val="28"/>
        </w:rPr>
        <w:t>из них</w:t>
      </w:r>
      <w:r w:rsidR="00CB4BAC" w:rsidRPr="00D075C0">
        <w:rPr>
          <w:sz w:val="28"/>
          <w:szCs w:val="28"/>
        </w:rPr>
        <w:t>:</w:t>
      </w:r>
    </w:p>
    <w:p w:rsidR="00484B67" w:rsidRPr="00342992" w:rsidRDefault="00946D5B" w:rsidP="007354A6">
      <w:pPr>
        <w:jc w:val="both"/>
        <w:rPr>
          <w:sz w:val="28"/>
          <w:szCs w:val="28"/>
        </w:rPr>
      </w:pPr>
      <w:r w:rsidRPr="00342992">
        <w:rPr>
          <w:sz w:val="28"/>
          <w:szCs w:val="28"/>
        </w:rPr>
        <w:t>-</w:t>
      </w:r>
      <w:r w:rsidR="00A85497" w:rsidRPr="00342992">
        <w:rPr>
          <w:sz w:val="28"/>
          <w:szCs w:val="28"/>
        </w:rPr>
        <w:t xml:space="preserve"> в соответствии с законом области от 28 апреля 2006 г. № 1443-ОЗ «О наделении органов местного самоуправления муниципальных районов и городских округов Вологодской области отдельными государственными полномочиями в сфере архивного дела</w:t>
      </w:r>
      <w:proofErr w:type="gramStart"/>
      <w:r w:rsidR="00A85497" w:rsidRPr="00342992">
        <w:rPr>
          <w:sz w:val="28"/>
          <w:szCs w:val="28"/>
        </w:rPr>
        <w:t>»</w:t>
      </w:r>
      <w:r w:rsidR="002E30A3" w:rsidRPr="002E30A3">
        <w:rPr>
          <w:sz w:val="28"/>
          <w:szCs w:val="28"/>
        </w:rPr>
        <w:t>в</w:t>
      </w:r>
      <w:proofErr w:type="gramEnd"/>
      <w:r w:rsidR="002E30A3" w:rsidRPr="002E30A3">
        <w:rPr>
          <w:sz w:val="28"/>
          <w:szCs w:val="28"/>
        </w:rPr>
        <w:t xml:space="preserve"> рамках подпрограммы  </w:t>
      </w:r>
      <w:r w:rsidR="009A3747">
        <w:rPr>
          <w:sz w:val="28"/>
          <w:szCs w:val="28"/>
        </w:rPr>
        <w:t>«</w:t>
      </w:r>
      <w:r w:rsidR="002E30A3" w:rsidRPr="002E30A3">
        <w:rPr>
          <w:sz w:val="28"/>
          <w:szCs w:val="28"/>
        </w:rPr>
        <w:t>Развитие архивного дела в Вологодской области</w:t>
      </w:r>
      <w:r w:rsidR="009A3747">
        <w:rPr>
          <w:sz w:val="28"/>
          <w:szCs w:val="28"/>
        </w:rPr>
        <w:t>»</w:t>
      </w:r>
      <w:r w:rsidR="002E30A3" w:rsidRPr="002E30A3">
        <w:rPr>
          <w:sz w:val="28"/>
          <w:szCs w:val="28"/>
        </w:rPr>
        <w:t xml:space="preserve"> государственной программы </w:t>
      </w:r>
      <w:r w:rsidR="009A3747">
        <w:rPr>
          <w:sz w:val="28"/>
          <w:szCs w:val="28"/>
        </w:rPr>
        <w:t>«</w:t>
      </w:r>
      <w:r w:rsidR="002E30A3" w:rsidRPr="002E30A3">
        <w:rPr>
          <w:sz w:val="28"/>
          <w:szCs w:val="28"/>
        </w:rPr>
        <w:t>Сохранение и развитие культурного потенциала, развитие туристского кластера и архивного дела Вологодской области на 2015-2020 годы</w:t>
      </w:r>
      <w:r w:rsidR="009A3747">
        <w:rPr>
          <w:sz w:val="28"/>
          <w:szCs w:val="28"/>
        </w:rPr>
        <w:t>»</w:t>
      </w:r>
      <w:r w:rsidR="00A85497" w:rsidRPr="00342992">
        <w:rPr>
          <w:sz w:val="28"/>
          <w:szCs w:val="28"/>
        </w:rPr>
        <w:t xml:space="preserve">в сумме </w:t>
      </w:r>
      <w:r w:rsidR="009A3747">
        <w:rPr>
          <w:sz w:val="28"/>
          <w:szCs w:val="28"/>
        </w:rPr>
        <w:t>708,9</w:t>
      </w:r>
      <w:r w:rsidRPr="00342992">
        <w:rPr>
          <w:sz w:val="28"/>
          <w:szCs w:val="28"/>
        </w:rPr>
        <w:t>тыс</w:t>
      </w:r>
      <w:proofErr w:type="gramStart"/>
      <w:r w:rsidRPr="00342992">
        <w:rPr>
          <w:sz w:val="28"/>
          <w:szCs w:val="28"/>
        </w:rPr>
        <w:t>.</w:t>
      </w:r>
      <w:r w:rsidR="00484B67" w:rsidRPr="00342992">
        <w:rPr>
          <w:sz w:val="28"/>
          <w:szCs w:val="28"/>
        </w:rPr>
        <w:t>р</w:t>
      </w:r>
      <w:proofErr w:type="gramEnd"/>
      <w:r w:rsidR="00484B67" w:rsidRPr="00342992">
        <w:rPr>
          <w:sz w:val="28"/>
          <w:szCs w:val="28"/>
        </w:rPr>
        <w:t>уб. – 100 % от годовых назначений;</w:t>
      </w:r>
    </w:p>
    <w:p w:rsidR="00D915CD" w:rsidRDefault="00CD46AA" w:rsidP="00D915CD">
      <w:pPr>
        <w:ind w:firstLine="708"/>
        <w:jc w:val="both"/>
        <w:rPr>
          <w:sz w:val="28"/>
          <w:szCs w:val="28"/>
        </w:rPr>
      </w:pPr>
      <w:r>
        <w:rPr>
          <w:sz w:val="28"/>
          <w:szCs w:val="28"/>
        </w:rPr>
        <w:t xml:space="preserve">- в рамках единой субвенции бюджетам района </w:t>
      </w:r>
      <w:r w:rsidR="00D915CD" w:rsidRPr="004964EA">
        <w:rPr>
          <w:sz w:val="28"/>
          <w:szCs w:val="28"/>
        </w:rPr>
        <w:t xml:space="preserve">по созданию в муниципальных районах и городских округах административных отношений в соответствии с  законом области  </w:t>
      </w:r>
      <w:r w:rsidR="00D915CD">
        <w:rPr>
          <w:sz w:val="28"/>
          <w:szCs w:val="28"/>
        </w:rPr>
        <w:t>о</w:t>
      </w:r>
      <w:r w:rsidR="00D915CD" w:rsidRPr="004964EA">
        <w:rPr>
          <w:sz w:val="28"/>
          <w:szCs w:val="28"/>
        </w:rPr>
        <w:t xml:space="preserve">т 28 ноября 2005 г. №  1369-ОЗ «О наделении органов местного самоуправления отдельными государственными полномочиями в сфере административных отношений» в сумме </w:t>
      </w:r>
      <w:r w:rsidR="00E45A93">
        <w:rPr>
          <w:sz w:val="28"/>
          <w:szCs w:val="28"/>
        </w:rPr>
        <w:t>1</w:t>
      </w:r>
      <w:r w:rsidR="00BE3E9E">
        <w:rPr>
          <w:sz w:val="28"/>
          <w:szCs w:val="28"/>
        </w:rPr>
        <w:t> 437,4</w:t>
      </w:r>
      <w:r w:rsidR="009B4071">
        <w:rPr>
          <w:sz w:val="28"/>
          <w:szCs w:val="28"/>
        </w:rPr>
        <w:t xml:space="preserve"> тыс.</w:t>
      </w:r>
      <w:r w:rsidR="00D915CD" w:rsidRPr="004964EA">
        <w:rPr>
          <w:sz w:val="28"/>
          <w:szCs w:val="28"/>
        </w:rPr>
        <w:t xml:space="preserve"> руб. – 100 % от годовых назначений</w:t>
      </w:r>
      <w:r w:rsidR="00D915CD">
        <w:rPr>
          <w:sz w:val="28"/>
          <w:szCs w:val="28"/>
        </w:rPr>
        <w:t>;</w:t>
      </w:r>
    </w:p>
    <w:p w:rsidR="00EB4CD8" w:rsidRDefault="00646FEC" w:rsidP="00EB4CD8">
      <w:pPr>
        <w:jc w:val="both"/>
        <w:rPr>
          <w:sz w:val="28"/>
          <w:szCs w:val="28"/>
        </w:rPr>
      </w:pPr>
      <w:r>
        <w:rPr>
          <w:sz w:val="28"/>
          <w:szCs w:val="28"/>
        </w:rPr>
        <w:lastRenderedPageBreak/>
        <w:t xml:space="preserve">           </w:t>
      </w:r>
      <w:r w:rsidR="001944F3">
        <w:rPr>
          <w:sz w:val="28"/>
          <w:szCs w:val="28"/>
        </w:rPr>
        <w:t xml:space="preserve">В </w:t>
      </w:r>
      <w:r w:rsidR="00497702">
        <w:rPr>
          <w:sz w:val="28"/>
          <w:szCs w:val="28"/>
        </w:rPr>
        <w:t>рамках</w:t>
      </w:r>
      <w:r>
        <w:rPr>
          <w:sz w:val="28"/>
          <w:szCs w:val="28"/>
        </w:rPr>
        <w:t xml:space="preserve"> </w:t>
      </w:r>
      <w:r w:rsidR="00497702">
        <w:rPr>
          <w:sz w:val="28"/>
          <w:szCs w:val="28"/>
        </w:rPr>
        <w:t>подпрограммы «Обеспечение условий реализации муниципальной программы» М</w:t>
      </w:r>
      <w:r w:rsidR="00497702" w:rsidRPr="00FF3EF5">
        <w:rPr>
          <w:sz w:val="28"/>
          <w:szCs w:val="28"/>
        </w:rPr>
        <w:t>П «</w:t>
      </w:r>
      <w:r w:rsidR="00497702">
        <w:rPr>
          <w:sz w:val="28"/>
          <w:szCs w:val="28"/>
        </w:rPr>
        <w:t>Экономическое развитие</w:t>
      </w:r>
      <w:r w:rsidR="00497702" w:rsidRPr="00FF3EF5">
        <w:rPr>
          <w:sz w:val="28"/>
          <w:szCs w:val="28"/>
        </w:rPr>
        <w:t xml:space="preserve"> Шекснинско</w:t>
      </w:r>
      <w:r w:rsidR="00497702">
        <w:rPr>
          <w:sz w:val="28"/>
          <w:szCs w:val="28"/>
        </w:rPr>
        <w:t>го</w:t>
      </w:r>
      <w:r w:rsidR="00497702" w:rsidRPr="00FF3EF5">
        <w:rPr>
          <w:sz w:val="28"/>
          <w:szCs w:val="28"/>
        </w:rPr>
        <w:t xml:space="preserve"> муниципально</w:t>
      </w:r>
      <w:r w:rsidR="00497702">
        <w:rPr>
          <w:sz w:val="28"/>
          <w:szCs w:val="28"/>
        </w:rPr>
        <w:t>го района</w:t>
      </w:r>
      <w:r w:rsidR="00497702" w:rsidRPr="00FF3EF5">
        <w:rPr>
          <w:sz w:val="28"/>
          <w:szCs w:val="28"/>
        </w:rPr>
        <w:t xml:space="preserve"> на 20</w:t>
      </w:r>
      <w:r w:rsidR="00CD46AA">
        <w:rPr>
          <w:sz w:val="28"/>
          <w:szCs w:val="28"/>
        </w:rPr>
        <w:t>2</w:t>
      </w:r>
      <w:r w:rsidR="00497702" w:rsidRPr="00FF3EF5">
        <w:rPr>
          <w:sz w:val="28"/>
          <w:szCs w:val="28"/>
        </w:rPr>
        <w:t>1-202</w:t>
      </w:r>
      <w:r w:rsidR="00CD46AA">
        <w:rPr>
          <w:sz w:val="28"/>
          <w:szCs w:val="28"/>
        </w:rPr>
        <w:t>5</w:t>
      </w:r>
      <w:r w:rsidR="00497702" w:rsidRPr="00FF3EF5">
        <w:rPr>
          <w:sz w:val="28"/>
          <w:szCs w:val="28"/>
        </w:rPr>
        <w:t xml:space="preserve"> годы» </w:t>
      </w:r>
      <w:r w:rsidR="00497702">
        <w:rPr>
          <w:sz w:val="28"/>
          <w:szCs w:val="28"/>
        </w:rPr>
        <w:t>на содержание Управления муниципальной собственности Шекснинского муниципального района</w:t>
      </w:r>
      <w:r w:rsidR="003256A8">
        <w:rPr>
          <w:sz w:val="28"/>
          <w:szCs w:val="28"/>
        </w:rPr>
        <w:t>–</w:t>
      </w:r>
      <w:r w:rsidR="00C366EC">
        <w:rPr>
          <w:sz w:val="28"/>
          <w:szCs w:val="28"/>
        </w:rPr>
        <w:t>7</w:t>
      </w:r>
      <w:r w:rsidR="00BE3E9E">
        <w:rPr>
          <w:sz w:val="28"/>
          <w:szCs w:val="28"/>
        </w:rPr>
        <w:t> 786,7</w:t>
      </w:r>
      <w:r w:rsidR="003256A8">
        <w:rPr>
          <w:sz w:val="28"/>
          <w:szCs w:val="28"/>
        </w:rPr>
        <w:t xml:space="preserve"> тыс</w:t>
      </w:r>
      <w:proofErr w:type="gramStart"/>
      <w:r w:rsidR="003256A8">
        <w:rPr>
          <w:sz w:val="28"/>
          <w:szCs w:val="28"/>
        </w:rPr>
        <w:t>.р</w:t>
      </w:r>
      <w:proofErr w:type="gramEnd"/>
      <w:r w:rsidR="003256A8">
        <w:rPr>
          <w:sz w:val="28"/>
          <w:szCs w:val="28"/>
        </w:rPr>
        <w:t>уб.</w:t>
      </w:r>
      <w:r w:rsidR="00497702">
        <w:rPr>
          <w:sz w:val="28"/>
          <w:szCs w:val="28"/>
        </w:rPr>
        <w:t xml:space="preserve">, </w:t>
      </w:r>
      <w:r w:rsidR="00497702" w:rsidRPr="007354A6">
        <w:rPr>
          <w:sz w:val="28"/>
          <w:szCs w:val="28"/>
        </w:rPr>
        <w:t xml:space="preserve">в том числе </w:t>
      </w:r>
      <w:r w:rsidR="00497702">
        <w:rPr>
          <w:sz w:val="28"/>
          <w:szCs w:val="28"/>
        </w:rPr>
        <w:t xml:space="preserve">на оплату труда в сумме </w:t>
      </w:r>
      <w:r w:rsidR="00D075C0">
        <w:rPr>
          <w:sz w:val="28"/>
          <w:szCs w:val="28"/>
        </w:rPr>
        <w:t>7</w:t>
      </w:r>
      <w:r w:rsidR="00BE3E9E">
        <w:rPr>
          <w:sz w:val="28"/>
          <w:szCs w:val="28"/>
        </w:rPr>
        <w:t> 392,0</w:t>
      </w:r>
      <w:r w:rsidR="00497702">
        <w:rPr>
          <w:sz w:val="28"/>
          <w:szCs w:val="28"/>
        </w:rPr>
        <w:t xml:space="preserve"> тыс.руб.</w:t>
      </w:r>
      <w:r w:rsidR="00EB4CD8">
        <w:rPr>
          <w:sz w:val="28"/>
          <w:szCs w:val="28"/>
        </w:rPr>
        <w:t xml:space="preserve">, </w:t>
      </w:r>
      <w:r w:rsidR="003256A8">
        <w:rPr>
          <w:sz w:val="28"/>
          <w:szCs w:val="28"/>
        </w:rPr>
        <w:t>в рамках п</w:t>
      </w:r>
      <w:r w:rsidR="003256A8" w:rsidRPr="000208B0">
        <w:rPr>
          <w:sz w:val="28"/>
          <w:szCs w:val="28"/>
        </w:rPr>
        <w:t>одпрограмм</w:t>
      </w:r>
      <w:r w:rsidR="003256A8">
        <w:rPr>
          <w:sz w:val="28"/>
          <w:szCs w:val="28"/>
        </w:rPr>
        <w:t>ы</w:t>
      </w:r>
      <w:r w:rsidR="003256A8" w:rsidRPr="000208B0">
        <w:rPr>
          <w:sz w:val="28"/>
          <w:szCs w:val="28"/>
        </w:rPr>
        <w:t xml:space="preserve"> "Совершенствование системы управления и распоряжения земельно-имущественным комплексом района»</w:t>
      </w:r>
      <w:r w:rsidR="00EB4CD8" w:rsidRPr="007354A6">
        <w:rPr>
          <w:sz w:val="28"/>
          <w:szCs w:val="28"/>
        </w:rPr>
        <w:t xml:space="preserve">за счет средств областного бюджета </w:t>
      </w:r>
      <w:r w:rsidR="009B4071">
        <w:rPr>
          <w:sz w:val="28"/>
          <w:szCs w:val="28"/>
        </w:rPr>
        <w:t>в части а</w:t>
      </w:r>
      <w:r w:rsidR="00EB4CD8">
        <w:rPr>
          <w:sz w:val="28"/>
          <w:szCs w:val="28"/>
        </w:rPr>
        <w:t>дминистрировани</w:t>
      </w:r>
      <w:r w:rsidR="009B4071">
        <w:rPr>
          <w:sz w:val="28"/>
          <w:szCs w:val="28"/>
        </w:rPr>
        <w:t>я</w:t>
      </w:r>
      <w:r w:rsidR="00EB4CD8">
        <w:rPr>
          <w:sz w:val="28"/>
          <w:szCs w:val="28"/>
        </w:rPr>
        <w:t xml:space="preserve"> полномочий на </w:t>
      </w:r>
      <w:r w:rsidR="00EB4CD8" w:rsidRPr="00EB4CD8">
        <w:rPr>
          <w:sz w:val="28"/>
          <w:szCs w:val="28"/>
        </w:rPr>
        <w:t>осуществление отдельных государственных полномочий в соответствии с законом области от 10.12.2018 года № 4463</w:t>
      </w:r>
      <w:r w:rsidR="000208B0">
        <w:rPr>
          <w:sz w:val="28"/>
          <w:szCs w:val="28"/>
        </w:rPr>
        <w:t>-ОЗ</w:t>
      </w:r>
      <w:r w:rsidR="00EB4CD8" w:rsidRPr="00EB4CD8">
        <w:rPr>
          <w:sz w:val="28"/>
          <w:szCs w:val="28"/>
        </w:rPr>
        <w:t xml:space="preserve"> "О наделении органов местного самоуправления отдельными государственными полномочиями по предоставлению единовременной денежной выплаты взамен предоставления земельного участка гражданам, имеющих трех и более детей" </w:t>
      </w:r>
      <w:r w:rsidR="00EB4CD8" w:rsidRPr="002E30A3">
        <w:rPr>
          <w:sz w:val="28"/>
          <w:szCs w:val="28"/>
        </w:rPr>
        <w:t xml:space="preserve">в сумме </w:t>
      </w:r>
      <w:r w:rsidR="00CD46AA">
        <w:rPr>
          <w:sz w:val="28"/>
          <w:szCs w:val="28"/>
        </w:rPr>
        <w:t>2</w:t>
      </w:r>
      <w:r w:rsidR="00BE3E9E">
        <w:rPr>
          <w:sz w:val="28"/>
          <w:szCs w:val="28"/>
        </w:rPr>
        <w:t>2,3</w:t>
      </w:r>
      <w:r w:rsidR="00EB4CD8" w:rsidRPr="002E30A3">
        <w:rPr>
          <w:sz w:val="28"/>
          <w:szCs w:val="28"/>
        </w:rPr>
        <w:t xml:space="preserve"> тыс</w:t>
      </w:r>
      <w:proofErr w:type="gramStart"/>
      <w:r w:rsidR="00EB4CD8" w:rsidRPr="002E30A3">
        <w:rPr>
          <w:sz w:val="28"/>
          <w:szCs w:val="28"/>
        </w:rPr>
        <w:t>.р</w:t>
      </w:r>
      <w:proofErr w:type="gramEnd"/>
      <w:r w:rsidR="00EB4CD8" w:rsidRPr="002E30A3">
        <w:rPr>
          <w:sz w:val="28"/>
          <w:szCs w:val="28"/>
        </w:rPr>
        <w:t>уб</w:t>
      </w:r>
      <w:r w:rsidR="00EB4CD8">
        <w:rPr>
          <w:sz w:val="28"/>
          <w:szCs w:val="28"/>
        </w:rPr>
        <w:t>. – 100 % от годовых назначений.</w:t>
      </w:r>
    </w:p>
    <w:p w:rsidR="00D915CD" w:rsidRDefault="00497702" w:rsidP="00D915CD">
      <w:pPr>
        <w:jc w:val="both"/>
        <w:rPr>
          <w:sz w:val="28"/>
          <w:szCs w:val="28"/>
        </w:rPr>
      </w:pPr>
      <w:r>
        <w:rPr>
          <w:sz w:val="28"/>
          <w:szCs w:val="28"/>
        </w:rPr>
        <w:t xml:space="preserve">        В рамках подпрограммы «Обеспечение условий реализации муниципальной программы» </w:t>
      </w:r>
      <w:r w:rsidRPr="002A4952">
        <w:rPr>
          <w:sz w:val="28"/>
          <w:szCs w:val="28"/>
        </w:rPr>
        <w:t>муниципальной программы «Охрана окружающей среды и рациональное использование природных ресурсов»</w:t>
      </w:r>
      <w:r w:rsidR="007F0F6B">
        <w:rPr>
          <w:sz w:val="28"/>
          <w:szCs w:val="28"/>
        </w:rPr>
        <w:t xml:space="preserve"> </w:t>
      </w:r>
      <w:r>
        <w:rPr>
          <w:sz w:val="28"/>
          <w:szCs w:val="28"/>
        </w:rPr>
        <w:t>на содержание Управления охраны окружающей среды, экологического и муниципального земельного контроля администрации Шекснинского муниципального района</w:t>
      </w:r>
      <w:r w:rsidR="00E45A93">
        <w:rPr>
          <w:sz w:val="28"/>
          <w:szCs w:val="28"/>
        </w:rPr>
        <w:t>–</w:t>
      </w:r>
      <w:r w:rsidR="00D075C0">
        <w:rPr>
          <w:sz w:val="28"/>
          <w:szCs w:val="28"/>
        </w:rPr>
        <w:t>2</w:t>
      </w:r>
      <w:r w:rsidR="00BE3E9E">
        <w:rPr>
          <w:sz w:val="28"/>
          <w:szCs w:val="28"/>
        </w:rPr>
        <w:t xml:space="preserve"> 641,1 </w:t>
      </w:r>
      <w:r w:rsidRPr="00FF3EF5">
        <w:rPr>
          <w:sz w:val="28"/>
          <w:szCs w:val="28"/>
        </w:rPr>
        <w:t>тыс</w:t>
      </w:r>
      <w:proofErr w:type="gramStart"/>
      <w:r w:rsidRPr="00FF3EF5">
        <w:rPr>
          <w:sz w:val="28"/>
          <w:szCs w:val="28"/>
        </w:rPr>
        <w:t>.р</w:t>
      </w:r>
      <w:proofErr w:type="gramEnd"/>
      <w:r w:rsidRPr="00FF3EF5">
        <w:rPr>
          <w:sz w:val="28"/>
          <w:szCs w:val="28"/>
        </w:rPr>
        <w:t>уб.</w:t>
      </w:r>
      <w:r>
        <w:rPr>
          <w:sz w:val="28"/>
          <w:szCs w:val="28"/>
        </w:rPr>
        <w:t xml:space="preserve">, в том числе </w:t>
      </w:r>
      <w:r w:rsidR="00D915CD">
        <w:rPr>
          <w:sz w:val="28"/>
          <w:szCs w:val="28"/>
        </w:rPr>
        <w:t>в рамках единой субвенции</w:t>
      </w:r>
      <w:r w:rsidR="00D915CD" w:rsidRPr="004964EA">
        <w:rPr>
          <w:sz w:val="28"/>
          <w:szCs w:val="28"/>
        </w:rPr>
        <w:t xml:space="preserve">в соответствии с законом области от 28 июня 2006 г. № 1465-ОЗ «О наделении органов местного самоуправления муниципальных районов и городских округов Вологодской области отдельными государственными полномочиями в сфере охраны  окружающей  среды» </w:t>
      </w:r>
      <w:r w:rsidR="009B4071">
        <w:rPr>
          <w:sz w:val="28"/>
          <w:szCs w:val="28"/>
        </w:rPr>
        <w:t>по</w:t>
      </w:r>
      <w:r w:rsidR="00D915CD" w:rsidRPr="004964EA">
        <w:rPr>
          <w:sz w:val="28"/>
          <w:szCs w:val="28"/>
        </w:rPr>
        <w:t xml:space="preserve"> МП «Охрана окружающей среды и рациональное использование природных ресурсов»  в сумме </w:t>
      </w:r>
      <w:r w:rsidR="00D075C0">
        <w:rPr>
          <w:sz w:val="28"/>
          <w:szCs w:val="28"/>
        </w:rPr>
        <w:t>5</w:t>
      </w:r>
      <w:r w:rsidR="00BE3E9E">
        <w:rPr>
          <w:sz w:val="28"/>
          <w:szCs w:val="28"/>
        </w:rPr>
        <w:t>67,6</w:t>
      </w:r>
      <w:r w:rsidR="00D915CD">
        <w:rPr>
          <w:sz w:val="28"/>
          <w:szCs w:val="28"/>
        </w:rPr>
        <w:t xml:space="preserve"> тыс.</w:t>
      </w:r>
      <w:r w:rsidR="00D915CD" w:rsidRPr="004964EA">
        <w:rPr>
          <w:sz w:val="28"/>
          <w:szCs w:val="28"/>
        </w:rPr>
        <w:t xml:space="preserve"> руб</w:t>
      </w:r>
      <w:r w:rsidR="00D915CD">
        <w:rPr>
          <w:sz w:val="28"/>
          <w:szCs w:val="28"/>
        </w:rPr>
        <w:t>. – 100 % от годовых назначений.</w:t>
      </w:r>
    </w:p>
    <w:p w:rsidR="00EB4CD8" w:rsidRDefault="0043163E" w:rsidP="00EB4CD8">
      <w:pPr>
        <w:ind w:firstLine="720"/>
        <w:jc w:val="both"/>
        <w:rPr>
          <w:sz w:val="28"/>
          <w:szCs w:val="28"/>
        </w:rPr>
      </w:pPr>
      <w:proofErr w:type="gramStart"/>
      <w:r>
        <w:rPr>
          <w:sz w:val="28"/>
          <w:szCs w:val="28"/>
        </w:rPr>
        <w:t xml:space="preserve">Непрограммные расходы </w:t>
      </w:r>
      <w:r w:rsidR="00EB4CD8">
        <w:rPr>
          <w:sz w:val="28"/>
          <w:szCs w:val="28"/>
        </w:rPr>
        <w:t>з</w:t>
      </w:r>
      <w:r w:rsidR="00EB4CD8" w:rsidRPr="004964EA">
        <w:rPr>
          <w:sz w:val="28"/>
          <w:szCs w:val="28"/>
        </w:rPr>
        <w:t>а счет иных межбюджетных трансфертов</w:t>
      </w:r>
      <w:r w:rsidR="009B4071">
        <w:rPr>
          <w:sz w:val="28"/>
          <w:szCs w:val="28"/>
        </w:rPr>
        <w:t xml:space="preserve">  федерального бюджета</w:t>
      </w:r>
      <w:r w:rsidR="00FB2C66">
        <w:rPr>
          <w:sz w:val="28"/>
          <w:szCs w:val="28"/>
        </w:rPr>
        <w:t xml:space="preserve"> на </w:t>
      </w:r>
      <w:r w:rsidR="00EB4CD8">
        <w:rPr>
          <w:sz w:val="28"/>
          <w:szCs w:val="28"/>
        </w:rPr>
        <w:t>преми</w:t>
      </w:r>
      <w:r w:rsidR="009B4071">
        <w:rPr>
          <w:sz w:val="28"/>
          <w:szCs w:val="28"/>
        </w:rPr>
        <w:t>рование</w:t>
      </w:r>
      <w:r w:rsidR="00EB4CD8" w:rsidRPr="00030D28">
        <w:rPr>
          <w:sz w:val="28"/>
          <w:szCs w:val="28"/>
        </w:rPr>
        <w:t xml:space="preserve"> за содействие достижению значений (уровней)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w:t>
      </w:r>
      <w:r w:rsidR="00EB4CD8">
        <w:rPr>
          <w:sz w:val="28"/>
          <w:szCs w:val="28"/>
        </w:rPr>
        <w:t xml:space="preserve">  за счет средств федерального бюджета в сумме  </w:t>
      </w:r>
      <w:r w:rsidR="00BE3E9E">
        <w:rPr>
          <w:sz w:val="28"/>
          <w:szCs w:val="28"/>
        </w:rPr>
        <w:t>1 167,2</w:t>
      </w:r>
      <w:r w:rsidR="00EB4CD8">
        <w:rPr>
          <w:sz w:val="28"/>
          <w:szCs w:val="28"/>
        </w:rPr>
        <w:t>тыс. руб.</w:t>
      </w:r>
      <w:proofErr w:type="gramEnd"/>
    </w:p>
    <w:p w:rsidR="00D915CD" w:rsidRPr="004964EA" w:rsidRDefault="00D915CD" w:rsidP="00EB4CD8">
      <w:pPr>
        <w:ind w:firstLine="720"/>
        <w:jc w:val="both"/>
        <w:rPr>
          <w:sz w:val="28"/>
          <w:szCs w:val="28"/>
        </w:rPr>
      </w:pPr>
    </w:p>
    <w:p w:rsidR="00BF2DB9" w:rsidRDefault="007F0F6B" w:rsidP="007354A6">
      <w:pPr>
        <w:jc w:val="both"/>
        <w:rPr>
          <w:sz w:val="28"/>
          <w:szCs w:val="28"/>
        </w:rPr>
      </w:pPr>
      <w:r>
        <w:rPr>
          <w:sz w:val="28"/>
          <w:szCs w:val="28"/>
        </w:rPr>
        <w:t xml:space="preserve">          </w:t>
      </w:r>
      <w:r w:rsidR="001944F3">
        <w:rPr>
          <w:sz w:val="28"/>
          <w:szCs w:val="28"/>
        </w:rPr>
        <w:t>П</w:t>
      </w:r>
      <w:r w:rsidR="0048414C" w:rsidRPr="00EA5E55">
        <w:rPr>
          <w:sz w:val="28"/>
          <w:szCs w:val="28"/>
        </w:rPr>
        <w:t xml:space="preserve">о подразделу </w:t>
      </w:r>
      <w:r w:rsidR="00414EE6" w:rsidRPr="00EA5E55">
        <w:rPr>
          <w:sz w:val="28"/>
          <w:szCs w:val="28"/>
        </w:rPr>
        <w:t xml:space="preserve">05 </w:t>
      </w:r>
      <w:r w:rsidR="0048414C" w:rsidRPr="00EA5E55">
        <w:rPr>
          <w:sz w:val="28"/>
          <w:szCs w:val="28"/>
        </w:rPr>
        <w:t>«</w:t>
      </w:r>
      <w:r w:rsidR="00414EE6" w:rsidRPr="00EA5E55">
        <w:rPr>
          <w:sz w:val="28"/>
          <w:szCs w:val="28"/>
        </w:rPr>
        <w:t>Судебная система</w:t>
      </w:r>
      <w:r w:rsidR="008A0207" w:rsidRPr="00EA5E55">
        <w:rPr>
          <w:sz w:val="28"/>
          <w:szCs w:val="28"/>
        </w:rPr>
        <w:t xml:space="preserve">» </w:t>
      </w:r>
      <w:r w:rsidR="00060C2D" w:rsidRPr="00EA5E55">
        <w:rPr>
          <w:sz w:val="28"/>
          <w:szCs w:val="28"/>
        </w:rPr>
        <w:t>проведены расходы</w:t>
      </w:r>
      <w:r w:rsidR="008A0207" w:rsidRPr="007354A6">
        <w:rPr>
          <w:sz w:val="28"/>
          <w:szCs w:val="28"/>
        </w:rPr>
        <w:t>по составлению (изменению и дополнению) списков кандидатов в присяжные заседатели федеральных судов общей юрисдикции в Российской Федерации в сумме</w:t>
      </w:r>
      <w:r w:rsidR="00BE3E9E">
        <w:rPr>
          <w:sz w:val="28"/>
          <w:szCs w:val="28"/>
        </w:rPr>
        <w:t xml:space="preserve"> 1,4</w:t>
      </w:r>
      <w:r w:rsidR="008A0207" w:rsidRPr="007354A6">
        <w:rPr>
          <w:sz w:val="28"/>
          <w:szCs w:val="28"/>
        </w:rPr>
        <w:t xml:space="preserve"> тыс.руб. (</w:t>
      </w:r>
      <w:r w:rsidR="00EF1D57">
        <w:rPr>
          <w:sz w:val="28"/>
          <w:szCs w:val="28"/>
        </w:rPr>
        <w:t>1</w:t>
      </w:r>
      <w:r w:rsidR="00C366EC">
        <w:rPr>
          <w:sz w:val="28"/>
          <w:szCs w:val="28"/>
        </w:rPr>
        <w:t>00</w:t>
      </w:r>
      <w:r w:rsidR="002972BF">
        <w:rPr>
          <w:sz w:val="28"/>
          <w:szCs w:val="28"/>
        </w:rPr>
        <w:t xml:space="preserve">,0 </w:t>
      </w:r>
      <w:r w:rsidR="008A0207" w:rsidRPr="007354A6">
        <w:rPr>
          <w:sz w:val="28"/>
          <w:szCs w:val="28"/>
        </w:rPr>
        <w:t>% от годовых назначений)</w:t>
      </w:r>
      <w:r w:rsidR="0037034A">
        <w:rPr>
          <w:sz w:val="28"/>
          <w:szCs w:val="28"/>
        </w:rPr>
        <w:t>,</w:t>
      </w:r>
      <w:r w:rsidR="001944F3">
        <w:rPr>
          <w:sz w:val="28"/>
          <w:szCs w:val="28"/>
        </w:rPr>
        <w:t xml:space="preserve">что на </w:t>
      </w:r>
      <w:r w:rsidR="00C366EC">
        <w:rPr>
          <w:sz w:val="28"/>
          <w:szCs w:val="28"/>
        </w:rPr>
        <w:t>4</w:t>
      </w:r>
      <w:r w:rsidR="00BE3E9E">
        <w:rPr>
          <w:sz w:val="28"/>
          <w:szCs w:val="28"/>
        </w:rPr>
        <w:t>8,2</w:t>
      </w:r>
      <w:r w:rsidR="001944F3">
        <w:rPr>
          <w:sz w:val="28"/>
          <w:szCs w:val="28"/>
        </w:rPr>
        <w:t xml:space="preserve"> тыс.р</w:t>
      </w:r>
      <w:r w:rsidR="00141D35">
        <w:rPr>
          <w:sz w:val="28"/>
          <w:szCs w:val="28"/>
        </w:rPr>
        <w:t>уб.</w:t>
      </w:r>
      <w:r w:rsidR="00FB2C66">
        <w:rPr>
          <w:sz w:val="28"/>
          <w:szCs w:val="28"/>
        </w:rPr>
        <w:t xml:space="preserve">или на 2,8 %, </w:t>
      </w:r>
      <w:r w:rsidR="00BE3E9E">
        <w:rPr>
          <w:sz w:val="28"/>
          <w:szCs w:val="28"/>
        </w:rPr>
        <w:t>ниж</w:t>
      </w:r>
      <w:r w:rsidR="00684EAC">
        <w:rPr>
          <w:sz w:val="28"/>
          <w:szCs w:val="28"/>
        </w:rPr>
        <w:t>е</w:t>
      </w:r>
      <w:r w:rsidR="00141D35">
        <w:rPr>
          <w:sz w:val="28"/>
          <w:szCs w:val="28"/>
        </w:rPr>
        <w:t xml:space="preserve"> по сравнению</w:t>
      </w:r>
      <w:r w:rsidR="001944F3">
        <w:rPr>
          <w:sz w:val="28"/>
          <w:szCs w:val="28"/>
        </w:rPr>
        <w:t xml:space="preserve"> с 20</w:t>
      </w:r>
      <w:r w:rsidR="00063575">
        <w:rPr>
          <w:sz w:val="28"/>
          <w:szCs w:val="28"/>
        </w:rPr>
        <w:t>2</w:t>
      </w:r>
      <w:r w:rsidR="00BE3E9E">
        <w:rPr>
          <w:sz w:val="28"/>
          <w:szCs w:val="28"/>
        </w:rPr>
        <w:t>2</w:t>
      </w:r>
      <w:r w:rsidR="001944F3">
        <w:rPr>
          <w:sz w:val="28"/>
          <w:szCs w:val="28"/>
        </w:rPr>
        <w:t xml:space="preserve"> год</w:t>
      </w:r>
      <w:r w:rsidR="00141D35">
        <w:rPr>
          <w:sz w:val="28"/>
          <w:szCs w:val="28"/>
        </w:rPr>
        <w:t>ом</w:t>
      </w:r>
      <w:proofErr w:type="gramStart"/>
      <w:r w:rsidR="001944F3">
        <w:rPr>
          <w:sz w:val="28"/>
          <w:szCs w:val="28"/>
        </w:rPr>
        <w:t>.Ф</w:t>
      </w:r>
      <w:proofErr w:type="gramEnd"/>
      <w:r w:rsidR="0037034A">
        <w:rPr>
          <w:sz w:val="28"/>
          <w:szCs w:val="28"/>
        </w:rPr>
        <w:t>актические расходы оплачены в полном объеме</w:t>
      </w:r>
      <w:r w:rsidR="00684EAC">
        <w:rPr>
          <w:sz w:val="28"/>
          <w:szCs w:val="28"/>
        </w:rPr>
        <w:t>.</w:t>
      </w:r>
    </w:p>
    <w:p w:rsidR="00D915CD" w:rsidRPr="007354A6" w:rsidRDefault="00D915CD" w:rsidP="007354A6">
      <w:pPr>
        <w:jc w:val="both"/>
        <w:rPr>
          <w:sz w:val="28"/>
          <w:szCs w:val="28"/>
        </w:rPr>
      </w:pPr>
    </w:p>
    <w:p w:rsidR="00BD6ED6" w:rsidRDefault="001944F3" w:rsidP="000A2D56">
      <w:pPr>
        <w:ind w:firstLine="720"/>
        <w:jc w:val="both"/>
        <w:rPr>
          <w:sz w:val="28"/>
          <w:szCs w:val="28"/>
        </w:rPr>
      </w:pPr>
      <w:r>
        <w:rPr>
          <w:sz w:val="28"/>
          <w:szCs w:val="28"/>
        </w:rPr>
        <w:t>П</w:t>
      </w:r>
      <w:r w:rsidR="00E163E8" w:rsidRPr="007354A6">
        <w:rPr>
          <w:sz w:val="28"/>
          <w:szCs w:val="28"/>
        </w:rPr>
        <w:t xml:space="preserve">о подразделу 06 на обеспечение деятельности финансовых органов    и контрольно-счетной палаты  направлено </w:t>
      </w:r>
      <w:r w:rsidR="00D075C0">
        <w:rPr>
          <w:sz w:val="28"/>
          <w:szCs w:val="28"/>
        </w:rPr>
        <w:t>1</w:t>
      </w:r>
      <w:r w:rsidR="00BE3E9E">
        <w:rPr>
          <w:sz w:val="28"/>
          <w:szCs w:val="28"/>
        </w:rPr>
        <w:t>1 677,8</w:t>
      </w:r>
      <w:r w:rsidR="00E163E8" w:rsidRPr="007354A6">
        <w:rPr>
          <w:sz w:val="28"/>
          <w:szCs w:val="28"/>
        </w:rPr>
        <w:t xml:space="preserve"> тыс</w:t>
      </w:r>
      <w:proofErr w:type="gramStart"/>
      <w:r w:rsidR="00E163E8" w:rsidRPr="007354A6">
        <w:rPr>
          <w:sz w:val="28"/>
          <w:szCs w:val="28"/>
        </w:rPr>
        <w:t>.р</w:t>
      </w:r>
      <w:proofErr w:type="gramEnd"/>
      <w:r w:rsidR="00E163E8" w:rsidRPr="007354A6">
        <w:rPr>
          <w:sz w:val="28"/>
          <w:szCs w:val="28"/>
        </w:rPr>
        <w:t>уб., что составило     9</w:t>
      </w:r>
      <w:r w:rsidR="00EF1D57">
        <w:rPr>
          <w:sz w:val="28"/>
          <w:szCs w:val="28"/>
        </w:rPr>
        <w:t>8</w:t>
      </w:r>
      <w:r w:rsidR="00E163E8" w:rsidRPr="007354A6">
        <w:rPr>
          <w:sz w:val="28"/>
          <w:szCs w:val="28"/>
        </w:rPr>
        <w:t>,</w:t>
      </w:r>
      <w:r w:rsidR="00BE3E9E">
        <w:rPr>
          <w:sz w:val="28"/>
          <w:szCs w:val="28"/>
        </w:rPr>
        <w:t>5</w:t>
      </w:r>
      <w:r w:rsidR="00E163E8" w:rsidRPr="007354A6">
        <w:rPr>
          <w:sz w:val="28"/>
          <w:szCs w:val="28"/>
        </w:rPr>
        <w:t xml:space="preserve"> % от годовых назначений, </w:t>
      </w:r>
      <w:r w:rsidR="00057E65" w:rsidRPr="002A4952">
        <w:rPr>
          <w:sz w:val="28"/>
          <w:szCs w:val="28"/>
        </w:rPr>
        <w:t xml:space="preserve">в том числе на оплату труда с начислениями -                 </w:t>
      </w:r>
      <w:r w:rsidR="00D075C0">
        <w:rPr>
          <w:sz w:val="28"/>
          <w:szCs w:val="28"/>
        </w:rPr>
        <w:lastRenderedPageBreak/>
        <w:t>1</w:t>
      </w:r>
      <w:r w:rsidR="00BE3E9E">
        <w:rPr>
          <w:sz w:val="28"/>
          <w:szCs w:val="28"/>
        </w:rPr>
        <w:t xml:space="preserve">1 014,8 </w:t>
      </w:r>
      <w:r w:rsidR="00057E65">
        <w:rPr>
          <w:sz w:val="28"/>
          <w:szCs w:val="28"/>
        </w:rPr>
        <w:t>тыс.</w:t>
      </w:r>
      <w:r w:rsidR="00057E65" w:rsidRPr="002A4952">
        <w:rPr>
          <w:sz w:val="28"/>
          <w:szCs w:val="28"/>
        </w:rPr>
        <w:t>руб.</w:t>
      </w:r>
      <w:r w:rsidR="000A2D56">
        <w:rPr>
          <w:sz w:val="28"/>
          <w:szCs w:val="28"/>
        </w:rPr>
        <w:t>,</w:t>
      </w:r>
      <w:r w:rsidR="00646FEC">
        <w:rPr>
          <w:sz w:val="28"/>
          <w:szCs w:val="28"/>
        </w:rPr>
        <w:t xml:space="preserve"> </w:t>
      </w:r>
      <w:r w:rsidR="000A2D56">
        <w:rPr>
          <w:sz w:val="28"/>
          <w:szCs w:val="28"/>
        </w:rPr>
        <w:t>расходы увеличились по сравнению в 20</w:t>
      </w:r>
      <w:r w:rsidR="00161BA0">
        <w:rPr>
          <w:sz w:val="28"/>
          <w:szCs w:val="28"/>
        </w:rPr>
        <w:t>2</w:t>
      </w:r>
      <w:r w:rsidR="00BE3E9E">
        <w:rPr>
          <w:sz w:val="28"/>
          <w:szCs w:val="28"/>
        </w:rPr>
        <w:t>2</w:t>
      </w:r>
      <w:r w:rsidR="000A2D56">
        <w:rPr>
          <w:sz w:val="28"/>
          <w:szCs w:val="28"/>
        </w:rPr>
        <w:t xml:space="preserve"> годом на                       </w:t>
      </w:r>
      <w:r w:rsidR="00BE3E9E">
        <w:rPr>
          <w:sz w:val="28"/>
          <w:szCs w:val="28"/>
        </w:rPr>
        <w:t>1 113,4</w:t>
      </w:r>
      <w:r w:rsidR="000A2D56">
        <w:rPr>
          <w:sz w:val="28"/>
          <w:szCs w:val="28"/>
        </w:rPr>
        <w:t xml:space="preserve"> тыс.руб.</w:t>
      </w:r>
      <w:r w:rsidR="00FB2C66">
        <w:rPr>
          <w:sz w:val="28"/>
          <w:szCs w:val="28"/>
        </w:rPr>
        <w:t xml:space="preserve"> или на 110,5 %.</w:t>
      </w:r>
    </w:p>
    <w:p w:rsidR="00E163E8" w:rsidRDefault="00057E65" w:rsidP="00E163E8">
      <w:pPr>
        <w:ind w:firstLine="708"/>
        <w:jc w:val="both"/>
        <w:rPr>
          <w:sz w:val="28"/>
          <w:szCs w:val="28"/>
        </w:rPr>
      </w:pPr>
      <w:r>
        <w:rPr>
          <w:sz w:val="28"/>
          <w:szCs w:val="28"/>
        </w:rPr>
        <w:t>В рамках</w:t>
      </w:r>
      <w:r w:rsidRPr="005E4974">
        <w:rPr>
          <w:sz w:val="28"/>
          <w:szCs w:val="28"/>
        </w:rPr>
        <w:t xml:space="preserve"> подпрограммы "Обеспечение реализации муниципальной программы» МП «Управление муниципальными финансами района» направлено средств в сумме </w:t>
      </w:r>
      <w:r w:rsidR="00BE3E9E">
        <w:rPr>
          <w:sz w:val="28"/>
          <w:szCs w:val="28"/>
        </w:rPr>
        <w:t>8 77</w:t>
      </w:r>
      <w:r w:rsidR="00375206">
        <w:rPr>
          <w:sz w:val="28"/>
          <w:szCs w:val="28"/>
        </w:rPr>
        <w:t>3</w:t>
      </w:r>
      <w:r w:rsidR="00BE3E9E">
        <w:rPr>
          <w:sz w:val="28"/>
          <w:szCs w:val="28"/>
        </w:rPr>
        <w:t xml:space="preserve">,3 </w:t>
      </w:r>
      <w:r>
        <w:rPr>
          <w:sz w:val="28"/>
          <w:szCs w:val="28"/>
        </w:rPr>
        <w:t>тыс</w:t>
      </w:r>
      <w:proofErr w:type="gramStart"/>
      <w:r>
        <w:rPr>
          <w:sz w:val="28"/>
          <w:szCs w:val="28"/>
        </w:rPr>
        <w:t>.</w:t>
      </w:r>
      <w:r w:rsidRPr="005E4974">
        <w:rPr>
          <w:sz w:val="28"/>
          <w:szCs w:val="28"/>
        </w:rPr>
        <w:t>р</w:t>
      </w:r>
      <w:proofErr w:type="gramEnd"/>
      <w:r w:rsidRPr="005E4974">
        <w:rPr>
          <w:sz w:val="28"/>
          <w:szCs w:val="28"/>
        </w:rPr>
        <w:t xml:space="preserve">уб., из них за счет средств областного бюджета в соответствии с законом области от 6 декабря 2013 года            № 3223-ОЗ "О наделении органов местного самоуправления отдельными государственными полномочиями области по расчету и предоставлению дотаций на выравнивание бюджетной обеспеченности поселений бюджетам поселений за счет средств областного бюджета" </w:t>
      </w:r>
      <w:r w:rsidR="00684EAC">
        <w:rPr>
          <w:sz w:val="28"/>
          <w:szCs w:val="28"/>
        </w:rPr>
        <w:t>–</w:t>
      </w:r>
      <w:r w:rsidR="00BE3E9E">
        <w:rPr>
          <w:sz w:val="28"/>
          <w:szCs w:val="28"/>
        </w:rPr>
        <w:t xml:space="preserve"> 7 4</w:t>
      </w:r>
      <w:r w:rsidR="00D075C0">
        <w:rPr>
          <w:sz w:val="28"/>
          <w:szCs w:val="28"/>
        </w:rPr>
        <w:t>6</w:t>
      </w:r>
      <w:r w:rsidR="00BE3E9E">
        <w:rPr>
          <w:sz w:val="28"/>
          <w:szCs w:val="28"/>
        </w:rPr>
        <w:t>4,2</w:t>
      </w:r>
      <w:r>
        <w:rPr>
          <w:sz w:val="28"/>
          <w:szCs w:val="28"/>
        </w:rPr>
        <w:t>тыс</w:t>
      </w:r>
      <w:proofErr w:type="gramStart"/>
      <w:r>
        <w:rPr>
          <w:sz w:val="28"/>
          <w:szCs w:val="28"/>
        </w:rPr>
        <w:t>.</w:t>
      </w:r>
      <w:r w:rsidRPr="005E4974">
        <w:rPr>
          <w:sz w:val="28"/>
          <w:szCs w:val="28"/>
        </w:rPr>
        <w:t>р</w:t>
      </w:r>
      <w:proofErr w:type="gramEnd"/>
      <w:r w:rsidRPr="005E4974">
        <w:rPr>
          <w:sz w:val="28"/>
          <w:szCs w:val="28"/>
        </w:rPr>
        <w:t xml:space="preserve">уб. </w:t>
      </w:r>
      <w:r w:rsidR="00141D35">
        <w:rPr>
          <w:sz w:val="28"/>
          <w:szCs w:val="28"/>
        </w:rPr>
        <w:t>(</w:t>
      </w:r>
      <w:r w:rsidRPr="005E4974">
        <w:rPr>
          <w:sz w:val="28"/>
          <w:szCs w:val="28"/>
        </w:rPr>
        <w:t>100 % от годовых назначений</w:t>
      </w:r>
      <w:r w:rsidR="00141D35">
        <w:rPr>
          <w:sz w:val="28"/>
          <w:szCs w:val="28"/>
        </w:rPr>
        <w:t xml:space="preserve">), за счет средств поселений </w:t>
      </w:r>
      <w:r w:rsidR="00684EAC">
        <w:rPr>
          <w:sz w:val="28"/>
          <w:szCs w:val="28"/>
        </w:rPr>
        <w:t xml:space="preserve">на выполнение полномочий по составлению и исполнению бюджета, отчета об исполнении бюджета поселения </w:t>
      </w:r>
      <w:r w:rsidR="00EF1D57">
        <w:rPr>
          <w:sz w:val="28"/>
          <w:szCs w:val="28"/>
        </w:rPr>
        <w:t>–</w:t>
      </w:r>
      <w:r w:rsidR="00375206">
        <w:rPr>
          <w:sz w:val="28"/>
          <w:szCs w:val="28"/>
        </w:rPr>
        <w:t xml:space="preserve"> 455,7</w:t>
      </w:r>
      <w:r w:rsidR="00141D35">
        <w:rPr>
          <w:sz w:val="28"/>
          <w:szCs w:val="28"/>
        </w:rPr>
        <w:t xml:space="preserve"> тыс.руб., за счет средств бюджета района </w:t>
      </w:r>
      <w:r w:rsidR="00684EAC">
        <w:rPr>
          <w:sz w:val="28"/>
          <w:szCs w:val="28"/>
        </w:rPr>
        <w:t>–</w:t>
      </w:r>
      <w:r w:rsidR="00375206">
        <w:rPr>
          <w:sz w:val="28"/>
          <w:szCs w:val="28"/>
        </w:rPr>
        <w:t>853,4</w:t>
      </w:r>
      <w:r w:rsidR="00141D35">
        <w:rPr>
          <w:sz w:val="28"/>
          <w:szCs w:val="28"/>
        </w:rPr>
        <w:t>тыс.руб.</w:t>
      </w:r>
    </w:p>
    <w:p w:rsidR="00161BA0" w:rsidRDefault="00161BA0" w:rsidP="00161BA0">
      <w:pPr>
        <w:ind w:firstLine="708"/>
        <w:jc w:val="both"/>
        <w:rPr>
          <w:sz w:val="28"/>
          <w:szCs w:val="28"/>
        </w:rPr>
      </w:pPr>
      <w:r>
        <w:rPr>
          <w:sz w:val="28"/>
          <w:szCs w:val="28"/>
        </w:rPr>
        <w:t>В рамках подпрограммы «Обеспечение условий реализации муниципальной программы» М</w:t>
      </w:r>
      <w:r w:rsidRPr="00FF3EF5">
        <w:rPr>
          <w:sz w:val="28"/>
          <w:szCs w:val="28"/>
        </w:rPr>
        <w:t>П «</w:t>
      </w:r>
      <w:r>
        <w:rPr>
          <w:sz w:val="28"/>
          <w:szCs w:val="28"/>
        </w:rPr>
        <w:t>Совершенствование</w:t>
      </w:r>
      <w:r w:rsidRPr="00FF3EF5">
        <w:rPr>
          <w:sz w:val="28"/>
          <w:szCs w:val="28"/>
        </w:rPr>
        <w:t xml:space="preserve"> муниципального управления в Шекснинском муниципальном районе на 20</w:t>
      </w:r>
      <w:r>
        <w:rPr>
          <w:sz w:val="28"/>
          <w:szCs w:val="28"/>
        </w:rPr>
        <w:t>2</w:t>
      </w:r>
      <w:r w:rsidRPr="00FF3EF5">
        <w:rPr>
          <w:sz w:val="28"/>
          <w:szCs w:val="28"/>
        </w:rPr>
        <w:t>1-202</w:t>
      </w:r>
      <w:r>
        <w:rPr>
          <w:sz w:val="28"/>
          <w:szCs w:val="28"/>
        </w:rPr>
        <w:t>5</w:t>
      </w:r>
      <w:r w:rsidRPr="00FF3EF5">
        <w:rPr>
          <w:sz w:val="28"/>
          <w:szCs w:val="28"/>
        </w:rPr>
        <w:t xml:space="preserve"> годы» </w:t>
      </w:r>
      <w:r>
        <w:rPr>
          <w:sz w:val="28"/>
          <w:szCs w:val="28"/>
        </w:rPr>
        <w:t>на финансирование контрольно-счетной палаты направлены в сумме 2</w:t>
      </w:r>
      <w:r w:rsidR="00375206">
        <w:rPr>
          <w:sz w:val="28"/>
          <w:szCs w:val="28"/>
        </w:rPr>
        <w:t> 621,9</w:t>
      </w:r>
      <w:r>
        <w:rPr>
          <w:sz w:val="28"/>
          <w:szCs w:val="28"/>
        </w:rPr>
        <w:t xml:space="preserve"> тыс</w:t>
      </w:r>
      <w:proofErr w:type="gramStart"/>
      <w:r>
        <w:rPr>
          <w:sz w:val="28"/>
          <w:szCs w:val="28"/>
        </w:rPr>
        <w:t>.р</w:t>
      </w:r>
      <w:proofErr w:type="gramEnd"/>
      <w:r>
        <w:rPr>
          <w:sz w:val="28"/>
          <w:szCs w:val="28"/>
        </w:rPr>
        <w:t xml:space="preserve">уб.,в том числе </w:t>
      </w:r>
      <w:r w:rsidRPr="005E4974">
        <w:rPr>
          <w:sz w:val="28"/>
          <w:szCs w:val="28"/>
        </w:rPr>
        <w:t xml:space="preserve"> счет средств поселений </w:t>
      </w:r>
      <w:r>
        <w:rPr>
          <w:sz w:val="28"/>
          <w:szCs w:val="28"/>
        </w:rPr>
        <w:t>профинансировано</w:t>
      </w:r>
      <w:r w:rsidR="00D075C0">
        <w:rPr>
          <w:sz w:val="28"/>
          <w:szCs w:val="28"/>
        </w:rPr>
        <w:t>617,4</w:t>
      </w:r>
      <w:r>
        <w:rPr>
          <w:sz w:val="28"/>
          <w:szCs w:val="28"/>
        </w:rPr>
        <w:t>тыс.</w:t>
      </w:r>
      <w:r w:rsidRPr="005E4974">
        <w:rPr>
          <w:sz w:val="28"/>
          <w:szCs w:val="28"/>
        </w:rPr>
        <w:t>руб.,</w:t>
      </w:r>
      <w:r>
        <w:rPr>
          <w:sz w:val="28"/>
          <w:szCs w:val="28"/>
        </w:rPr>
        <w:t xml:space="preserve"> за счет средств бюджета района </w:t>
      </w:r>
      <w:r w:rsidR="00375206">
        <w:rPr>
          <w:sz w:val="28"/>
          <w:szCs w:val="28"/>
        </w:rPr>
        <w:t>–2 004,5</w:t>
      </w:r>
      <w:r>
        <w:rPr>
          <w:sz w:val="28"/>
          <w:szCs w:val="28"/>
        </w:rPr>
        <w:t xml:space="preserve"> тыс.руб. </w:t>
      </w:r>
    </w:p>
    <w:p w:rsidR="00120854" w:rsidRDefault="00AC4C87" w:rsidP="00161BA0">
      <w:pPr>
        <w:ind w:firstLine="708"/>
        <w:jc w:val="both"/>
        <w:rPr>
          <w:sz w:val="28"/>
          <w:szCs w:val="28"/>
        </w:rPr>
      </w:pPr>
      <w:r>
        <w:rPr>
          <w:sz w:val="28"/>
          <w:szCs w:val="28"/>
        </w:rPr>
        <w:t xml:space="preserve"> Непрограммные расходы </w:t>
      </w:r>
      <w:r w:rsidR="00EF1D57">
        <w:rPr>
          <w:sz w:val="28"/>
          <w:szCs w:val="28"/>
        </w:rPr>
        <w:t>з</w:t>
      </w:r>
      <w:r w:rsidR="00EF1D57" w:rsidRPr="004964EA">
        <w:rPr>
          <w:sz w:val="28"/>
          <w:szCs w:val="28"/>
        </w:rPr>
        <w:t xml:space="preserve">а счет иных межбюджетных трансфертов </w:t>
      </w:r>
      <w:r w:rsidR="009A407C">
        <w:rPr>
          <w:sz w:val="28"/>
          <w:szCs w:val="28"/>
        </w:rPr>
        <w:t>за счет федерального бюджета</w:t>
      </w:r>
      <w:r w:rsidR="00FB2C66">
        <w:rPr>
          <w:sz w:val="28"/>
          <w:szCs w:val="28"/>
        </w:rPr>
        <w:t>премия</w:t>
      </w:r>
      <w:r w:rsidR="00EF1D57" w:rsidRPr="00030D28">
        <w:rPr>
          <w:sz w:val="28"/>
          <w:szCs w:val="28"/>
        </w:rPr>
        <w:t>за содействие достижению значений (уровней)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w:t>
      </w:r>
      <w:r w:rsidR="009A407C">
        <w:rPr>
          <w:sz w:val="28"/>
          <w:szCs w:val="28"/>
        </w:rPr>
        <w:t>–</w:t>
      </w:r>
      <w:r w:rsidR="00D075C0">
        <w:rPr>
          <w:sz w:val="28"/>
          <w:szCs w:val="28"/>
        </w:rPr>
        <w:t xml:space="preserve">               2</w:t>
      </w:r>
      <w:r w:rsidR="00375206">
        <w:rPr>
          <w:sz w:val="28"/>
          <w:szCs w:val="28"/>
        </w:rPr>
        <w:t>82,6</w:t>
      </w:r>
      <w:r w:rsidR="00EF1D57">
        <w:rPr>
          <w:sz w:val="28"/>
          <w:szCs w:val="28"/>
        </w:rPr>
        <w:t xml:space="preserve"> тыс. руб.</w:t>
      </w:r>
    </w:p>
    <w:p w:rsidR="004D616F" w:rsidRPr="007354A6" w:rsidRDefault="004D616F" w:rsidP="00E163E8">
      <w:pPr>
        <w:ind w:firstLine="708"/>
        <w:jc w:val="both"/>
        <w:rPr>
          <w:sz w:val="28"/>
          <w:szCs w:val="28"/>
        </w:rPr>
      </w:pPr>
    </w:p>
    <w:p w:rsidR="004F3DF9" w:rsidRDefault="000020B9" w:rsidP="007354A6">
      <w:pPr>
        <w:jc w:val="both"/>
        <w:rPr>
          <w:sz w:val="28"/>
          <w:szCs w:val="28"/>
        </w:rPr>
      </w:pPr>
      <w:r w:rsidRPr="007354A6">
        <w:rPr>
          <w:sz w:val="28"/>
          <w:szCs w:val="28"/>
        </w:rPr>
        <w:t xml:space="preserve">           По подразделу</w:t>
      </w:r>
      <w:r w:rsidR="00414EE6" w:rsidRPr="007354A6">
        <w:rPr>
          <w:sz w:val="28"/>
          <w:szCs w:val="28"/>
        </w:rPr>
        <w:t xml:space="preserve"> 11</w:t>
      </w:r>
      <w:r w:rsidRPr="007354A6">
        <w:rPr>
          <w:sz w:val="28"/>
          <w:szCs w:val="28"/>
        </w:rPr>
        <w:t xml:space="preserve"> «Резервные фонды»</w:t>
      </w:r>
      <w:r w:rsidR="0093558C" w:rsidRPr="007354A6">
        <w:rPr>
          <w:sz w:val="28"/>
          <w:szCs w:val="28"/>
        </w:rPr>
        <w:t>в 20</w:t>
      </w:r>
      <w:r w:rsidR="009A407C">
        <w:rPr>
          <w:sz w:val="28"/>
          <w:szCs w:val="28"/>
        </w:rPr>
        <w:t>2</w:t>
      </w:r>
      <w:r w:rsidR="00375206">
        <w:rPr>
          <w:sz w:val="28"/>
          <w:szCs w:val="28"/>
        </w:rPr>
        <w:t>3</w:t>
      </w:r>
      <w:r w:rsidR="0093558C" w:rsidRPr="007354A6">
        <w:rPr>
          <w:sz w:val="28"/>
          <w:szCs w:val="28"/>
        </w:rPr>
        <w:t xml:space="preserve"> году </w:t>
      </w:r>
      <w:r w:rsidR="00335253" w:rsidRPr="007354A6">
        <w:rPr>
          <w:sz w:val="28"/>
          <w:szCs w:val="28"/>
        </w:rPr>
        <w:t>средств</w:t>
      </w:r>
      <w:r w:rsidR="0037034A">
        <w:rPr>
          <w:sz w:val="28"/>
          <w:szCs w:val="28"/>
        </w:rPr>
        <w:t>а</w:t>
      </w:r>
      <w:r w:rsidR="00E163E8">
        <w:rPr>
          <w:sz w:val="28"/>
          <w:szCs w:val="28"/>
        </w:rPr>
        <w:t xml:space="preserve">не </w:t>
      </w:r>
      <w:r w:rsidR="0037034A">
        <w:rPr>
          <w:sz w:val="28"/>
          <w:szCs w:val="28"/>
        </w:rPr>
        <w:t xml:space="preserve">направлялись. </w:t>
      </w:r>
    </w:p>
    <w:p w:rsidR="009B4071" w:rsidRPr="007354A6" w:rsidRDefault="009B4071" w:rsidP="007354A6">
      <w:pPr>
        <w:jc w:val="both"/>
        <w:rPr>
          <w:sz w:val="28"/>
          <w:szCs w:val="28"/>
        </w:rPr>
      </w:pPr>
    </w:p>
    <w:p w:rsidR="00EC1FF7" w:rsidRPr="007354A6" w:rsidRDefault="007F0F6B" w:rsidP="007354A6">
      <w:pPr>
        <w:jc w:val="both"/>
        <w:rPr>
          <w:sz w:val="28"/>
          <w:szCs w:val="28"/>
        </w:rPr>
      </w:pPr>
      <w:r>
        <w:rPr>
          <w:sz w:val="28"/>
          <w:szCs w:val="28"/>
        </w:rPr>
        <w:t xml:space="preserve">           </w:t>
      </w:r>
      <w:r w:rsidR="00B80861" w:rsidRPr="007354A6">
        <w:rPr>
          <w:sz w:val="28"/>
          <w:szCs w:val="28"/>
        </w:rPr>
        <w:t>По подразделу</w:t>
      </w:r>
      <w:r w:rsidR="00414EE6" w:rsidRPr="007354A6">
        <w:rPr>
          <w:sz w:val="28"/>
          <w:szCs w:val="28"/>
        </w:rPr>
        <w:t xml:space="preserve"> 13</w:t>
      </w:r>
      <w:r w:rsidR="00B80861" w:rsidRPr="007354A6">
        <w:rPr>
          <w:sz w:val="28"/>
          <w:szCs w:val="28"/>
        </w:rPr>
        <w:t xml:space="preserve"> «Другие общегосударственные вопросы</w:t>
      </w:r>
      <w:proofErr w:type="gramStart"/>
      <w:r w:rsidR="00B80861" w:rsidRPr="007354A6">
        <w:rPr>
          <w:sz w:val="28"/>
          <w:szCs w:val="28"/>
        </w:rPr>
        <w:t>»</w:t>
      </w:r>
      <w:r w:rsidR="00DA747E" w:rsidRPr="007354A6">
        <w:rPr>
          <w:sz w:val="28"/>
          <w:szCs w:val="28"/>
        </w:rPr>
        <w:t>п</w:t>
      </w:r>
      <w:proofErr w:type="gramEnd"/>
      <w:r w:rsidR="00DA747E" w:rsidRPr="007354A6">
        <w:rPr>
          <w:sz w:val="28"/>
          <w:szCs w:val="28"/>
        </w:rPr>
        <w:t>еречисл</w:t>
      </w:r>
      <w:r w:rsidR="006E2751" w:rsidRPr="007354A6">
        <w:rPr>
          <w:sz w:val="28"/>
          <w:szCs w:val="28"/>
        </w:rPr>
        <w:t>ен</w:t>
      </w:r>
      <w:r w:rsidR="00105CE4" w:rsidRPr="007354A6">
        <w:rPr>
          <w:sz w:val="28"/>
          <w:szCs w:val="28"/>
        </w:rPr>
        <w:t>о</w:t>
      </w:r>
      <w:r w:rsidR="00CC322D" w:rsidRPr="007354A6">
        <w:rPr>
          <w:sz w:val="28"/>
          <w:szCs w:val="28"/>
        </w:rPr>
        <w:t xml:space="preserve"> средств в сумме </w:t>
      </w:r>
      <w:r w:rsidR="00FA4E8D">
        <w:rPr>
          <w:sz w:val="28"/>
          <w:szCs w:val="28"/>
        </w:rPr>
        <w:t>5</w:t>
      </w:r>
      <w:r w:rsidR="00375206">
        <w:rPr>
          <w:sz w:val="28"/>
          <w:szCs w:val="28"/>
        </w:rPr>
        <w:t>9 487,9</w:t>
      </w:r>
      <w:r w:rsidR="00CC322D" w:rsidRPr="007354A6">
        <w:rPr>
          <w:sz w:val="28"/>
          <w:szCs w:val="28"/>
        </w:rPr>
        <w:t xml:space="preserve"> тыс.руб. (</w:t>
      </w:r>
      <w:r w:rsidR="00FA4E8D">
        <w:rPr>
          <w:sz w:val="28"/>
          <w:szCs w:val="28"/>
        </w:rPr>
        <w:t>9</w:t>
      </w:r>
      <w:r w:rsidR="00375206">
        <w:rPr>
          <w:sz w:val="28"/>
          <w:szCs w:val="28"/>
        </w:rPr>
        <w:t>3,7</w:t>
      </w:r>
      <w:r w:rsidR="00CC322D" w:rsidRPr="007354A6">
        <w:rPr>
          <w:sz w:val="28"/>
          <w:szCs w:val="28"/>
        </w:rPr>
        <w:t xml:space="preserve"> % от годовых назначений), </w:t>
      </w:r>
      <w:r w:rsidR="00624290" w:rsidRPr="007354A6">
        <w:rPr>
          <w:sz w:val="28"/>
          <w:szCs w:val="28"/>
        </w:rPr>
        <w:t>по сравнению с 20</w:t>
      </w:r>
      <w:r w:rsidR="00FA4E8D">
        <w:rPr>
          <w:sz w:val="28"/>
          <w:szCs w:val="28"/>
        </w:rPr>
        <w:t>2</w:t>
      </w:r>
      <w:r w:rsidR="00375206">
        <w:rPr>
          <w:sz w:val="28"/>
          <w:szCs w:val="28"/>
        </w:rPr>
        <w:t>2</w:t>
      </w:r>
      <w:r w:rsidR="00624290" w:rsidRPr="007354A6">
        <w:rPr>
          <w:sz w:val="28"/>
          <w:szCs w:val="28"/>
        </w:rPr>
        <w:t xml:space="preserve"> годом расходы </w:t>
      </w:r>
      <w:r w:rsidR="007F6D7B">
        <w:rPr>
          <w:sz w:val="28"/>
          <w:szCs w:val="28"/>
        </w:rPr>
        <w:t>у</w:t>
      </w:r>
      <w:r w:rsidR="00617047">
        <w:rPr>
          <w:sz w:val="28"/>
          <w:szCs w:val="28"/>
        </w:rPr>
        <w:t>величи</w:t>
      </w:r>
      <w:r w:rsidR="0054464E">
        <w:rPr>
          <w:sz w:val="28"/>
          <w:szCs w:val="28"/>
        </w:rPr>
        <w:t>ли</w:t>
      </w:r>
      <w:r w:rsidR="007F6D7B">
        <w:rPr>
          <w:sz w:val="28"/>
          <w:szCs w:val="28"/>
        </w:rPr>
        <w:t xml:space="preserve">сь </w:t>
      </w:r>
      <w:r w:rsidR="00CC322D" w:rsidRPr="007354A6">
        <w:rPr>
          <w:sz w:val="28"/>
          <w:szCs w:val="28"/>
        </w:rPr>
        <w:t xml:space="preserve">на </w:t>
      </w:r>
      <w:r w:rsidR="00375206">
        <w:rPr>
          <w:sz w:val="28"/>
          <w:szCs w:val="28"/>
        </w:rPr>
        <w:t>1 213,4</w:t>
      </w:r>
      <w:r w:rsidR="00CC322D" w:rsidRPr="007354A6">
        <w:rPr>
          <w:sz w:val="28"/>
          <w:szCs w:val="28"/>
        </w:rPr>
        <w:t xml:space="preserve"> тыс.руб.</w:t>
      </w:r>
      <w:r w:rsidR="00FB2C66">
        <w:rPr>
          <w:sz w:val="28"/>
          <w:szCs w:val="28"/>
        </w:rPr>
        <w:t xml:space="preserve"> или на 102,1 %.</w:t>
      </w:r>
    </w:p>
    <w:p w:rsidR="002570E9" w:rsidRPr="00D61F90" w:rsidRDefault="00832395" w:rsidP="007354A6">
      <w:pPr>
        <w:jc w:val="both"/>
        <w:rPr>
          <w:sz w:val="28"/>
          <w:szCs w:val="28"/>
        </w:rPr>
      </w:pPr>
      <w:r>
        <w:rPr>
          <w:sz w:val="28"/>
          <w:szCs w:val="28"/>
        </w:rPr>
        <w:t xml:space="preserve">         </w:t>
      </w:r>
      <w:r w:rsidR="007F0F6B">
        <w:rPr>
          <w:sz w:val="28"/>
          <w:szCs w:val="28"/>
        </w:rPr>
        <w:t xml:space="preserve"> </w:t>
      </w:r>
      <w:r>
        <w:rPr>
          <w:sz w:val="28"/>
          <w:szCs w:val="28"/>
        </w:rPr>
        <w:t xml:space="preserve">По данному </w:t>
      </w:r>
      <w:r w:rsidRPr="00D61F90">
        <w:rPr>
          <w:sz w:val="28"/>
          <w:szCs w:val="28"/>
        </w:rPr>
        <w:t>подразделу</w:t>
      </w:r>
      <w:r w:rsidR="007F0F6B">
        <w:rPr>
          <w:sz w:val="28"/>
          <w:szCs w:val="28"/>
        </w:rPr>
        <w:t xml:space="preserve"> </w:t>
      </w:r>
      <w:r w:rsidR="00EC1FF7" w:rsidRPr="00D61F90">
        <w:rPr>
          <w:sz w:val="28"/>
          <w:szCs w:val="28"/>
        </w:rPr>
        <w:t xml:space="preserve">направлено: </w:t>
      </w:r>
    </w:p>
    <w:p w:rsidR="00722BA2" w:rsidRPr="00FF3EF5" w:rsidRDefault="007F0F6B" w:rsidP="00722BA2">
      <w:pPr>
        <w:jc w:val="both"/>
        <w:rPr>
          <w:sz w:val="28"/>
          <w:szCs w:val="28"/>
        </w:rPr>
      </w:pPr>
      <w:r>
        <w:rPr>
          <w:sz w:val="28"/>
          <w:szCs w:val="28"/>
        </w:rPr>
        <w:t xml:space="preserve">    </w:t>
      </w:r>
      <w:r w:rsidR="00722BA2" w:rsidRPr="00722BA2">
        <w:rPr>
          <w:sz w:val="28"/>
          <w:szCs w:val="28"/>
        </w:rPr>
        <w:t xml:space="preserve"> </w:t>
      </w:r>
      <w:r>
        <w:rPr>
          <w:sz w:val="28"/>
          <w:szCs w:val="28"/>
        </w:rPr>
        <w:t xml:space="preserve">     </w:t>
      </w:r>
      <w:r w:rsidR="00722BA2" w:rsidRPr="00722BA2">
        <w:rPr>
          <w:sz w:val="28"/>
          <w:szCs w:val="28"/>
        </w:rPr>
        <w:t>-</w:t>
      </w:r>
      <w:r w:rsidR="009B4071">
        <w:rPr>
          <w:sz w:val="28"/>
          <w:szCs w:val="28"/>
        </w:rPr>
        <w:t xml:space="preserve">в </w:t>
      </w:r>
      <w:proofErr w:type="spellStart"/>
      <w:r w:rsidR="009B4071">
        <w:rPr>
          <w:sz w:val="28"/>
          <w:szCs w:val="28"/>
        </w:rPr>
        <w:t>рамках</w:t>
      </w:r>
      <w:r w:rsidR="009B4071" w:rsidRPr="00722BA2">
        <w:rPr>
          <w:sz w:val="28"/>
          <w:szCs w:val="28"/>
        </w:rPr>
        <w:t>МП</w:t>
      </w:r>
      <w:proofErr w:type="spellEnd"/>
      <w:r w:rsidR="009B4071" w:rsidRPr="00722BA2">
        <w:rPr>
          <w:sz w:val="28"/>
          <w:szCs w:val="28"/>
        </w:rPr>
        <w:t xml:space="preserve"> «Сохранение и развитие культурного потенциала, развитие туристского кластера в ШМР</w:t>
      </w:r>
      <w:proofErr w:type="gramStart"/>
      <w:r w:rsidR="009B4071" w:rsidRPr="00722BA2">
        <w:rPr>
          <w:sz w:val="28"/>
          <w:szCs w:val="28"/>
        </w:rPr>
        <w:t>»</w:t>
      </w:r>
      <w:r w:rsidR="00D53263">
        <w:rPr>
          <w:sz w:val="28"/>
          <w:szCs w:val="28"/>
        </w:rPr>
        <w:t>н</w:t>
      </w:r>
      <w:proofErr w:type="gramEnd"/>
      <w:r w:rsidR="00D53263">
        <w:rPr>
          <w:sz w:val="28"/>
          <w:szCs w:val="28"/>
        </w:rPr>
        <w:t xml:space="preserve">аправлено –  </w:t>
      </w:r>
      <w:r w:rsidR="00AC2E14">
        <w:rPr>
          <w:sz w:val="28"/>
          <w:szCs w:val="28"/>
        </w:rPr>
        <w:t>3 700,3</w:t>
      </w:r>
      <w:r w:rsidR="00D53263">
        <w:rPr>
          <w:sz w:val="28"/>
          <w:szCs w:val="28"/>
        </w:rPr>
        <w:t xml:space="preserve"> тыс.руб.,в том числе по </w:t>
      </w:r>
      <w:r w:rsidR="009A407C" w:rsidRPr="00722BA2">
        <w:rPr>
          <w:sz w:val="28"/>
          <w:szCs w:val="28"/>
        </w:rPr>
        <w:t>подпрограмм</w:t>
      </w:r>
      <w:r w:rsidR="00D53263">
        <w:rPr>
          <w:sz w:val="28"/>
          <w:szCs w:val="28"/>
        </w:rPr>
        <w:t>е</w:t>
      </w:r>
      <w:r w:rsidR="009A407C" w:rsidRPr="00722BA2">
        <w:rPr>
          <w:sz w:val="28"/>
          <w:szCs w:val="28"/>
        </w:rPr>
        <w:t xml:space="preserve"> «Обеспечение условий реализации муниципальной программы» </w:t>
      </w:r>
      <w:r w:rsidR="00722BA2" w:rsidRPr="00722BA2">
        <w:rPr>
          <w:sz w:val="28"/>
          <w:szCs w:val="28"/>
        </w:rPr>
        <w:t xml:space="preserve">из них </w:t>
      </w:r>
      <w:r w:rsidR="00A142D1">
        <w:rPr>
          <w:sz w:val="28"/>
          <w:szCs w:val="28"/>
        </w:rPr>
        <w:t xml:space="preserve">за счет средств поселений </w:t>
      </w:r>
      <w:r w:rsidR="00722BA2" w:rsidRPr="00722BA2">
        <w:rPr>
          <w:sz w:val="28"/>
          <w:szCs w:val="28"/>
        </w:rPr>
        <w:t xml:space="preserve">на содержание </w:t>
      </w:r>
      <w:r w:rsidR="00AC2E14">
        <w:rPr>
          <w:sz w:val="28"/>
          <w:szCs w:val="28"/>
        </w:rPr>
        <w:t>МБ</w:t>
      </w:r>
      <w:r w:rsidR="00722BA2" w:rsidRPr="00722BA2">
        <w:rPr>
          <w:sz w:val="28"/>
          <w:szCs w:val="28"/>
        </w:rPr>
        <w:t xml:space="preserve">У </w:t>
      </w:r>
      <w:r w:rsidR="00722BA2">
        <w:rPr>
          <w:sz w:val="28"/>
          <w:szCs w:val="28"/>
        </w:rPr>
        <w:t xml:space="preserve"> «</w:t>
      </w:r>
      <w:r w:rsidR="00722BA2" w:rsidRPr="00722BA2">
        <w:rPr>
          <w:sz w:val="28"/>
          <w:szCs w:val="28"/>
        </w:rPr>
        <w:t xml:space="preserve">ЦОД ОМС» – </w:t>
      </w:r>
      <w:r w:rsidR="00FA4E8D">
        <w:rPr>
          <w:sz w:val="28"/>
          <w:szCs w:val="28"/>
        </w:rPr>
        <w:t>2</w:t>
      </w:r>
      <w:r w:rsidR="00AC2E14">
        <w:rPr>
          <w:sz w:val="28"/>
          <w:szCs w:val="28"/>
        </w:rPr>
        <w:t> 565,1</w:t>
      </w:r>
      <w:r w:rsidR="00722BA2" w:rsidRPr="00722BA2">
        <w:rPr>
          <w:sz w:val="28"/>
          <w:szCs w:val="28"/>
        </w:rPr>
        <w:t xml:space="preserve"> тыс.руб., КУ </w:t>
      </w:r>
      <w:r w:rsidR="00722BA2">
        <w:rPr>
          <w:sz w:val="28"/>
          <w:szCs w:val="28"/>
        </w:rPr>
        <w:t xml:space="preserve">ШМР </w:t>
      </w:r>
      <w:r w:rsidR="00722BA2" w:rsidRPr="00722BA2">
        <w:rPr>
          <w:sz w:val="28"/>
          <w:szCs w:val="28"/>
        </w:rPr>
        <w:t xml:space="preserve">«ЦБ по обслуживанию муниципальных учреждений» – </w:t>
      </w:r>
      <w:r w:rsidR="00D075C0">
        <w:rPr>
          <w:sz w:val="28"/>
          <w:szCs w:val="28"/>
        </w:rPr>
        <w:t>1</w:t>
      </w:r>
      <w:r w:rsidR="00AC2E14">
        <w:rPr>
          <w:sz w:val="28"/>
          <w:szCs w:val="28"/>
        </w:rPr>
        <w:t> 112,8</w:t>
      </w:r>
      <w:r w:rsidR="00722BA2" w:rsidRPr="00722BA2">
        <w:rPr>
          <w:sz w:val="28"/>
          <w:szCs w:val="28"/>
        </w:rPr>
        <w:t xml:space="preserve"> тыс.руб</w:t>
      </w:r>
      <w:r w:rsidR="00BD6ED6">
        <w:rPr>
          <w:sz w:val="28"/>
          <w:szCs w:val="28"/>
        </w:rPr>
        <w:t>.</w:t>
      </w:r>
      <w:r w:rsidR="00BB1C8E">
        <w:rPr>
          <w:sz w:val="28"/>
          <w:szCs w:val="28"/>
        </w:rPr>
        <w:t>;</w:t>
      </w:r>
      <w:r w:rsidR="00D53263">
        <w:rPr>
          <w:sz w:val="28"/>
          <w:szCs w:val="28"/>
        </w:rPr>
        <w:t xml:space="preserve">по </w:t>
      </w:r>
      <w:r w:rsidR="00BB1C8E" w:rsidRPr="00DE1E02">
        <w:rPr>
          <w:sz w:val="28"/>
          <w:szCs w:val="28"/>
        </w:rPr>
        <w:t>подпрограмм</w:t>
      </w:r>
      <w:r w:rsidR="00D53263">
        <w:rPr>
          <w:sz w:val="28"/>
          <w:szCs w:val="28"/>
        </w:rPr>
        <w:t>е</w:t>
      </w:r>
      <w:r w:rsidR="00BB1C8E" w:rsidRPr="00DE1E02">
        <w:rPr>
          <w:sz w:val="28"/>
          <w:szCs w:val="28"/>
        </w:rPr>
        <w:t xml:space="preserve"> «Комплексное развитие культуры и искусства»  </w:t>
      </w:r>
      <w:r w:rsidR="00A142D1">
        <w:rPr>
          <w:sz w:val="28"/>
          <w:szCs w:val="28"/>
        </w:rPr>
        <w:t>за счет средств бюджета района</w:t>
      </w:r>
      <w:r w:rsidR="00FA4E8D">
        <w:rPr>
          <w:sz w:val="28"/>
          <w:szCs w:val="28"/>
        </w:rPr>
        <w:t xml:space="preserve"> на проведение мероприятий в сфере культуры</w:t>
      </w:r>
      <w:r w:rsidR="00A142D1">
        <w:rPr>
          <w:sz w:val="28"/>
          <w:szCs w:val="28"/>
        </w:rPr>
        <w:t xml:space="preserve"> (слет передовиков труда) </w:t>
      </w:r>
      <w:r w:rsidR="00FA4E8D">
        <w:rPr>
          <w:sz w:val="28"/>
          <w:szCs w:val="28"/>
        </w:rPr>
        <w:t xml:space="preserve">в сумме </w:t>
      </w:r>
      <w:r w:rsidR="00AC2E14">
        <w:rPr>
          <w:sz w:val="28"/>
          <w:szCs w:val="28"/>
        </w:rPr>
        <w:t xml:space="preserve">                   22,4</w:t>
      </w:r>
      <w:r w:rsidR="00FA4E8D">
        <w:rPr>
          <w:sz w:val="28"/>
          <w:szCs w:val="28"/>
        </w:rPr>
        <w:t xml:space="preserve"> тыс</w:t>
      </w:r>
      <w:proofErr w:type="gramStart"/>
      <w:r w:rsidR="00FA4E8D">
        <w:rPr>
          <w:sz w:val="28"/>
          <w:szCs w:val="28"/>
        </w:rPr>
        <w:t>.р</w:t>
      </w:r>
      <w:proofErr w:type="gramEnd"/>
      <w:r w:rsidR="00FA4E8D">
        <w:rPr>
          <w:sz w:val="28"/>
          <w:szCs w:val="28"/>
        </w:rPr>
        <w:t>уб.</w:t>
      </w:r>
      <w:r w:rsidR="00BD6ED6">
        <w:rPr>
          <w:sz w:val="28"/>
          <w:szCs w:val="28"/>
        </w:rPr>
        <w:t>;</w:t>
      </w:r>
    </w:p>
    <w:p w:rsidR="00611167" w:rsidRDefault="00060C2D" w:rsidP="007354A6">
      <w:pPr>
        <w:jc w:val="both"/>
        <w:rPr>
          <w:sz w:val="28"/>
          <w:szCs w:val="28"/>
        </w:rPr>
      </w:pPr>
      <w:r w:rsidRPr="00832395">
        <w:rPr>
          <w:sz w:val="28"/>
          <w:szCs w:val="28"/>
        </w:rPr>
        <w:lastRenderedPageBreak/>
        <w:t xml:space="preserve">        -</w:t>
      </w:r>
      <w:r w:rsidR="00FF3EF5" w:rsidRPr="00895966">
        <w:rPr>
          <w:sz w:val="28"/>
          <w:szCs w:val="28"/>
        </w:rPr>
        <w:t>на реализацию МП «Экономическое развитие Шекснинского муниципального района на 20</w:t>
      </w:r>
      <w:r w:rsidR="00A142D1">
        <w:rPr>
          <w:sz w:val="28"/>
          <w:szCs w:val="28"/>
        </w:rPr>
        <w:t>2</w:t>
      </w:r>
      <w:r w:rsidR="00FF3EF5" w:rsidRPr="00895966">
        <w:rPr>
          <w:sz w:val="28"/>
          <w:szCs w:val="28"/>
        </w:rPr>
        <w:t>1-202</w:t>
      </w:r>
      <w:r w:rsidR="00A142D1">
        <w:rPr>
          <w:sz w:val="28"/>
          <w:szCs w:val="28"/>
        </w:rPr>
        <w:t>5</w:t>
      </w:r>
      <w:r w:rsidR="00FF3EF5" w:rsidRPr="00895966">
        <w:rPr>
          <w:sz w:val="28"/>
          <w:szCs w:val="28"/>
        </w:rPr>
        <w:t xml:space="preserve"> годы» </w:t>
      </w:r>
      <w:r w:rsidR="00832395" w:rsidRPr="00895966">
        <w:rPr>
          <w:sz w:val="28"/>
          <w:szCs w:val="28"/>
        </w:rPr>
        <w:t xml:space="preserve">в рамках </w:t>
      </w:r>
      <w:r w:rsidR="00FF3EF5" w:rsidRPr="00895966">
        <w:rPr>
          <w:sz w:val="28"/>
          <w:szCs w:val="28"/>
        </w:rPr>
        <w:t>подпрограмм</w:t>
      </w:r>
      <w:r w:rsidR="00832395" w:rsidRPr="00895966">
        <w:rPr>
          <w:sz w:val="28"/>
          <w:szCs w:val="28"/>
        </w:rPr>
        <w:t>ы</w:t>
      </w:r>
      <w:r w:rsidRPr="00895966">
        <w:rPr>
          <w:sz w:val="28"/>
          <w:szCs w:val="28"/>
        </w:rPr>
        <w:t xml:space="preserve"> «Совершенствование </w:t>
      </w:r>
      <w:r w:rsidR="00F036D5">
        <w:rPr>
          <w:sz w:val="28"/>
          <w:szCs w:val="28"/>
        </w:rPr>
        <w:t xml:space="preserve">системы </w:t>
      </w:r>
      <w:r w:rsidRPr="00895966">
        <w:rPr>
          <w:sz w:val="28"/>
          <w:szCs w:val="28"/>
        </w:rPr>
        <w:t xml:space="preserve">управления </w:t>
      </w:r>
      <w:r w:rsidR="00F036D5">
        <w:rPr>
          <w:sz w:val="28"/>
          <w:szCs w:val="28"/>
        </w:rPr>
        <w:t xml:space="preserve">и распоряжения </w:t>
      </w:r>
      <w:r w:rsidRPr="00895966">
        <w:rPr>
          <w:sz w:val="28"/>
          <w:szCs w:val="28"/>
        </w:rPr>
        <w:t>земельн</w:t>
      </w:r>
      <w:r w:rsidR="00F036D5">
        <w:rPr>
          <w:sz w:val="28"/>
          <w:szCs w:val="28"/>
        </w:rPr>
        <w:t xml:space="preserve">о-имущественным комплексом </w:t>
      </w:r>
      <w:r w:rsidRPr="00895966">
        <w:rPr>
          <w:sz w:val="28"/>
          <w:szCs w:val="28"/>
        </w:rPr>
        <w:t xml:space="preserve"> района»– </w:t>
      </w:r>
      <w:r w:rsidR="00AC2E14">
        <w:rPr>
          <w:sz w:val="28"/>
          <w:szCs w:val="28"/>
        </w:rPr>
        <w:t>3 647,</w:t>
      </w:r>
      <w:r w:rsidR="0014444C">
        <w:rPr>
          <w:sz w:val="28"/>
          <w:szCs w:val="28"/>
        </w:rPr>
        <w:t>5</w:t>
      </w:r>
      <w:r w:rsidRPr="00895966">
        <w:rPr>
          <w:sz w:val="28"/>
          <w:szCs w:val="28"/>
        </w:rPr>
        <w:t xml:space="preserve"> тыс</w:t>
      </w:r>
      <w:proofErr w:type="gramStart"/>
      <w:r w:rsidRPr="00895966">
        <w:rPr>
          <w:sz w:val="28"/>
          <w:szCs w:val="28"/>
        </w:rPr>
        <w:t>.р</w:t>
      </w:r>
      <w:proofErr w:type="gramEnd"/>
      <w:r w:rsidRPr="00895966">
        <w:rPr>
          <w:sz w:val="28"/>
          <w:szCs w:val="28"/>
        </w:rPr>
        <w:t>уб.</w:t>
      </w:r>
      <w:r w:rsidR="00FF3EF5" w:rsidRPr="00895966">
        <w:rPr>
          <w:sz w:val="28"/>
          <w:szCs w:val="28"/>
        </w:rPr>
        <w:t xml:space="preserve"> (на выполнение других обязательств, связанных  с содержанием имущества, находящегося в казне –</w:t>
      </w:r>
      <w:r w:rsidR="00AC2E14">
        <w:rPr>
          <w:sz w:val="28"/>
          <w:szCs w:val="28"/>
        </w:rPr>
        <w:t xml:space="preserve"> 2 958,</w:t>
      </w:r>
      <w:r w:rsidR="0014444C">
        <w:rPr>
          <w:sz w:val="28"/>
          <w:szCs w:val="28"/>
        </w:rPr>
        <w:t>8</w:t>
      </w:r>
      <w:r w:rsidR="00FF3EF5" w:rsidRPr="00895966">
        <w:rPr>
          <w:sz w:val="28"/>
          <w:szCs w:val="28"/>
        </w:rPr>
        <w:t xml:space="preserve"> тыс.руб.,</w:t>
      </w:r>
      <w:r w:rsidR="00EC1FF7" w:rsidRPr="00895966">
        <w:rPr>
          <w:sz w:val="28"/>
          <w:szCs w:val="28"/>
        </w:rPr>
        <w:t>на</w:t>
      </w:r>
      <w:r w:rsidR="00BF1A6A" w:rsidRPr="00895966">
        <w:rPr>
          <w:sz w:val="28"/>
          <w:szCs w:val="28"/>
        </w:rPr>
        <w:t xml:space="preserve"> проведени</w:t>
      </w:r>
      <w:r w:rsidR="00EC1FF7" w:rsidRPr="00895966">
        <w:rPr>
          <w:sz w:val="28"/>
          <w:szCs w:val="28"/>
        </w:rPr>
        <w:t>е</w:t>
      </w:r>
      <w:r w:rsidR="007C2747" w:rsidRPr="00895966">
        <w:rPr>
          <w:sz w:val="28"/>
          <w:szCs w:val="28"/>
        </w:rPr>
        <w:t xml:space="preserve"> оценки рыночной стоимости</w:t>
      </w:r>
      <w:r w:rsidR="00832395" w:rsidRPr="00895966">
        <w:rPr>
          <w:sz w:val="28"/>
          <w:szCs w:val="28"/>
        </w:rPr>
        <w:t xml:space="preserve">земельных участков, зданий </w:t>
      </w:r>
      <w:r w:rsidR="00C80429" w:rsidRPr="00895966">
        <w:rPr>
          <w:sz w:val="28"/>
          <w:szCs w:val="28"/>
        </w:rPr>
        <w:t>и</w:t>
      </w:r>
      <w:r w:rsidR="004A5B15" w:rsidRPr="00895966">
        <w:rPr>
          <w:sz w:val="28"/>
          <w:szCs w:val="28"/>
        </w:rPr>
        <w:t xml:space="preserve"> изготовлени</w:t>
      </w:r>
      <w:r w:rsidR="00BF1A6A" w:rsidRPr="00895966">
        <w:rPr>
          <w:sz w:val="28"/>
          <w:szCs w:val="28"/>
        </w:rPr>
        <w:t>ю</w:t>
      </w:r>
      <w:r w:rsidR="004A5B15" w:rsidRPr="00895966">
        <w:rPr>
          <w:sz w:val="28"/>
          <w:szCs w:val="28"/>
        </w:rPr>
        <w:t xml:space="preserve"> технических</w:t>
      </w:r>
      <w:r w:rsidR="00D13D85" w:rsidRPr="00895966">
        <w:rPr>
          <w:sz w:val="28"/>
          <w:szCs w:val="28"/>
        </w:rPr>
        <w:t xml:space="preserve"> и кадастровых</w:t>
      </w:r>
      <w:r w:rsidR="004A5B15" w:rsidRPr="00895966">
        <w:rPr>
          <w:sz w:val="28"/>
          <w:szCs w:val="28"/>
        </w:rPr>
        <w:t xml:space="preserve"> паспортов</w:t>
      </w:r>
      <w:r w:rsidR="00832395" w:rsidRPr="00895966">
        <w:rPr>
          <w:sz w:val="28"/>
          <w:szCs w:val="28"/>
        </w:rPr>
        <w:t xml:space="preserve"> на объекты муниципальной собственности</w:t>
      </w:r>
      <w:r w:rsidR="00AC2E14">
        <w:rPr>
          <w:sz w:val="28"/>
          <w:szCs w:val="28"/>
        </w:rPr>
        <w:t xml:space="preserve">, снос аварийных объектов </w:t>
      </w:r>
      <w:r w:rsidR="00832395" w:rsidRPr="00895966">
        <w:rPr>
          <w:sz w:val="28"/>
          <w:szCs w:val="28"/>
        </w:rPr>
        <w:t>–</w:t>
      </w:r>
      <w:r w:rsidR="00AC2E14">
        <w:rPr>
          <w:sz w:val="28"/>
          <w:szCs w:val="28"/>
        </w:rPr>
        <w:t xml:space="preserve">688,7 </w:t>
      </w:r>
      <w:r w:rsidR="007C2747" w:rsidRPr="00895966">
        <w:rPr>
          <w:sz w:val="28"/>
          <w:szCs w:val="28"/>
        </w:rPr>
        <w:t>тыс</w:t>
      </w:r>
      <w:proofErr w:type="gramStart"/>
      <w:r w:rsidR="007C2747" w:rsidRPr="00895966">
        <w:rPr>
          <w:sz w:val="28"/>
          <w:szCs w:val="28"/>
        </w:rPr>
        <w:t>.р</w:t>
      </w:r>
      <w:proofErr w:type="gramEnd"/>
      <w:r w:rsidR="007C2747" w:rsidRPr="00895966">
        <w:rPr>
          <w:sz w:val="28"/>
          <w:szCs w:val="28"/>
        </w:rPr>
        <w:t>уб.</w:t>
      </w:r>
      <w:r w:rsidR="00832395" w:rsidRPr="00895966">
        <w:rPr>
          <w:sz w:val="28"/>
          <w:szCs w:val="28"/>
        </w:rPr>
        <w:t>)</w:t>
      </w:r>
      <w:r w:rsidR="00FF3EF5" w:rsidRPr="00895966">
        <w:rPr>
          <w:sz w:val="28"/>
          <w:szCs w:val="28"/>
        </w:rPr>
        <w:t>;</w:t>
      </w:r>
    </w:p>
    <w:p w:rsidR="000A2D56" w:rsidRDefault="007F0F6B" w:rsidP="00057E65">
      <w:pPr>
        <w:jc w:val="both"/>
        <w:rPr>
          <w:sz w:val="28"/>
          <w:szCs w:val="28"/>
        </w:rPr>
      </w:pPr>
      <w:r>
        <w:rPr>
          <w:sz w:val="28"/>
          <w:szCs w:val="28"/>
        </w:rPr>
        <w:t xml:space="preserve">      </w:t>
      </w:r>
      <w:r w:rsidR="00A071C1" w:rsidRPr="00FF3EF5">
        <w:rPr>
          <w:sz w:val="28"/>
          <w:szCs w:val="28"/>
        </w:rPr>
        <w:t>- на реализацию мероприятий МП «</w:t>
      </w:r>
      <w:r w:rsidR="00A142D1">
        <w:rPr>
          <w:sz w:val="28"/>
          <w:szCs w:val="28"/>
        </w:rPr>
        <w:t>Совершенствование</w:t>
      </w:r>
      <w:r w:rsidR="00A142D1" w:rsidRPr="00FF3EF5">
        <w:rPr>
          <w:sz w:val="28"/>
          <w:szCs w:val="28"/>
        </w:rPr>
        <w:t xml:space="preserve"> муниципального управления в Шекснинском муниципальном районе на 20</w:t>
      </w:r>
      <w:r w:rsidR="00A142D1">
        <w:rPr>
          <w:sz w:val="28"/>
          <w:szCs w:val="28"/>
        </w:rPr>
        <w:t>2</w:t>
      </w:r>
      <w:r w:rsidR="00A142D1" w:rsidRPr="00FF3EF5">
        <w:rPr>
          <w:sz w:val="28"/>
          <w:szCs w:val="28"/>
        </w:rPr>
        <w:t>1-202</w:t>
      </w:r>
      <w:r w:rsidR="00A142D1">
        <w:rPr>
          <w:sz w:val="28"/>
          <w:szCs w:val="28"/>
        </w:rPr>
        <w:t>5</w:t>
      </w:r>
      <w:r w:rsidR="00A142D1" w:rsidRPr="00FF3EF5">
        <w:rPr>
          <w:sz w:val="28"/>
          <w:szCs w:val="28"/>
        </w:rPr>
        <w:t xml:space="preserve"> годы» </w:t>
      </w:r>
      <w:r w:rsidR="00A142D1">
        <w:rPr>
          <w:sz w:val="28"/>
          <w:szCs w:val="28"/>
        </w:rPr>
        <w:t>-</w:t>
      </w:r>
      <w:r w:rsidR="00820FC3">
        <w:rPr>
          <w:sz w:val="28"/>
          <w:szCs w:val="28"/>
        </w:rPr>
        <w:t>4</w:t>
      </w:r>
      <w:r w:rsidR="00AC2E14">
        <w:rPr>
          <w:sz w:val="28"/>
          <w:szCs w:val="28"/>
        </w:rPr>
        <w:t>1 343,3</w:t>
      </w:r>
      <w:r w:rsidR="00A071C1" w:rsidRPr="00FF3EF5">
        <w:rPr>
          <w:sz w:val="28"/>
          <w:szCs w:val="28"/>
        </w:rPr>
        <w:t xml:space="preserve"> тыс</w:t>
      </w:r>
      <w:proofErr w:type="gramStart"/>
      <w:r w:rsidR="00A071C1" w:rsidRPr="00FF3EF5">
        <w:rPr>
          <w:sz w:val="28"/>
          <w:szCs w:val="28"/>
        </w:rPr>
        <w:t>.р</w:t>
      </w:r>
      <w:proofErr w:type="gramEnd"/>
      <w:r w:rsidR="00A071C1" w:rsidRPr="00FF3EF5">
        <w:rPr>
          <w:sz w:val="28"/>
          <w:szCs w:val="28"/>
        </w:rPr>
        <w:t>уб., в т.ч.</w:t>
      </w:r>
      <w:r w:rsidR="000A2D56">
        <w:rPr>
          <w:sz w:val="28"/>
          <w:szCs w:val="28"/>
        </w:rPr>
        <w:t>:</w:t>
      </w:r>
    </w:p>
    <w:p w:rsidR="000A2D56" w:rsidRDefault="007F0F6B" w:rsidP="00A142D1">
      <w:pPr>
        <w:jc w:val="both"/>
        <w:rPr>
          <w:sz w:val="28"/>
          <w:szCs w:val="28"/>
        </w:rPr>
      </w:pPr>
      <w:r>
        <w:rPr>
          <w:sz w:val="28"/>
          <w:szCs w:val="28"/>
        </w:rPr>
        <w:t xml:space="preserve">        </w:t>
      </w:r>
      <w:r w:rsidR="00A071C1" w:rsidRPr="00FF3EF5">
        <w:rPr>
          <w:sz w:val="28"/>
          <w:szCs w:val="28"/>
        </w:rPr>
        <w:t xml:space="preserve"> по подпрограмме </w:t>
      </w:r>
      <w:r w:rsidR="00820FC3">
        <w:rPr>
          <w:sz w:val="28"/>
          <w:szCs w:val="28"/>
        </w:rPr>
        <w:t>«</w:t>
      </w:r>
      <w:r w:rsidR="00A071C1" w:rsidRPr="00FF3EF5">
        <w:rPr>
          <w:sz w:val="28"/>
          <w:szCs w:val="28"/>
        </w:rPr>
        <w:t>Совершенствование системы организации и функционирования муниципальной службы в органах местного самоуправления Шекснинского муниципального района</w:t>
      </w:r>
      <w:r w:rsidR="00820FC3">
        <w:rPr>
          <w:sz w:val="28"/>
          <w:szCs w:val="28"/>
        </w:rPr>
        <w:t>»</w:t>
      </w:r>
      <w:r w:rsidR="00A142D1">
        <w:rPr>
          <w:sz w:val="28"/>
          <w:szCs w:val="28"/>
        </w:rPr>
        <w:t xml:space="preserve"> в сумме                 </w:t>
      </w:r>
      <w:r w:rsidR="00AC2E14">
        <w:rPr>
          <w:sz w:val="28"/>
          <w:szCs w:val="28"/>
        </w:rPr>
        <w:t>4 647,4</w:t>
      </w:r>
      <w:r w:rsidR="00A142D1">
        <w:rPr>
          <w:sz w:val="28"/>
          <w:szCs w:val="28"/>
        </w:rPr>
        <w:t xml:space="preserve"> тыс</w:t>
      </w:r>
      <w:proofErr w:type="gramStart"/>
      <w:r w:rsidR="00A142D1">
        <w:rPr>
          <w:sz w:val="28"/>
          <w:szCs w:val="28"/>
        </w:rPr>
        <w:t>.р</w:t>
      </w:r>
      <w:proofErr w:type="gramEnd"/>
      <w:r w:rsidR="00A142D1">
        <w:rPr>
          <w:sz w:val="28"/>
          <w:szCs w:val="28"/>
        </w:rPr>
        <w:t xml:space="preserve">уб.,  их них укрепление материально-технической базы </w:t>
      </w:r>
      <w:r w:rsidR="00A071C1" w:rsidRPr="007D14A2">
        <w:rPr>
          <w:sz w:val="28"/>
          <w:szCs w:val="28"/>
        </w:rPr>
        <w:t>(</w:t>
      </w:r>
      <w:r w:rsidR="00AC2E14" w:rsidRPr="00AC2E14">
        <w:rPr>
          <w:sz w:val="28"/>
          <w:szCs w:val="28"/>
        </w:rPr>
        <w:t xml:space="preserve">ремонт лестничного марша, ремонт 5 кабинетов в администрации района, замена дверей, текущий ремонт офисного здания </w:t>
      </w:r>
      <w:r w:rsidR="00636069">
        <w:rPr>
          <w:sz w:val="28"/>
          <w:szCs w:val="28"/>
        </w:rPr>
        <w:t>МБ</w:t>
      </w:r>
      <w:r w:rsidR="00AC2E14" w:rsidRPr="00AC2E14">
        <w:rPr>
          <w:sz w:val="28"/>
          <w:szCs w:val="28"/>
        </w:rPr>
        <w:t>У</w:t>
      </w:r>
      <w:r w:rsidR="00636069">
        <w:rPr>
          <w:sz w:val="28"/>
          <w:szCs w:val="28"/>
        </w:rPr>
        <w:t xml:space="preserve"> «</w:t>
      </w:r>
      <w:r w:rsidR="00AC2E14" w:rsidRPr="00AC2E14">
        <w:rPr>
          <w:sz w:val="28"/>
          <w:szCs w:val="28"/>
        </w:rPr>
        <w:t>ЦОД</w:t>
      </w:r>
      <w:r w:rsidR="00636069">
        <w:rPr>
          <w:sz w:val="28"/>
          <w:szCs w:val="28"/>
        </w:rPr>
        <w:t xml:space="preserve"> ОМС</w:t>
      </w:r>
      <w:r w:rsidR="00AC2E14" w:rsidRPr="00AC2E14">
        <w:rPr>
          <w:sz w:val="28"/>
          <w:szCs w:val="28"/>
        </w:rPr>
        <w:t xml:space="preserve">»;замена пожарного водопровода,  приобретение шкафов, стеллажей,  офисных кресел в количестве  11 штук, </w:t>
      </w:r>
      <w:r w:rsidR="00AC2E14" w:rsidRPr="00AC2E14">
        <w:rPr>
          <w:sz w:val="28"/>
          <w:szCs w:val="28"/>
          <w:lang w:val="en-US"/>
        </w:rPr>
        <w:t>IT</w:t>
      </w:r>
      <w:r w:rsidR="00AC2E14" w:rsidRPr="00AC2E14">
        <w:rPr>
          <w:sz w:val="28"/>
          <w:szCs w:val="28"/>
        </w:rPr>
        <w:t xml:space="preserve">телефоны - 6 штук, настольные лампы </w:t>
      </w:r>
      <w:r w:rsidR="00AC2E14">
        <w:rPr>
          <w:sz w:val="28"/>
          <w:szCs w:val="28"/>
        </w:rPr>
        <w:t>-</w:t>
      </w:r>
      <w:r w:rsidR="00AC2E14" w:rsidRPr="00AC2E14">
        <w:rPr>
          <w:sz w:val="28"/>
          <w:szCs w:val="28"/>
        </w:rPr>
        <w:t xml:space="preserve"> 4  штук</w:t>
      </w:r>
      <w:r w:rsidR="00636069">
        <w:rPr>
          <w:sz w:val="28"/>
          <w:szCs w:val="28"/>
        </w:rPr>
        <w:t>и</w:t>
      </w:r>
      <w:r w:rsidR="00AC2E14" w:rsidRPr="00AC2E14">
        <w:rPr>
          <w:sz w:val="28"/>
          <w:szCs w:val="28"/>
        </w:rPr>
        <w:t>, аптечка первой необходимости,  проведена специальная оценка условий труда</w:t>
      </w:r>
      <w:r w:rsidR="00636069">
        <w:rPr>
          <w:sz w:val="28"/>
          <w:szCs w:val="28"/>
        </w:rPr>
        <w:t>)</w:t>
      </w:r>
      <w:r w:rsidR="00A142D1">
        <w:rPr>
          <w:sz w:val="28"/>
          <w:szCs w:val="28"/>
        </w:rPr>
        <w:t xml:space="preserve"> на сумму </w:t>
      </w:r>
      <w:r w:rsidR="00636069">
        <w:rPr>
          <w:sz w:val="28"/>
          <w:szCs w:val="28"/>
        </w:rPr>
        <w:t>3 647,0</w:t>
      </w:r>
      <w:r w:rsidR="00A142D1">
        <w:rPr>
          <w:sz w:val="28"/>
          <w:szCs w:val="28"/>
        </w:rPr>
        <w:t xml:space="preserve"> тыс</w:t>
      </w:r>
      <w:proofErr w:type="gramStart"/>
      <w:r w:rsidR="00A142D1">
        <w:rPr>
          <w:sz w:val="28"/>
          <w:szCs w:val="28"/>
        </w:rPr>
        <w:t>.р</w:t>
      </w:r>
      <w:proofErr w:type="gramEnd"/>
      <w:r w:rsidR="00A142D1">
        <w:rPr>
          <w:sz w:val="28"/>
          <w:szCs w:val="28"/>
        </w:rPr>
        <w:t>уб.; п</w:t>
      </w:r>
      <w:r w:rsidR="00A142D1" w:rsidRPr="00A142D1">
        <w:rPr>
          <w:sz w:val="28"/>
          <w:szCs w:val="28"/>
        </w:rPr>
        <w:t>риобретение оргтехники</w:t>
      </w:r>
      <w:r w:rsidR="00A142D1" w:rsidRPr="00636069">
        <w:rPr>
          <w:sz w:val="28"/>
          <w:szCs w:val="28"/>
        </w:rPr>
        <w:t>(</w:t>
      </w:r>
      <w:r w:rsidR="00636069" w:rsidRPr="00636069">
        <w:rPr>
          <w:sz w:val="28"/>
          <w:szCs w:val="28"/>
        </w:rPr>
        <w:t xml:space="preserve">моноблок </w:t>
      </w:r>
      <w:r w:rsidR="00636069" w:rsidRPr="00636069">
        <w:rPr>
          <w:sz w:val="28"/>
          <w:szCs w:val="28"/>
          <w:lang w:val="en-US"/>
        </w:rPr>
        <w:t>ASUS</w:t>
      </w:r>
      <w:r w:rsidR="00636069" w:rsidRPr="00636069">
        <w:rPr>
          <w:sz w:val="28"/>
          <w:szCs w:val="28"/>
        </w:rPr>
        <w:t xml:space="preserve"> 1 шт., системные блоки 9 шт., принтер лазерный 1 шт., ноутбук </w:t>
      </w:r>
      <w:r w:rsidR="00636069" w:rsidRPr="00636069">
        <w:rPr>
          <w:sz w:val="28"/>
          <w:szCs w:val="28"/>
          <w:lang w:val="en-US"/>
        </w:rPr>
        <w:t>ASUS</w:t>
      </w:r>
      <w:r w:rsidR="00636069" w:rsidRPr="00636069">
        <w:rPr>
          <w:sz w:val="28"/>
          <w:szCs w:val="28"/>
        </w:rPr>
        <w:t xml:space="preserve"> 1 шт., компьютер в сборе 1 шт..; программа для ЭВМ </w:t>
      </w:r>
      <w:proofErr w:type="spellStart"/>
      <w:r w:rsidR="00636069" w:rsidRPr="00636069">
        <w:rPr>
          <w:sz w:val="28"/>
          <w:szCs w:val="28"/>
          <w:lang w:val="en-US"/>
        </w:rPr>
        <w:t>AstraLinuxSpecial</w:t>
      </w:r>
      <w:proofErr w:type="spellEnd"/>
      <w:r w:rsidR="00636069" w:rsidRPr="00636069">
        <w:rPr>
          <w:sz w:val="28"/>
          <w:szCs w:val="28"/>
        </w:rPr>
        <w:t xml:space="preserve"> 17 шт., </w:t>
      </w:r>
      <w:proofErr w:type="spellStart"/>
      <w:r w:rsidR="00636069" w:rsidRPr="00636069">
        <w:rPr>
          <w:sz w:val="28"/>
          <w:szCs w:val="28"/>
        </w:rPr>
        <w:t>медиа</w:t>
      </w:r>
      <w:proofErr w:type="spellEnd"/>
      <w:r w:rsidR="00636069" w:rsidRPr="00636069">
        <w:rPr>
          <w:sz w:val="28"/>
          <w:szCs w:val="28"/>
        </w:rPr>
        <w:t xml:space="preserve"> пакет </w:t>
      </w:r>
      <w:proofErr w:type="spellStart"/>
      <w:r w:rsidR="00636069" w:rsidRPr="00636069">
        <w:rPr>
          <w:sz w:val="28"/>
          <w:szCs w:val="28"/>
          <w:lang w:val="en-US"/>
        </w:rPr>
        <w:t>DrWeb</w:t>
      </w:r>
      <w:proofErr w:type="spellEnd"/>
      <w:r w:rsidR="00636069" w:rsidRPr="00636069">
        <w:rPr>
          <w:sz w:val="28"/>
          <w:szCs w:val="28"/>
        </w:rPr>
        <w:t xml:space="preserve"> 1 шт. система  электронного документооборота «</w:t>
      </w:r>
      <w:proofErr w:type="spellStart"/>
      <w:r w:rsidR="00636069" w:rsidRPr="00636069">
        <w:rPr>
          <w:sz w:val="28"/>
          <w:szCs w:val="28"/>
        </w:rPr>
        <w:t>Технокард-Муниципалитет</w:t>
      </w:r>
      <w:proofErr w:type="spellEnd"/>
      <w:r w:rsidR="00636069" w:rsidRPr="00636069">
        <w:rPr>
          <w:sz w:val="28"/>
          <w:szCs w:val="28"/>
        </w:rPr>
        <w:t>»,   российское программное обеспечение</w:t>
      </w:r>
      <w:r w:rsidR="00A142D1" w:rsidRPr="00636069">
        <w:rPr>
          <w:sz w:val="28"/>
          <w:szCs w:val="28"/>
        </w:rPr>
        <w:t>)</w:t>
      </w:r>
      <w:r w:rsidR="00A142D1">
        <w:rPr>
          <w:sz w:val="28"/>
          <w:szCs w:val="28"/>
        </w:rPr>
        <w:t xml:space="preserve"> на сумму </w:t>
      </w:r>
      <w:r w:rsidR="00636069">
        <w:rPr>
          <w:sz w:val="28"/>
          <w:szCs w:val="28"/>
        </w:rPr>
        <w:t>918,0</w:t>
      </w:r>
      <w:r w:rsidR="00A142D1">
        <w:rPr>
          <w:sz w:val="28"/>
          <w:szCs w:val="28"/>
        </w:rPr>
        <w:t xml:space="preserve"> тыс</w:t>
      </w:r>
      <w:proofErr w:type="gramStart"/>
      <w:r w:rsidR="00A142D1">
        <w:rPr>
          <w:sz w:val="28"/>
          <w:szCs w:val="28"/>
        </w:rPr>
        <w:t>.р</w:t>
      </w:r>
      <w:proofErr w:type="gramEnd"/>
      <w:r w:rsidR="00A142D1">
        <w:rPr>
          <w:sz w:val="28"/>
          <w:szCs w:val="28"/>
        </w:rPr>
        <w:t>уб.;</w:t>
      </w:r>
      <w:r w:rsidR="00A80DC7">
        <w:rPr>
          <w:sz w:val="28"/>
          <w:szCs w:val="28"/>
        </w:rPr>
        <w:t xml:space="preserve">на </w:t>
      </w:r>
      <w:r w:rsidR="00FF3EF5" w:rsidRPr="00FF3EF5">
        <w:rPr>
          <w:sz w:val="28"/>
          <w:szCs w:val="28"/>
        </w:rPr>
        <w:t>повышение квалификации</w:t>
      </w:r>
      <w:r w:rsidR="00820FC3">
        <w:rPr>
          <w:sz w:val="28"/>
          <w:szCs w:val="28"/>
        </w:rPr>
        <w:t>2</w:t>
      </w:r>
      <w:r w:rsidR="00636069">
        <w:rPr>
          <w:sz w:val="28"/>
          <w:szCs w:val="28"/>
        </w:rPr>
        <w:t>0</w:t>
      </w:r>
      <w:r w:rsidR="00FF3EF5" w:rsidRPr="00FF3EF5">
        <w:rPr>
          <w:sz w:val="28"/>
          <w:szCs w:val="28"/>
        </w:rPr>
        <w:t>муниципальн</w:t>
      </w:r>
      <w:r w:rsidR="00636069">
        <w:rPr>
          <w:sz w:val="28"/>
          <w:szCs w:val="28"/>
        </w:rPr>
        <w:t>ых</w:t>
      </w:r>
      <w:r w:rsidR="00FF3EF5" w:rsidRPr="00FF3EF5">
        <w:rPr>
          <w:sz w:val="28"/>
          <w:szCs w:val="28"/>
        </w:rPr>
        <w:t xml:space="preserve"> служащ</w:t>
      </w:r>
      <w:r w:rsidR="00636069">
        <w:rPr>
          <w:sz w:val="28"/>
          <w:szCs w:val="28"/>
        </w:rPr>
        <w:t>их</w:t>
      </w:r>
      <w:r w:rsidR="00A071C1" w:rsidRPr="00FF3EF5">
        <w:rPr>
          <w:sz w:val="28"/>
          <w:szCs w:val="28"/>
        </w:rPr>
        <w:t xml:space="preserve"> – </w:t>
      </w:r>
      <w:r w:rsidR="00636069">
        <w:rPr>
          <w:sz w:val="28"/>
          <w:szCs w:val="28"/>
        </w:rPr>
        <w:t>82,4</w:t>
      </w:r>
      <w:r w:rsidR="00A071C1" w:rsidRPr="00FF3EF5">
        <w:rPr>
          <w:sz w:val="28"/>
          <w:szCs w:val="28"/>
        </w:rPr>
        <w:t xml:space="preserve"> тыс.руб.</w:t>
      </w:r>
      <w:r w:rsidR="00A80DC7">
        <w:rPr>
          <w:sz w:val="28"/>
          <w:szCs w:val="28"/>
        </w:rPr>
        <w:t>;</w:t>
      </w:r>
    </w:p>
    <w:p w:rsidR="00DF250C" w:rsidRDefault="007F0F6B" w:rsidP="00DF250C">
      <w:pPr>
        <w:jc w:val="both"/>
        <w:rPr>
          <w:sz w:val="28"/>
          <w:szCs w:val="28"/>
        </w:rPr>
      </w:pPr>
      <w:r>
        <w:rPr>
          <w:sz w:val="28"/>
          <w:szCs w:val="28"/>
        </w:rPr>
        <w:t xml:space="preserve">         </w:t>
      </w:r>
      <w:r w:rsidR="00FF3EF5" w:rsidRPr="00FF3EF5">
        <w:rPr>
          <w:sz w:val="28"/>
          <w:szCs w:val="28"/>
        </w:rPr>
        <w:t>по подпрограмме «Формирование и развитие кадрового потенциала в Шекснинском муниципальном районе» (мероприятия, направленные на обеспечение</w:t>
      </w:r>
      <w:r w:rsidR="00DF250C">
        <w:rPr>
          <w:sz w:val="28"/>
          <w:szCs w:val="28"/>
        </w:rPr>
        <w:t xml:space="preserve"> с</w:t>
      </w:r>
      <w:r w:rsidR="00FF3EF5" w:rsidRPr="00FF3EF5">
        <w:rPr>
          <w:sz w:val="28"/>
          <w:szCs w:val="28"/>
        </w:rPr>
        <w:t>оциальных гарантий)</w:t>
      </w:r>
      <w:r>
        <w:rPr>
          <w:sz w:val="28"/>
          <w:szCs w:val="28"/>
        </w:rPr>
        <w:t xml:space="preserve"> </w:t>
      </w:r>
      <w:r w:rsidR="00FF3EF5" w:rsidRPr="00FF3EF5">
        <w:rPr>
          <w:sz w:val="28"/>
          <w:szCs w:val="28"/>
        </w:rPr>
        <w:t>–</w:t>
      </w:r>
      <w:r>
        <w:rPr>
          <w:sz w:val="28"/>
          <w:szCs w:val="28"/>
        </w:rPr>
        <w:t xml:space="preserve"> </w:t>
      </w:r>
      <w:r w:rsidR="00636069">
        <w:rPr>
          <w:sz w:val="28"/>
          <w:szCs w:val="28"/>
        </w:rPr>
        <w:t>81,4</w:t>
      </w:r>
      <w:r w:rsidR="00A80DC7">
        <w:rPr>
          <w:sz w:val="28"/>
          <w:szCs w:val="28"/>
        </w:rPr>
        <w:t>тыс</w:t>
      </w:r>
      <w:proofErr w:type="gramStart"/>
      <w:r w:rsidR="00A80DC7">
        <w:rPr>
          <w:sz w:val="28"/>
          <w:szCs w:val="28"/>
        </w:rPr>
        <w:t>.р</w:t>
      </w:r>
      <w:proofErr w:type="gramEnd"/>
      <w:r w:rsidR="00A80DC7">
        <w:rPr>
          <w:sz w:val="28"/>
          <w:szCs w:val="28"/>
        </w:rPr>
        <w:t>уб.;</w:t>
      </w:r>
    </w:p>
    <w:p w:rsidR="00DF250C" w:rsidRDefault="00DF250C" w:rsidP="00DF250C">
      <w:pPr>
        <w:jc w:val="both"/>
        <w:rPr>
          <w:sz w:val="28"/>
          <w:szCs w:val="28"/>
        </w:rPr>
      </w:pPr>
      <w:r>
        <w:rPr>
          <w:sz w:val="28"/>
          <w:szCs w:val="28"/>
        </w:rPr>
        <w:tab/>
        <w:t>в рам</w:t>
      </w:r>
      <w:r w:rsidR="00FF3EF5" w:rsidRPr="00FF3EF5">
        <w:rPr>
          <w:sz w:val="28"/>
          <w:szCs w:val="28"/>
        </w:rPr>
        <w:t xml:space="preserve">ках подпрограммы </w:t>
      </w:r>
      <w:r>
        <w:rPr>
          <w:sz w:val="28"/>
          <w:szCs w:val="28"/>
        </w:rPr>
        <w:t>«</w:t>
      </w:r>
      <w:r w:rsidR="00FF3EF5" w:rsidRPr="00FF3EF5">
        <w:rPr>
          <w:sz w:val="28"/>
          <w:szCs w:val="28"/>
        </w:rPr>
        <w:t>Обеспечение защиты прав и законных интересов граждан, общества о</w:t>
      </w:r>
      <w:r>
        <w:rPr>
          <w:sz w:val="28"/>
          <w:szCs w:val="28"/>
        </w:rPr>
        <w:t xml:space="preserve">т угроз, связанных с коррупцией»                         </w:t>
      </w:r>
      <w:r w:rsidR="00FF3EF5" w:rsidRPr="00FF3EF5">
        <w:rPr>
          <w:sz w:val="28"/>
          <w:szCs w:val="28"/>
        </w:rPr>
        <w:t>(</w:t>
      </w:r>
      <w:r w:rsidR="00636069" w:rsidRPr="00636069">
        <w:rPr>
          <w:sz w:val="28"/>
          <w:szCs w:val="28"/>
        </w:rPr>
        <w:t>приобретение сувенирной продукции для проведении акции «Бордовая лента» и конкурса рисунков, посвященного Дню борьбы с коррупцией</w:t>
      </w:r>
      <w:r w:rsidR="00A80DC7" w:rsidRPr="00636069">
        <w:rPr>
          <w:sz w:val="28"/>
          <w:szCs w:val="28"/>
        </w:rPr>
        <w:t>)</w:t>
      </w:r>
      <w:r w:rsidR="00A80DC7">
        <w:rPr>
          <w:sz w:val="28"/>
          <w:szCs w:val="28"/>
        </w:rPr>
        <w:t xml:space="preserve"> –</w:t>
      </w:r>
      <w:r w:rsidR="00636069">
        <w:rPr>
          <w:sz w:val="28"/>
          <w:szCs w:val="28"/>
        </w:rPr>
        <w:t xml:space="preserve">  13,4</w:t>
      </w:r>
      <w:r w:rsidR="00A142D1">
        <w:rPr>
          <w:sz w:val="28"/>
          <w:szCs w:val="28"/>
        </w:rPr>
        <w:t xml:space="preserve"> тыс</w:t>
      </w:r>
      <w:proofErr w:type="gramStart"/>
      <w:r w:rsidR="00A80DC7">
        <w:rPr>
          <w:sz w:val="28"/>
          <w:szCs w:val="28"/>
        </w:rPr>
        <w:t>.р</w:t>
      </w:r>
      <w:proofErr w:type="gramEnd"/>
      <w:r w:rsidR="00A80DC7">
        <w:rPr>
          <w:sz w:val="28"/>
          <w:szCs w:val="28"/>
        </w:rPr>
        <w:t>уб.;</w:t>
      </w:r>
    </w:p>
    <w:p w:rsidR="00DF250C" w:rsidRDefault="007F0F6B" w:rsidP="00DF250C">
      <w:pPr>
        <w:jc w:val="both"/>
        <w:rPr>
          <w:sz w:val="28"/>
          <w:szCs w:val="28"/>
        </w:rPr>
      </w:pPr>
      <w:r>
        <w:rPr>
          <w:sz w:val="28"/>
          <w:szCs w:val="28"/>
        </w:rPr>
        <w:t xml:space="preserve">       </w:t>
      </w:r>
      <w:r w:rsidR="00A071C1" w:rsidRPr="00FF3EF5">
        <w:rPr>
          <w:sz w:val="28"/>
          <w:szCs w:val="28"/>
        </w:rPr>
        <w:t xml:space="preserve">в рамках подпрограммы «Снижение административных барьеров, повышения качества и доступности муниципальных услуг, в том числе на базе многофункционального центра организации предоставления государственных и муниципальных услуг» (на содержание КУ ШМР   «Многофункциональный   центр»)  </w:t>
      </w:r>
      <w:r w:rsidR="004E2F36">
        <w:rPr>
          <w:sz w:val="28"/>
          <w:szCs w:val="28"/>
        </w:rPr>
        <w:t>–</w:t>
      </w:r>
      <w:r>
        <w:rPr>
          <w:sz w:val="28"/>
          <w:szCs w:val="28"/>
        </w:rPr>
        <w:t xml:space="preserve"> </w:t>
      </w:r>
      <w:r w:rsidR="0064670E">
        <w:rPr>
          <w:sz w:val="28"/>
          <w:szCs w:val="28"/>
        </w:rPr>
        <w:t>9</w:t>
      </w:r>
      <w:r w:rsidR="00636069">
        <w:rPr>
          <w:sz w:val="28"/>
          <w:szCs w:val="28"/>
        </w:rPr>
        <w:t> 594,6</w:t>
      </w:r>
      <w:r w:rsidR="00A071C1" w:rsidRPr="00FF3EF5">
        <w:rPr>
          <w:sz w:val="28"/>
          <w:szCs w:val="28"/>
        </w:rPr>
        <w:t xml:space="preserve"> тыс</w:t>
      </w:r>
      <w:proofErr w:type="gramStart"/>
      <w:r w:rsidR="00A071C1" w:rsidRPr="00FF3EF5">
        <w:rPr>
          <w:sz w:val="28"/>
          <w:szCs w:val="28"/>
        </w:rPr>
        <w:t>.р</w:t>
      </w:r>
      <w:proofErr w:type="gramEnd"/>
      <w:r w:rsidR="00A071C1" w:rsidRPr="00FF3EF5">
        <w:rPr>
          <w:sz w:val="28"/>
          <w:szCs w:val="28"/>
        </w:rPr>
        <w:t>уб., из них з</w:t>
      </w:r>
      <w:r w:rsidR="00624290" w:rsidRPr="00FF3EF5">
        <w:rPr>
          <w:sz w:val="28"/>
          <w:szCs w:val="28"/>
        </w:rPr>
        <w:t>а счет средств областного бюджета</w:t>
      </w:r>
      <w:r w:rsidR="00642BB3" w:rsidRPr="00FF3EF5">
        <w:rPr>
          <w:sz w:val="28"/>
          <w:szCs w:val="28"/>
        </w:rPr>
        <w:t xml:space="preserve"> на осуществление государственных полномочий в сфере организации деятельности многофункциональных центров предоставления государственных и муниципальных услуг </w:t>
      </w:r>
      <w:r w:rsidR="008C5AAD">
        <w:rPr>
          <w:sz w:val="28"/>
          <w:szCs w:val="28"/>
        </w:rPr>
        <w:t>–</w:t>
      </w:r>
      <w:r>
        <w:rPr>
          <w:sz w:val="28"/>
          <w:szCs w:val="28"/>
        </w:rPr>
        <w:t xml:space="preserve"> </w:t>
      </w:r>
      <w:r w:rsidR="0064670E">
        <w:rPr>
          <w:sz w:val="28"/>
          <w:szCs w:val="28"/>
        </w:rPr>
        <w:t>9</w:t>
      </w:r>
      <w:r w:rsidR="00636069">
        <w:rPr>
          <w:sz w:val="28"/>
          <w:szCs w:val="28"/>
        </w:rPr>
        <w:t> 166,5</w:t>
      </w:r>
      <w:r w:rsidR="00EA113F" w:rsidRPr="00FF3EF5">
        <w:rPr>
          <w:sz w:val="28"/>
          <w:szCs w:val="28"/>
        </w:rPr>
        <w:t>тыс.</w:t>
      </w:r>
      <w:r w:rsidR="00624290" w:rsidRPr="00FF3EF5">
        <w:rPr>
          <w:sz w:val="28"/>
          <w:szCs w:val="28"/>
        </w:rPr>
        <w:t>руб.</w:t>
      </w:r>
      <w:r w:rsidR="009B4071">
        <w:rPr>
          <w:sz w:val="28"/>
          <w:szCs w:val="28"/>
        </w:rPr>
        <w:t>;</w:t>
      </w:r>
    </w:p>
    <w:p w:rsidR="00EC1FF7" w:rsidRDefault="007F0F6B" w:rsidP="00DF250C">
      <w:pPr>
        <w:jc w:val="both"/>
        <w:rPr>
          <w:sz w:val="28"/>
          <w:szCs w:val="28"/>
        </w:rPr>
      </w:pPr>
      <w:r>
        <w:rPr>
          <w:sz w:val="28"/>
          <w:szCs w:val="28"/>
        </w:rPr>
        <w:lastRenderedPageBreak/>
        <w:t xml:space="preserve">        </w:t>
      </w:r>
      <w:r w:rsidR="007D14A2">
        <w:rPr>
          <w:sz w:val="28"/>
          <w:szCs w:val="28"/>
        </w:rPr>
        <w:t xml:space="preserve">в рамках подпрограммы «Обеспечение условий реализации муниципальной программы» на содержание </w:t>
      </w:r>
      <w:r w:rsidR="00636069">
        <w:rPr>
          <w:sz w:val="28"/>
          <w:szCs w:val="28"/>
        </w:rPr>
        <w:t>МБ</w:t>
      </w:r>
      <w:r w:rsidR="00636069" w:rsidRPr="00AC2E14">
        <w:rPr>
          <w:sz w:val="28"/>
          <w:szCs w:val="28"/>
        </w:rPr>
        <w:t>У</w:t>
      </w:r>
      <w:r w:rsidR="00636069">
        <w:rPr>
          <w:sz w:val="28"/>
          <w:szCs w:val="28"/>
        </w:rPr>
        <w:t xml:space="preserve"> «</w:t>
      </w:r>
      <w:r w:rsidR="00636069" w:rsidRPr="00AC2E14">
        <w:rPr>
          <w:sz w:val="28"/>
          <w:szCs w:val="28"/>
        </w:rPr>
        <w:t>ЦОД</w:t>
      </w:r>
      <w:r w:rsidR="00636069">
        <w:rPr>
          <w:sz w:val="28"/>
          <w:szCs w:val="28"/>
        </w:rPr>
        <w:t xml:space="preserve"> ОМС</w:t>
      </w:r>
      <w:r w:rsidR="00636069" w:rsidRPr="00AC2E14">
        <w:rPr>
          <w:sz w:val="28"/>
          <w:szCs w:val="28"/>
        </w:rPr>
        <w:t>»</w:t>
      </w:r>
      <w:r w:rsidR="00636069">
        <w:rPr>
          <w:sz w:val="28"/>
          <w:szCs w:val="28"/>
        </w:rPr>
        <w:t xml:space="preserve"> –</w:t>
      </w:r>
      <w:r w:rsidR="008C5AAD">
        <w:rPr>
          <w:sz w:val="28"/>
          <w:szCs w:val="28"/>
        </w:rPr>
        <w:t>2</w:t>
      </w:r>
      <w:r w:rsidR="0064670E">
        <w:rPr>
          <w:sz w:val="28"/>
          <w:szCs w:val="28"/>
        </w:rPr>
        <w:t>7</w:t>
      </w:r>
      <w:r w:rsidR="00636069">
        <w:rPr>
          <w:sz w:val="28"/>
          <w:szCs w:val="28"/>
        </w:rPr>
        <w:t> 006,5</w:t>
      </w:r>
      <w:r w:rsidR="0043163E">
        <w:rPr>
          <w:sz w:val="28"/>
          <w:szCs w:val="28"/>
        </w:rPr>
        <w:t xml:space="preserve"> тыс</w:t>
      </w:r>
      <w:proofErr w:type="gramStart"/>
      <w:r w:rsidR="0043163E">
        <w:rPr>
          <w:sz w:val="28"/>
          <w:szCs w:val="28"/>
        </w:rPr>
        <w:t>.р</w:t>
      </w:r>
      <w:proofErr w:type="gramEnd"/>
      <w:r w:rsidR="0043163E">
        <w:rPr>
          <w:sz w:val="28"/>
          <w:szCs w:val="28"/>
        </w:rPr>
        <w:t>уб</w:t>
      </w:r>
      <w:r w:rsidR="008C5AAD">
        <w:rPr>
          <w:sz w:val="28"/>
          <w:szCs w:val="28"/>
        </w:rPr>
        <w:t>.</w:t>
      </w:r>
    </w:p>
    <w:p w:rsidR="0044078A" w:rsidRDefault="0044078A" w:rsidP="00DF250C">
      <w:pPr>
        <w:jc w:val="both"/>
        <w:rPr>
          <w:sz w:val="28"/>
          <w:szCs w:val="28"/>
        </w:rPr>
      </w:pPr>
      <w:r>
        <w:rPr>
          <w:sz w:val="28"/>
          <w:szCs w:val="28"/>
        </w:rPr>
        <w:t xml:space="preserve">           В рамках</w:t>
      </w:r>
      <w:r w:rsidR="0064670E">
        <w:rPr>
          <w:sz w:val="28"/>
          <w:szCs w:val="28"/>
        </w:rPr>
        <w:t xml:space="preserve"> подпрограммы «</w:t>
      </w:r>
      <w:r w:rsidRPr="005E4974">
        <w:rPr>
          <w:sz w:val="28"/>
          <w:szCs w:val="28"/>
        </w:rPr>
        <w:t xml:space="preserve">Обеспечение реализации муниципальной программы» МП «Управление муниципальными финансами района» направлено средств </w:t>
      </w:r>
      <w:r>
        <w:rPr>
          <w:sz w:val="28"/>
          <w:szCs w:val="28"/>
        </w:rPr>
        <w:t xml:space="preserve">на содержание КУ ШМР «ЦБУ» </w:t>
      </w:r>
      <w:r w:rsidR="00636069">
        <w:rPr>
          <w:sz w:val="28"/>
          <w:szCs w:val="28"/>
        </w:rPr>
        <w:t>–</w:t>
      </w:r>
      <w:r w:rsidR="007F0F6B">
        <w:rPr>
          <w:sz w:val="28"/>
          <w:szCs w:val="28"/>
        </w:rPr>
        <w:t xml:space="preserve"> </w:t>
      </w:r>
      <w:r w:rsidR="00636069">
        <w:rPr>
          <w:sz w:val="28"/>
          <w:szCs w:val="28"/>
        </w:rPr>
        <w:t>9 845,1</w:t>
      </w:r>
      <w:r>
        <w:rPr>
          <w:sz w:val="28"/>
          <w:szCs w:val="28"/>
        </w:rPr>
        <w:t xml:space="preserve"> тыс</w:t>
      </w:r>
      <w:proofErr w:type="gramStart"/>
      <w:r>
        <w:rPr>
          <w:sz w:val="28"/>
          <w:szCs w:val="28"/>
        </w:rPr>
        <w:t>.р</w:t>
      </w:r>
      <w:proofErr w:type="gramEnd"/>
      <w:r>
        <w:rPr>
          <w:sz w:val="28"/>
          <w:szCs w:val="28"/>
        </w:rPr>
        <w:t xml:space="preserve">уб., в том числе за счет средств поселений в сумме </w:t>
      </w:r>
      <w:r w:rsidR="00636069">
        <w:rPr>
          <w:sz w:val="28"/>
          <w:szCs w:val="28"/>
        </w:rPr>
        <w:t>2 011,7</w:t>
      </w:r>
      <w:r>
        <w:rPr>
          <w:sz w:val="28"/>
          <w:szCs w:val="28"/>
        </w:rPr>
        <w:t xml:space="preserve"> тыс.руб.</w:t>
      </w:r>
      <w:r w:rsidR="0064670E">
        <w:rPr>
          <w:sz w:val="28"/>
          <w:szCs w:val="28"/>
        </w:rPr>
        <w:t>,</w:t>
      </w:r>
      <w:r w:rsidR="003212CD">
        <w:rPr>
          <w:sz w:val="28"/>
          <w:szCs w:val="28"/>
        </w:rPr>
        <w:t>на проведение мероприятий по финансовой</w:t>
      </w:r>
      <w:r w:rsidR="00636069">
        <w:rPr>
          <w:sz w:val="28"/>
          <w:szCs w:val="28"/>
        </w:rPr>
        <w:t xml:space="preserve"> грамотности населения в сумме 3,1</w:t>
      </w:r>
      <w:r w:rsidR="003212CD">
        <w:rPr>
          <w:sz w:val="28"/>
          <w:szCs w:val="28"/>
        </w:rPr>
        <w:t xml:space="preserve"> тыс.руб.</w:t>
      </w:r>
    </w:p>
    <w:p w:rsidR="0014444C" w:rsidRDefault="0014444C" w:rsidP="00DF250C">
      <w:pPr>
        <w:jc w:val="both"/>
        <w:rPr>
          <w:sz w:val="28"/>
          <w:szCs w:val="28"/>
        </w:rPr>
      </w:pPr>
      <w:r>
        <w:rPr>
          <w:sz w:val="28"/>
          <w:szCs w:val="28"/>
        </w:rPr>
        <w:t xml:space="preserve">          За счет средств резервного фонда района направлено на </w:t>
      </w:r>
      <w:r w:rsidRPr="00323E5C">
        <w:rPr>
          <w:sz w:val="28"/>
          <w:szCs w:val="28"/>
        </w:rPr>
        <w:t xml:space="preserve"> проведение судебной экспертизы по объекту "Водовод через р. Шексна в д. Нифантово Шекснинского района Вологодской области"</w:t>
      </w:r>
      <w:r>
        <w:rPr>
          <w:sz w:val="28"/>
          <w:szCs w:val="28"/>
        </w:rPr>
        <w:t xml:space="preserve"> в сумме 690,0 тыс. руб.</w:t>
      </w:r>
    </w:p>
    <w:p w:rsidR="0044078A" w:rsidRDefault="0044078A" w:rsidP="00DF250C">
      <w:pPr>
        <w:jc w:val="both"/>
        <w:rPr>
          <w:sz w:val="28"/>
          <w:szCs w:val="28"/>
        </w:rPr>
      </w:pPr>
      <w:r>
        <w:rPr>
          <w:sz w:val="28"/>
          <w:szCs w:val="28"/>
        </w:rPr>
        <w:t xml:space="preserve">    </w:t>
      </w:r>
      <w:r w:rsidR="007F0F6B">
        <w:rPr>
          <w:sz w:val="28"/>
          <w:szCs w:val="28"/>
        </w:rPr>
        <w:t xml:space="preserve">     </w:t>
      </w:r>
      <w:r>
        <w:rPr>
          <w:sz w:val="28"/>
          <w:szCs w:val="28"/>
        </w:rPr>
        <w:t xml:space="preserve"> Непрограммные расходы на исполнение исковых требований</w:t>
      </w:r>
      <w:r w:rsidR="00D63A91">
        <w:rPr>
          <w:sz w:val="28"/>
          <w:szCs w:val="28"/>
        </w:rPr>
        <w:t xml:space="preserve"> составили</w:t>
      </w:r>
      <w:r w:rsidR="007F0F6B">
        <w:rPr>
          <w:sz w:val="28"/>
          <w:szCs w:val="28"/>
        </w:rPr>
        <w:t xml:space="preserve"> </w:t>
      </w:r>
      <w:r w:rsidR="0014444C">
        <w:rPr>
          <w:sz w:val="28"/>
          <w:szCs w:val="28"/>
        </w:rPr>
        <w:t>261,7</w:t>
      </w:r>
      <w:r>
        <w:rPr>
          <w:sz w:val="28"/>
          <w:szCs w:val="28"/>
        </w:rPr>
        <w:t xml:space="preserve"> тыс</w:t>
      </w:r>
      <w:proofErr w:type="gramStart"/>
      <w:r>
        <w:rPr>
          <w:sz w:val="28"/>
          <w:szCs w:val="28"/>
        </w:rPr>
        <w:t>.р</w:t>
      </w:r>
      <w:proofErr w:type="gramEnd"/>
      <w:r>
        <w:rPr>
          <w:sz w:val="28"/>
          <w:szCs w:val="28"/>
        </w:rPr>
        <w:t>уб</w:t>
      </w:r>
      <w:r w:rsidR="003212CD">
        <w:rPr>
          <w:sz w:val="28"/>
          <w:szCs w:val="28"/>
        </w:rPr>
        <w:t>.</w:t>
      </w:r>
    </w:p>
    <w:p w:rsidR="00832395" w:rsidRDefault="00832395" w:rsidP="007354A6">
      <w:pPr>
        <w:jc w:val="both"/>
        <w:rPr>
          <w:sz w:val="28"/>
          <w:szCs w:val="28"/>
        </w:rPr>
      </w:pPr>
    </w:p>
    <w:p w:rsidR="003212CD" w:rsidRPr="007354A6" w:rsidRDefault="003212CD" w:rsidP="007354A6">
      <w:pPr>
        <w:jc w:val="both"/>
        <w:rPr>
          <w:sz w:val="28"/>
          <w:szCs w:val="28"/>
        </w:rPr>
      </w:pPr>
    </w:p>
    <w:p w:rsidR="00EF3CDB" w:rsidRPr="007354A6" w:rsidRDefault="00EF3CDB" w:rsidP="007354A6">
      <w:pPr>
        <w:jc w:val="both"/>
        <w:rPr>
          <w:b/>
          <w:sz w:val="28"/>
          <w:szCs w:val="28"/>
        </w:rPr>
      </w:pPr>
      <w:r w:rsidRPr="007354A6">
        <w:rPr>
          <w:b/>
          <w:sz w:val="28"/>
          <w:szCs w:val="28"/>
        </w:rPr>
        <w:t xml:space="preserve">      Национальная безопасность и правоохранительная деятельность</w:t>
      </w:r>
    </w:p>
    <w:p w:rsidR="00CE0A89" w:rsidRPr="007354A6" w:rsidRDefault="00646FEC" w:rsidP="007354A6">
      <w:pPr>
        <w:jc w:val="center"/>
        <w:rPr>
          <w:b/>
          <w:sz w:val="28"/>
          <w:szCs w:val="28"/>
        </w:rPr>
      </w:pPr>
      <w:r>
        <w:rPr>
          <w:b/>
          <w:sz w:val="28"/>
          <w:szCs w:val="28"/>
        </w:rPr>
        <w:t xml:space="preserve">   </w:t>
      </w:r>
    </w:p>
    <w:p w:rsidR="00CE0A89" w:rsidRPr="007354A6" w:rsidRDefault="00646FEC" w:rsidP="007354A6">
      <w:pPr>
        <w:jc w:val="both"/>
        <w:rPr>
          <w:sz w:val="28"/>
          <w:szCs w:val="28"/>
        </w:rPr>
      </w:pPr>
      <w:r>
        <w:rPr>
          <w:sz w:val="28"/>
          <w:szCs w:val="28"/>
        </w:rPr>
        <w:t xml:space="preserve">       </w:t>
      </w:r>
      <w:r w:rsidR="007F0F6B">
        <w:rPr>
          <w:sz w:val="28"/>
          <w:szCs w:val="28"/>
        </w:rPr>
        <w:t xml:space="preserve">   </w:t>
      </w:r>
      <w:r w:rsidR="00CE0A89" w:rsidRPr="007354A6">
        <w:rPr>
          <w:sz w:val="28"/>
          <w:szCs w:val="28"/>
        </w:rPr>
        <w:t>По данному разделу за 20</w:t>
      </w:r>
      <w:r w:rsidR="00BA0FED">
        <w:rPr>
          <w:sz w:val="28"/>
          <w:szCs w:val="28"/>
        </w:rPr>
        <w:t>2</w:t>
      </w:r>
      <w:r w:rsidR="0014444C">
        <w:rPr>
          <w:sz w:val="28"/>
          <w:szCs w:val="28"/>
        </w:rPr>
        <w:t>3</w:t>
      </w:r>
      <w:r w:rsidR="00CE0A89" w:rsidRPr="007354A6">
        <w:rPr>
          <w:sz w:val="28"/>
          <w:szCs w:val="28"/>
        </w:rPr>
        <w:t xml:space="preserve"> год исполнен</w:t>
      </w:r>
      <w:r w:rsidR="00642BB3" w:rsidRPr="007354A6">
        <w:rPr>
          <w:sz w:val="28"/>
          <w:szCs w:val="28"/>
        </w:rPr>
        <w:t>иесоставило</w:t>
      </w:r>
      <w:r w:rsidR="0014444C">
        <w:rPr>
          <w:sz w:val="28"/>
          <w:szCs w:val="28"/>
        </w:rPr>
        <w:t>10 864,8</w:t>
      </w:r>
      <w:r w:rsidR="00CE0A89" w:rsidRPr="007354A6">
        <w:rPr>
          <w:sz w:val="28"/>
          <w:szCs w:val="28"/>
        </w:rPr>
        <w:t xml:space="preserve"> тыс</w:t>
      </w:r>
      <w:proofErr w:type="gramStart"/>
      <w:r w:rsidR="00CE0A89" w:rsidRPr="007354A6">
        <w:rPr>
          <w:sz w:val="28"/>
          <w:szCs w:val="28"/>
        </w:rPr>
        <w:t>.р</w:t>
      </w:r>
      <w:proofErr w:type="gramEnd"/>
      <w:r w:rsidR="00CE0A89" w:rsidRPr="007354A6">
        <w:rPr>
          <w:sz w:val="28"/>
          <w:szCs w:val="28"/>
        </w:rPr>
        <w:t xml:space="preserve">уб., </w:t>
      </w:r>
      <w:r w:rsidR="00642BB3" w:rsidRPr="007354A6">
        <w:rPr>
          <w:sz w:val="28"/>
          <w:szCs w:val="28"/>
        </w:rPr>
        <w:t>или</w:t>
      </w:r>
      <w:r w:rsidR="007F0F6B">
        <w:rPr>
          <w:sz w:val="28"/>
          <w:szCs w:val="28"/>
        </w:rPr>
        <w:t xml:space="preserve">  </w:t>
      </w:r>
      <w:r w:rsidR="00D915CD">
        <w:rPr>
          <w:sz w:val="28"/>
          <w:szCs w:val="28"/>
        </w:rPr>
        <w:t>9</w:t>
      </w:r>
      <w:r w:rsidR="0014444C">
        <w:rPr>
          <w:sz w:val="28"/>
          <w:szCs w:val="28"/>
        </w:rPr>
        <w:t>9,7</w:t>
      </w:r>
      <w:r w:rsidR="00CE0A89" w:rsidRPr="007354A6">
        <w:rPr>
          <w:sz w:val="28"/>
          <w:szCs w:val="28"/>
        </w:rPr>
        <w:t xml:space="preserve"> % от годовых назначений</w:t>
      </w:r>
      <w:r w:rsidR="00046263" w:rsidRPr="007354A6">
        <w:rPr>
          <w:sz w:val="28"/>
          <w:szCs w:val="28"/>
        </w:rPr>
        <w:t xml:space="preserve">  (приложение </w:t>
      </w:r>
      <w:r w:rsidR="00721F7F">
        <w:rPr>
          <w:sz w:val="28"/>
          <w:szCs w:val="28"/>
        </w:rPr>
        <w:t>4</w:t>
      </w:r>
      <w:r w:rsidR="00046263" w:rsidRPr="007354A6">
        <w:rPr>
          <w:sz w:val="28"/>
          <w:szCs w:val="28"/>
        </w:rPr>
        <w:t>)</w:t>
      </w:r>
      <w:r w:rsidR="00CE0A89" w:rsidRPr="007354A6">
        <w:rPr>
          <w:sz w:val="28"/>
          <w:szCs w:val="28"/>
        </w:rPr>
        <w:t>, по сравнению с 20</w:t>
      </w:r>
      <w:r w:rsidR="008B2565">
        <w:rPr>
          <w:sz w:val="28"/>
          <w:szCs w:val="28"/>
        </w:rPr>
        <w:t>2</w:t>
      </w:r>
      <w:r w:rsidR="0014444C">
        <w:rPr>
          <w:sz w:val="28"/>
          <w:szCs w:val="28"/>
        </w:rPr>
        <w:t>2</w:t>
      </w:r>
      <w:r w:rsidR="00CE0A89" w:rsidRPr="007354A6">
        <w:rPr>
          <w:sz w:val="28"/>
          <w:szCs w:val="28"/>
        </w:rPr>
        <w:t xml:space="preserve"> годом </w:t>
      </w:r>
      <w:r w:rsidR="00642BB3" w:rsidRPr="007354A6">
        <w:rPr>
          <w:sz w:val="28"/>
          <w:szCs w:val="28"/>
        </w:rPr>
        <w:t>рост</w:t>
      </w:r>
      <w:r w:rsidR="00CE0A89" w:rsidRPr="007354A6">
        <w:rPr>
          <w:sz w:val="28"/>
          <w:szCs w:val="28"/>
        </w:rPr>
        <w:t xml:space="preserve"> на</w:t>
      </w:r>
      <w:r w:rsidR="0014444C">
        <w:rPr>
          <w:sz w:val="28"/>
          <w:szCs w:val="28"/>
        </w:rPr>
        <w:t>5 2</w:t>
      </w:r>
      <w:r w:rsidR="00FB2C66">
        <w:rPr>
          <w:sz w:val="28"/>
          <w:szCs w:val="28"/>
        </w:rPr>
        <w:t>8</w:t>
      </w:r>
      <w:r w:rsidR="0014444C">
        <w:rPr>
          <w:sz w:val="28"/>
          <w:szCs w:val="28"/>
        </w:rPr>
        <w:t>2,7</w:t>
      </w:r>
      <w:r w:rsidR="00CE0A89" w:rsidRPr="007354A6">
        <w:rPr>
          <w:sz w:val="28"/>
          <w:szCs w:val="28"/>
        </w:rPr>
        <w:t xml:space="preserve"> тыс.руб. </w:t>
      </w:r>
      <w:r w:rsidR="00FB2C66">
        <w:rPr>
          <w:sz w:val="28"/>
          <w:szCs w:val="28"/>
        </w:rPr>
        <w:t>или на 194,6 %.</w:t>
      </w:r>
    </w:p>
    <w:p w:rsidR="00CE0A89" w:rsidRPr="007354A6" w:rsidRDefault="00CE0A89" w:rsidP="007354A6">
      <w:pPr>
        <w:ind w:firstLine="720"/>
        <w:jc w:val="both"/>
        <w:rPr>
          <w:sz w:val="28"/>
          <w:szCs w:val="28"/>
        </w:rPr>
      </w:pPr>
      <w:r w:rsidRPr="007354A6">
        <w:rPr>
          <w:sz w:val="28"/>
          <w:szCs w:val="28"/>
        </w:rPr>
        <w:t>По подразделу 09 «</w:t>
      </w:r>
      <w:r w:rsidR="008B2565">
        <w:rPr>
          <w:sz w:val="28"/>
          <w:szCs w:val="28"/>
        </w:rPr>
        <w:t>Г</w:t>
      </w:r>
      <w:r w:rsidRPr="007354A6">
        <w:rPr>
          <w:sz w:val="28"/>
          <w:szCs w:val="28"/>
        </w:rPr>
        <w:t xml:space="preserve">ражданская  оборона» </w:t>
      </w:r>
      <w:r w:rsidR="00861706" w:rsidRPr="000D1E3A">
        <w:rPr>
          <w:sz w:val="28"/>
          <w:szCs w:val="28"/>
        </w:rPr>
        <w:t xml:space="preserve">в рамках муниципальной программы «Обеспечение </w:t>
      </w:r>
      <w:r w:rsidR="00F036D5">
        <w:rPr>
          <w:sz w:val="28"/>
          <w:szCs w:val="28"/>
        </w:rPr>
        <w:t xml:space="preserve">профилактики правонарушений, </w:t>
      </w:r>
      <w:r w:rsidR="00861706" w:rsidRPr="000D1E3A">
        <w:rPr>
          <w:sz w:val="28"/>
          <w:szCs w:val="28"/>
        </w:rPr>
        <w:t xml:space="preserve">безопасности </w:t>
      </w:r>
      <w:r w:rsidR="00861706" w:rsidRPr="001C3171">
        <w:rPr>
          <w:sz w:val="28"/>
          <w:szCs w:val="28"/>
        </w:rPr>
        <w:t>населения</w:t>
      </w:r>
      <w:r w:rsidR="00F036D5">
        <w:rPr>
          <w:sz w:val="28"/>
          <w:szCs w:val="28"/>
        </w:rPr>
        <w:t xml:space="preserve"> и территории</w:t>
      </w:r>
      <w:r w:rsidR="00861706" w:rsidRPr="001C3171">
        <w:rPr>
          <w:sz w:val="28"/>
          <w:szCs w:val="28"/>
        </w:rPr>
        <w:t xml:space="preserve"> Шекснинского муниципального района </w:t>
      </w:r>
      <w:r w:rsidR="00F036D5">
        <w:rPr>
          <w:sz w:val="28"/>
          <w:szCs w:val="28"/>
        </w:rPr>
        <w:t>в</w:t>
      </w:r>
      <w:r w:rsidR="00861706" w:rsidRPr="001C3171">
        <w:rPr>
          <w:sz w:val="28"/>
          <w:szCs w:val="28"/>
        </w:rPr>
        <w:t xml:space="preserve"> 20</w:t>
      </w:r>
      <w:r w:rsidR="008B2565">
        <w:rPr>
          <w:sz w:val="28"/>
          <w:szCs w:val="28"/>
        </w:rPr>
        <w:t>2</w:t>
      </w:r>
      <w:r w:rsidR="00861706" w:rsidRPr="001C3171">
        <w:rPr>
          <w:sz w:val="28"/>
          <w:szCs w:val="28"/>
        </w:rPr>
        <w:t>1</w:t>
      </w:r>
      <w:r w:rsidR="00F036D5">
        <w:rPr>
          <w:sz w:val="28"/>
          <w:szCs w:val="28"/>
        </w:rPr>
        <w:t>-202</w:t>
      </w:r>
      <w:r w:rsidR="008B2565">
        <w:rPr>
          <w:sz w:val="28"/>
          <w:szCs w:val="28"/>
        </w:rPr>
        <w:t>5</w:t>
      </w:r>
      <w:r w:rsidR="00F036D5">
        <w:rPr>
          <w:sz w:val="28"/>
          <w:szCs w:val="28"/>
        </w:rPr>
        <w:t xml:space="preserve"> годах</w:t>
      </w:r>
      <w:r w:rsidR="00861706" w:rsidRPr="001C3171">
        <w:rPr>
          <w:sz w:val="28"/>
          <w:szCs w:val="28"/>
        </w:rPr>
        <w:t xml:space="preserve">» </w:t>
      </w:r>
      <w:r w:rsidR="00861706" w:rsidRPr="002A4952">
        <w:rPr>
          <w:sz w:val="28"/>
          <w:szCs w:val="28"/>
        </w:rPr>
        <w:t xml:space="preserve">профинансировано </w:t>
      </w:r>
      <w:r w:rsidR="0014444C">
        <w:rPr>
          <w:sz w:val="28"/>
          <w:szCs w:val="28"/>
        </w:rPr>
        <w:t>10 752,1</w:t>
      </w:r>
      <w:r w:rsidR="008B2565">
        <w:rPr>
          <w:sz w:val="28"/>
          <w:szCs w:val="28"/>
        </w:rPr>
        <w:t xml:space="preserve"> тыс</w:t>
      </w:r>
      <w:proofErr w:type="gramStart"/>
      <w:r w:rsidR="00861706">
        <w:rPr>
          <w:sz w:val="28"/>
          <w:szCs w:val="28"/>
        </w:rPr>
        <w:t>.</w:t>
      </w:r>
      <w:r w:rsidR="009B4071">
        <w:rPr>
          <w:sz w:val="28"/>
          <w:szCs w:val="28"/>
        </w:rPr>
        <w:t>р</w:t>
      </w:r>
      <w:proofErr w:type="gramEnd"/>
      <w:r w:rsidR="009B4071">
        <w:rPr>
          <w:sz w:val="28"/>
          <w:szCs w:val="28"/>
        </w:rPr>
        <w:t>уб.(9</w:t>
      </w:r>
      <w:r w:rsidR="0014444C">
        <w:rPr>
          <w:sz w:val="28"/>
          <w:szCs w:val="28"/>
        </w:rPr>
        <w:t>9</w:t>
      </w:r>
      <w:r w:rsidR="00BA0FED">
        <w:rPr>
          <w:sz w:val="28"/>
          <w:szCs w:val="28"/>
        </w:rPr>
        <w:t>,</w:t>
      </w:r>
      <w:r w:rsidR="0014444C">
        <w:rPr>
          <w:sz w:val="28"/>
          <w:szCs w:val="28"/>
        </w:rPr>
        <w:t>7</w:t>
      </w:r>
      <w:r w:rsidR="009B4071">
        <w:rPr>
          <w:sz w:val="28"/>
          <w:szCs w:val="28"/>
        </w:rPr>
        <w:t xml:space="preserve"> % от годового назначения),</w:t>
      </w:r>
      <w:r w:rsidR="003212CD" w:rsidRPr="004A6EF9">
        <w:rPr>
          <w:sz w:val="28"/>
          <w:szCs w:val="28"/>
        </w:rPr>
        <w:t xml:space="preserve">в т.ч. на содержание управления по мобилизационной подготовке, делам ГО, ЧС и безопасности, ЕДДС (на оплату труда и начисления) – </w:t>
      </w:r>
      <w:r w:rsidR="0014444C">
        <w:rPr>
          <w:sz w:val="28"/>
          <w:szCs w:val="28"/>
        </w:rPr>
        <w:t>5 543,8</w:t>
      </w:r>
      <w:r w:rsidR="003212CD">
        <w:rPr>
          <w:sz w:val="28"/>
          <w:szCs w:val="28"/>
        </w:rPr>
        <w:t xml:space="preserve"> тыс.</w:t>
      </w:r>
      <w:r w:rsidR="003212CD" w:rsidRPr="004A6EF9">
        <w:rPr>
          <w:sz w:val="28"/>
          <w:szCs w:val="28"/>
        </w:rPr>
        <w:t>руб.,</w:t>
      </w:r>
      <w:r w:rsidR="00D26C8B">
        <w:rPr>
          <w:sz w:val="28"/>
          <w:szCs w:val="28"/>
        </w:rPr>
        <w:t xml:space="preserve"> в том числе за счет средств поселений в сумме 131,0 тыс</w:t>
      </w:r>
      <w:proofErr w:type="gramStart"/>
      <w:r w:rsidR="00D26C8B">
        <w:rPr>
          <w:sz w:val="28"/>
          <w:szCs w:val="28"/>
        </w:rPr>
        <w:t>.р</w:t>
      </w:r>
      <w:proofErr w:type="gramEnd"/>
      <w:r w:rsidR="00D26C8B">
        <w:rPr>
          <w:sz w:val="28"/>
          <w:szCs w:val="28"/>
        </w:rPr>
        <w:t xml:space="preserve">уб.; </w:t>
      </w:r>
      <w:r w:rsidR="003212CD" w:rsidRPr="004A6EF9">
        <w:rPr>
          <w:sz w:val="28"/>
          <w:szCs w:val="28"/>
        </w:rPr>
        <w:t xml:space="preserve"> приобретение  для управления ГО ЧС </w:t>
      </w:r>
      <w:r w:rsidR="003212CD">
        <w:rPr>
          <w:sz w:val="28"/>
          <w:szCs w:val="28"/>
        </w:rPr>
        <w:t xml:space="preserve">и ЕДДС </w:t>
      </w:r>
      <w:r w:rsidR="003212CD" w:rsidRPr="004A6EF9">
        <w:rPr>
          <w:sz w:val="28"/>
          <w:szCs w:val="28"/>
        </w:rPr>
        <w:t>(</w:t>
      </w:r>
      <w:proofErr w:type="spellStart"/>
      <w:r w:rsidR="0014444C" w:rsidRPr="005B4FF5">
        <w:rPr>
          <w:sz w:val="28"/>
          <w:szCs w:val="28"/>
        </w:rPr>
        <w:t>смарфон</w:t>
      </w:r>
      <w:proofErr w:type="spellEnd"/>
      <w:r w:rsidR="0014444C" w:rsidRPr="005B4FF5">
        <w:rPr>
          <w:sz w:val="28"/>
          <w:szCs w:val="28"/>
        </w:rPr>
        <w:t xml:space="preserve">, </w:t>
      </w:r>
      <w:proofErr w:type="spellStart"/>
      <w:r w:rsidR="0014444C">
        <w:rPr>
          <w:sz w:val="28"/>
          <w:szCs w:val="28"/>
        </w:rPr>
        <w:t>установка</w:t>
      </w:r>
      <w:r w:rsidR="0014444C" w:rsidRPr="005B4FF5">
        <w:rPr>
          <w:sz w:val="28"/>
          <w:szCs w:val="28"/>
        </w:rPr>
        <w:t>роллетной</w:t>
      </w:r>
      <w:proofErr w:type="spellEnd"/>
      <w:r w:rsidR="0014444C" w:rsidRPr="005B4FF5">
        <w:rPr>
          <w:sz w:val="28"/>
          <w:szCs w:val="28"/>
        </w:rPr>
        <w:t xml:space="preserve"> системы</w:t>
      </w:r>
      <w:r w:rsidR="003212CD" w:rsidRPr="004A6EF9">
        <w:rPr>
          <w:sz w:val="28"/>
          <w:szCs w:val="28"/>
        </w:rPr>
        <w:t xml:space="preserve">)  – </w:t>
      </w:r>
      <w:r w:rsidR="0014444C">
        <w:rPr>
          <w:sz w:val="28"/>
          <w:szCs w:val="28"/>
        </w:rPr>
        <w:t>70,</w:t>
      </w:r>
      <w:r w:rsidR="00D26C8B">
        <w:rPr>
          <w:sz w:val="28"/>
          <w:szCs w:val="28"/>
        </w:rPr>
        <w:t>4</w:t>
      </w:r>
      <w:r w:rsidR="003212CD">
        <w:rPr>
          <w:sz w:val="28"/>
          <w:szCs w:val="28"/>
        </w:rPr>
        <w:t>тыс.</w:t>
      </w:r>
      <w:r w:rsidR="003212CD" w:rsidRPr="004A6EF9">
        <w:rPr>
          <w:sz w:val="28"/>
          <w:szCs w:val="28"/>
        </w:rPr>
        <w:t xml:space="preserve">руб.,  </w:t>
      </w:r>
      <w:r w:rsidR="003212CD">
        <w:rPr>
          <w:sz w:val="28"/>
          <w:szCs w:val="28"/>
        </w:rPr>
        <w:t>оплата услуг системы оповещения населения</w:t>
      </w:r>
      <w:r w:rsidR="003212CD" w:rsidRPr="004A6EF9">
        <w:rPr>
          <w:sz w:val="28"/>
          <w:szCs w:val="28"/>
        </w:rPr>
        <w:t xml:space="preserve"> –  </w:t>
      </w:r>
      <w:r w:rsidR="0014444C">
        <w:rPr>
          <w:sz w:val="28"/>
          <w:szCs w:val="28"/>
        </w:rPr>
        <w:t>79,4</w:t>
      </w:r>
      <w:r w:rsidR="003212CD">
        <w:rPr>
          <w:sz w:val="28"/>
          <w:szCs w:val="28"/>
        </w:rPr>
        <w:t xml:space="preserve"> тыс.</w:t>
      </w:r>
      <w:r w:rsidR="0014444C">
        <w:rPr>
          <w:sz w:val="28"/>
          <w:szCs w:val="28"/>
        </w:rPr>
        <w:t xml:space="preserve">руб.; монтаж, пусконаладочные работы муниципальной системы оповещения и информирования ЧС на территории района, приобретение пульта управления «Марс-Арсенал» </w:t>
      </w:r>
      <w:r w:rsidR="0014444C" w:rsidRPr="004A6EF9">
        <w:rPr>
          <w:sz w:val="28"/>
          <w:szCs w:val="28"/>
        </w:rPr>
        <w:t xml:space="preserve"> – </w:t>
      </w:r>
      <w:r w:rsidR="0014444C">
        <w:rPr>
          <w:sz w:val="28"/>
          <w:szCs w:val="28"/>
        </w:rPr>
        <w:t>4 968,5 тыс.</w:t>
      </w:r>
      <w:r w:rsidR="0014444C" w:rsidRPr="004A6EF9">
        <w:rPr>
          <w:sz w:val="28"/>
          <w:szCs w:val="28"/>
        </w:rPr>
        <w:t xml:space="preserve"> руб.</w:t>
      </w:r>
      <w:r w:rsidR="0014444C">
        <w:rPr>
          <w:sz w:val="28"/>
          <w:szCs w:val="28"/>
        </w:rPr>
        <w:t>, обучение специалистов в области гражданской обороны и безопасности – 90,0 тыс.руб.</w:t>
      </w:r>
      <w:r w:rsidR="008B2565" w:rsidRPr="004A6EF9">
        <w:rPr>
          <w:sz w:val="28"/>
          <w:szCs w:val="28"/>
        </w:rPr>
        <w:t xml:space="preserve">, </w:t>
      </w:r>
      <w:r w:rsidR="00414EE6" w:rsidRPr="007354A6">
        <w:rPr>
          <w:sz w:val="28"/>
          <w:szCs w:val="28"/>
        </w:rPr>
        <w:t>по сравнению с 20</w:t>
      </w:r>
      <w:r w:rsidR="008B2565">
        <w:rPr>
          <w:sz w:val="28"/>
          <w:szCs w:val="28"/>
        </w:rPr>
        <w:t>2</w:t>
      </w:r>
      <w:r w:rsidR="0014444C">
        <w:rPr>
          <w:sz w:val="28"/>
          <w:szCs w:val="28"/>
        </w:rPr>
        <w:t>2</w:t>
      </w:r>
      <w:r w:rsidR="00414EE6" w:rsidRPr="007354A6">
        <w:rPr>
          <w:sz w:val="28"/>
          <w:szCs w:val="28"/>
        </w:rPr>
        <w:t xml:space="preserve"> годом расходы увеличились на</w:t>
      </w:r>
      <w:r w:rsidR="0014444C">
        <w:rPr>
          <w:sz w:val="28"/>
          <w:szCs w:val="28"/>
        </w:rPr>
        <w:t>5 230,2</w:t>
      </w:r>
      <w:r w:rsidR="00414EE6" w:rsidRPr="007354A6">
        <w:rPr>
          <w:sz w:val="28"/>
          <w:szCs w:val="28"/>
        </w:rPr>
        <w:t>тыс</w:t>
      </w:r>
      <w:proofErr w:type="gramStart"/>
      <w:r w:rsidR="00414EE6" w:rsidRPr="007354A6">
        <w:rPr>
          <w:sz w:val="28"/>
          <w:szCs w:val="28"/>
        </w:rPr>
        <w:t>.р</w:t>
      </w:r>
      <w:proofErr w:type="gramEnd"/>
      <w:r w:rsidR="00414EE6" w:rsidRPr="007354A6">
        <w:rPr>
          <w:sz w:val="28"/>
          <w:szCs w:val="28"/>
        </w:rPr>
        <w:t>уб.</w:t>
      </w:r>
      <w:r w:rsidR="00FB2C66">
        <w:rPr>
          <w:sz w:val="28"/>
          <w:szCs w:val="28"/>
        </w:rPr>
        <w:t xml:space="preserve"> или на 194,7 %.</w:t>
      </w:r>
    </w:p>
    <w:p w:rsidR="00EF3CDB" w:rsidRPr="007354A6" w:rsidRDefault="00EF3CDB" w:rsidP="007354A6">
      <w:pPr>
        <w:jc w:val="both"/>
        <w:rPr>
          <w:b/>
          <w:sz w:val="28"/>
          <w:szCs w:val="28"/>
        </w:rPr>
      </w:pPr>
    </w:p>
    <w:p w:rsidR="002E40FE" w:rsidRDefault="00EF3CDB" w:rsidP="007354A6">
      <w:pPr>
        <w:jc w:val="both"/>
        <w:rPr>
          <w:sz w:val="28"/>
          <w:szCs w:val="28"/>
        </w:rPr>
      </w:pPr>
      <w:r w:rsidRPr="007354A6">
        <w:rPr>
          <w:sz w:val="28"/>
          <w:szCs w:val="28"/>
        </w:rPr>
        <w:t xml:space="preserve">          По подразделу</w:t>
      </w:r>
      <w:r w:rsidR="00414EE6" w:rsidRPr="007354A6">
        <w:rPr>
          <w:sz w:val="28"/>
          <w:szCs w:val="28"/>
        </w:rPr>
        <w:t xml:space="preserve"> 14</w:t>
      </w:r>
      <w:r w:rsidRPr="007354A6">
        <w:rPr>
          <w:sz w:val="28"/>
          <w:szCs w:val="28"/>
        </w:rPr>
        <w:t xml:space="preserve"> «Другие вопросы в области национальной безопасности и правоохранительной деятельности» и</w:t>
      </w:r>
      <w:r w:rsidR="002570E9" w:rsidRPr="007354A6">
        <w:rPr>
          <w:sz w:val="28"/>
          <w:szCs w:val="28"/>
        </w:rPr>
        <w:t>зрасходова</w:t>
      </w:r>
      <w:r w:rsidRPr="007354A6">
        <w:rPr>
          <w:sz w:val="28"/>
          <w:szCs w:val="28"/>
        </w:rPr>
        <w:t>но</w:t>
      </w:r>
      <w:r w:rsidR="002E40FE" w:rsidRPr="007354A6">
        <w:rPr>
          <w:sz w:val="28"/>
          <w:szCs w:val="28"/>
        </w:rPr>
        <w:t>за счет средств бюджета района</w:t>
      </w:r>
      <w:r w:rsidR="002E40FE">
        <w:rPr>
          <w:sz w:val="28"/>
          <w:szCs w:val="28"/>
        </w:rPr>
        <w:t xml:space="preserve">на реализацию </w:t>
      </w:r>
      <w:r w:rsidR="002E40FE" w:rsidRPr="007354A6">
        <w:rPr>
          <w:sz w:val="28"/>
          <w:szCs w:val="28"/>
        </w:rPr>
        <w:t>МП «</w:t>
      </w:r>
      <w:r w:rsidR="00F036D5" w:rsidRPr="000D1E3A">
        <w:rPr>
          <w:sz w:val="28"/>
          <w:szCs w:val="28"/>
        </w:rPr>
        <w:t xml:space="preserve">Обеспечение </w:t>
      </w:r>
      <w:r w:rsidR="00F036D5">
        <w:rPr>
          <w:sz w:val="28"/>
          <w:szCs w:val="28"/>
        </w:rPr>
        <w:t xml:space="preserve">профилактики правонарушений, </w:t>
      </w:r>
      <w:r w:rsidR="00F036D5" w:rsidRPr="000D1E3A">
        <w:rPr>
          <w:sz w:val="28"/>
          <w:szCs w:val="28"/>
        </w:rPr>
        <w:t xml:space="preserve">безопасности </w:t>
      </w:r>
      <w:r w:rsidR="00F036D5" w:rsidRPr="001C3171">
        <w:rPr>
          <w:sz w:val="28"/>
          <w:szCs w:val="28"/>
        </w:rPr>
        <w:t>населения</w:t>
      </w:r>
      <w:r w:rsidR="00F036D5">
        <w:rPr>
          <w:sz w:val="28"/>
          <w:szCs w:val="28"/>
        </w:rPr>
        <w:t xml:space="preserve"> и территории</w:t>
      </w:r>
      <w:r w:rsidR="00F036D5" w:rsidRPr="001C3171">
        <w:rPr>
          <w:sz w:val="28"/>
          <w:szCs w:val="28"/>
        </w:rPr>
        <w:t xml:space="preserve"> Шекснинского муниципального района </w:t>
      </w:r>
      <w:r w:rsidR="00F036D5">
        <w:rPr>
          <w:sz w:val="28"/>
          <w:szCs w:val="28"/>
        </w:rPr>
        <w:t>в</w:t>
      </w:r>
      <w:r w:rsidR="00F036D5" w:rsidRPr="001C3171">
        <w:rPr>
          <w:sz w:val="28"/>
          <w:szCs w:val="28"/>
        </w:rPr>
        <w:t xml:space="preserve"> 20</w:t>
      </w:r>
      <w:r w:rsidR="008B2565">
        <w:rPr>
          <w:sz w:val="28"/>
          <w:szCs w:val="28"/>
        </w:rPr>
        <w:t>2</w:t>
      </w:r>
      <w:r w:rsidR="00F036D5" w:rsidRPr="001C3171">
        <w:rPr>
          <w:sz w:val="28"/>
          <w:szCs w:val="28"/>
        </w:rPr>
        <w:t>1</w:t>
      </w:r>
      <w:r w:rsidR="00F036D5">
        <w:rPr>
          <w:sz w:val="28"/>
          <w:szCs w:val="28"/>
        </w:rPr>
        <w:t>-202</w:t>
      </w:r>
      <w:r w:rsidR="008B2565">
        <w:rPr>
          <w:sz w:val="28"/>
          <w:szCs w:val="28"/>
        </w:rPr>
        <w:t>5</w:t>
      </w:r>
      <w:r w:rsidR="00F036D5">
        <w:rPr>
          <w:sz w:val="28"/>
          <w:szCs w:val="28"/>
        </w:rPr>
        <w:t xml:space="preserve"> годах</w:t>
      </w:r>
      <w:r w:rsidR="00F036D5" w:rsidRPr="001C3171">
        <w:rPr>
          <w:sz w:val="28"/>
          <w:szCs w:val="28"/>
        </w:rPr>
        <w:t>»</w:t>
      </w:r>
      <w:r w:rsidR="009B4071">
        <w:rPr>
          <w:sz w:val="28"/>
          <w:szCs w:val="28"/>
        </w:rPr>
        <w:t xml:space="preserve"> (</w:t>
      </w:r>
      <w:r w:rsidR="00D26C8B" w:rsidRPr="00D26C8B">
        <w:rPr>
          <w:sz w:val="28"/>
          <w:szCs w:val="28"/>
        </w:rPr>
        <w:t>приобретение телевизора для информирования граждан по мошенничеству в автобусе; приобретение сувенирной продукции для проведения товарищеского матча по футболу, мероприятий по профилактике мошенничества изготовление листовок информирования граждан по профилактике нарушений несовершеннолетних</w:t>
      </w:r>
      <w:r w:rsidR="00A80DC7" w:rsidRPr="00D26C8B">
        <w:rPr>
          <w:sz w:val="28"/>
          <w:szCs w:val="28"/>
        </w:rPr>
        <w:t xml:space="preserve">) </w:t>
      </w:r>
      <w:r w:rsidR="006A4AE3">
        <w:rPr>
          <w:sz w:val="28"/>
          <w:szCs w:val="28"/>
        </w:rPr>
        <w:lastRenderedPageBreak/>
        <w:t>–</w:t>
      </w:r>
      <w:r w:rsidR="00D26C8B">
        <w:rPr>
          <w:sz w:val="28"/>
          <w:szCs w:val="28"/>
        </w:rPr>
        <w:t>112,7</w:t>
      </w:r>
      <w:r w:rsidRPr="007354A6">
        <w:rPr>
          <w:sz w:val="28"/>
          <w:szCs w:val="28"/>
        </w:rPr>
        <w:t xml:space="preserve"> тыс</w:t>
      </w:r>
      <w:proofErr w:type="gramStart"/>
      <w:r w:rsidRPr="007354A6">
        <w:rPr>
          <w:sz w:val="28"/>
          <w:szCs w:val="28"/>
        </w:rPr>
        <w:t>.р</w:t>
      </w:r>
      <w:proofErr w:type="gramEnd"/>
      <w:r w:rsidRPr="007354A6">
        <w:rPr>
          <w:sz w:val="28"/>
          <w:szCs w:val="28"/>
        </w:rPr>
        <w:t>уб.</w:t>
      </w:r>
      <w:r w:rsidR="00630C00" w:rsidRPr="007354A6">
        <w:rPr>
          <w:sz w:val="28"/>
          <w:szCs w:val="28"/>
        </w:rPr>
        <w:t xml:space="preserve">, что составляет </w:t>
      </w:r>
      <w:r w:rsidR="00D26C8B">
        <w:rPr>
          <w:sz w:val="28"/>
          <w:szCs w:val="28"/>
        </w:rPr>
        <w:t>92</w:t>
      </w:r>
      <w:r w:rsidR="008B2565">
        <w:rPr>
          <w:sz w:val="28"/>
          <w:szCs w:val="28"/>
        </w:rPr>
        <w:t>,0</w:t>
      </w:r>
      <w:r w:rsidR="00630C00" w:rsidRPr="007354A6">
        <w:rPr>
          <w:sz w:val="28"/>
          <w:szCs w:val="28"/>
        </w:rPr>
        <w:t xml:space="preserve"> % от годовых назначений</w:t>
      </w:r>
      <w:r w:rsidRPr="007354A6">
        <w:rPr>
          <w:sz w:val="28"/>
          <w:szCs w:val="28"/>
        </w:rPr>
        <w:t>,</w:t>
      </w:r>
      <w:r w:rsidR="00CE0A89" w:rsidRPr="007354A6">
        <w:rPr>
          <w:sz w:val="28"/>
          <w:szCs w:val="28"/>
        </w:rPr>
        <w:t xml:space="preserve"> по сравнению с 20</w:t>
      </w:r>
      <w:r w:rsidR="008B2565">
        <w:rPr>
          <w:sz w:val="28"/>
          <w:szCs w:val="28"/>
        </w:rPr>
        <w:t>2</w:t>
      </w:r>
      <w:r w:rsidR="00D26C8B">
        <w:rPr>
          <w:sz w:val="28"/>
          <w:szCs w:val="28"/>
        </w:rPr>
        <w:t>2</w:t>
      </w:r>
      <w:r w:rsidR="00CE0A89" w:rsidRPr="007354A6">
        <w:rPr>
          <w:sz w:val="28"/>
          <w:szCs w:val="28"/>
        </w:rPr>
        <w:t xml:space="preserve"> годом </w:t>
      </w:r>
      <w:r w:rsidR="004527B3" w:rsidRPr="007354A6">
        <w:rPr>
          <w:sz w:val="28"/>
          <w:szCs w:val="28"/>
        </w:rPr>
        <w:t>у</w:t>
      </w:r>
      <w:r w:rsidR="006A4AE3">
        <w:rPr>
          <w:sz w:val="28"/>
          <w:szCs w:val="28"/>
        </w:rPr>
        <w:t>величение</w:t>
      </w:r>
      <w:r w:rsidR="00CE0A89" w:rsidRPr="007354A6">
        <w:rPr>
          <w:sz w:val="28"/>
          <w:szCs w:val="28"/>
        </w:rPr>
        <w:t xml:space="preserve"> на </w:t>
      </w:r>
      <w:r w:rsidR="00D26C8B">
        <w:rPr>
          <w:sz w:val="28"/>
          <w:szCs w:val="28"/>
        </w:rPr>
        <w:t>52,5</w:t>
      </w:r>
      <w:r w:rsidR="00CE0A89" w:rsidRPr="007354A6">
        <w:rPr>
          <w:sz w:val="28"/>
          <w:szCs w:val="28"/>
        </w:rPr>
        <w:t xml:space="preserve"> тыс.руб.</w:t>
      </w:r>
      <w:r w:rsidR="00FB2C66">
        <w:rPr>
          <w:sz w:val="28"/>
          <w:szCs w:val="28"/>
        </w:rPr>
        <w:t xml:space="preserve"> или на 187,2 %.</w:t>
      </w:r>
    </w:p>
    <w:p w:rsidR="00861706" w:rsidRPr="007354A6" w:rsidRDefault="00861706" w:rsidP="007354A6">
      <w:pPr>
        <w:jc w:val="both"/>
        <w:rPr>
          <w:sz w:val="28"/>
          <w:szCs w:val="28"/>
        </w:rPr>
      </w:pPr>
    </w:p>
    <w:p w:rsidR="00F039D8" w:rsidRPr="007354A6" w:rsidRDefault="00D50017" w:rsidP="007354A6">
      <w:pPr>
        <w:jc w:val="center"/>
        <w:rPr>
          <w:b/>
          <w:sz w:val="28"/>
          <w:szCs w:val="28"/>
        </w:rPr>
      </w:pPr>
      <w:r w:rsidRPr="007354A6">
        <w:rPr>
          <w:b/>
          <w:sz w:val="28"/>
          <w:szCs w:val="28"/>
        </w:rPr>
        <w:t>Национальная экономика</w:t>
      </w:r>
    </w:p>
    <w:p w:rsidR="006E085F" w:rsidRDefault="006E085F" w:rsidP="007354A6">
      <w:pPr>
        <w:jc w:val="both"/>
        <w:rPr>
          <w:sz w:val="28"/>
          <w:szCs w:val="28"/>
        </w:rPr>
      </w:pPr>
    </w:p>
    <w:p w:rsidR="007474C8" w:rsidRPr="007354A6" w:rsidRDefault="003347D6" w:rsidP="007354A6">
      <w:pPr>
        <w:jc w:val="both"/>
        <w:rPr>
          <w:sz w:val="28"/>
          <w:szCs w:val="28"/>
        </w:rPr>
      </w:pPr>
      <w:r w:rsidRPr="007354A6">
        <w:rPr>
          <w:sz w:val="28"/>
          <w:szCs w:val="28"/>
        </w:rPr>
        <w:t xml:space="preserve">           По разделу </w:t>
      </w:r>
      <w:r w:rsidR="00BF3796" w:rsidRPr="007354A6">
        <w:rPr>
          <w:sz w:val="28"/>
          <w:szCs w:val="28"/>
        </w:rPr>
        <w:t>«Н</w:t>
      </w:r>
      <w:r w:rsidRPr="007354A6">
        <w:rPr>
          <w:sz w:val="28"/>
          <w:szCs w:val="28"/>
        </w:rPr>
        <w:t>ациональная экономика</w:t>
      </w:r>
      <w:r w:rsidR="00BF3796" w:rsidRPr="007354A6">
        <w:rPr>
          <w:sz w:val="28"/>
          <w:szCs w:val="28"/>
        </w:rPr>
        <w:t>»</w:t>
      </w:r>
      <w:r w:rsidRPr="007354A6">
        <w:rPr>
          <w:sz w:val="28"/>
          <w:szCs w:val="28"/>
        </w:rPr>
        <w:t xml:space="preserve"> профинансированы расходы </w:t>
      </w:r>
      <w:r w:rsidR="00361C05" w:rsidRPr="007354A6">
        <w:rPr>
          <w:sz w:val="28"/>
          <w:szCs w:val="28"/>
        </w:rPr>
        <w:t xml:space="preserve">в сумме </w:t>
      </w:r>
      <w:r w:rsidR="00D26C8B">
        <w:rPr>
          <w:sz w:val="28"/>
          <w:szCs w:val="28"/>
        </w:rPr>
        <w:t xml:space="preserve">164 161,5 </w:t>
      </w:r>
      <w:r w:rsidR="00361C05" w:rsidRPr="007354A6">
        <w:rPr>
          <w:sz w:val="28"/>
          <w:szCs w:val="28"/>
        </w:rPr>
        <w:t>тыс</w:t>
      </w:r>
      <w:proofErr w:type="gramStart"/>
      <w:r w:rsidR="00361C05" w:rsidRPr="007354A6">
        <w:rPr>
          <w:sz w:val="28"/>
          <w:szCs w:val="28"/>
        </w:rPr>
        <w:t>.р</w:t>
      </w:r>
      <w:proofErr w:type="gramEnd"/>
      <w:r w:rsidR="00361C05" w:rsidRPr="007354A6">
        <w:rPr>
          <w:sz w:val="28"/>
          <w:szCs w:val="28"/>
        </w:rPr>
        <w:t>уб.</w:t>
      </w:r>
      <w:r w:rsidR="001366B0" w:rsidRPr="007354A6">
        <w:rPr>
          <w:sz w:val="28"/>
          <w:szCs w:val="28"/>
        </w:rPr>
        <w:t xml:space="preserve"> (приложение </w:t>
      </w:r>
      <w:r w:rsidR="00721F7F">
        <w:rPr>
          <w:sz w:val="28"/>
          <w:szCs w:val="28"/>
        </w:rPr>
        <w:t>4</w:t>
      </w:r>
      <w:r w:rsidR="001366B0" w:rsidRPr="007354A6">
        <w:rPr>
          <w:sz w:val="28"/>
          <w:szCs w:val="28"/>
        </w:rPr>
        <w:t>)</w:t>
      </w:r>
      <w:r w:rsidR="00414EE6" w:rsidRPr="007354A6">
        <w:rPr>
          <w:sz w:val="28"/>
          <w:szCs w:val="28"/>
        </w:rPr>
        <w:t xml:space="preserve">или </w:t>
      </w:r>
      <w:r w:rsidR="00D26C8B">
        <w:rPr>
          <w:sz w:val="28"/>
          <w:szCs w:val="28"/>
        </w:rPr>
        <w:t>85,2</w:t>
      </w:r>
      <w:r w:rsidR="00BD1042" w:rsidRPr="007354A6">
        <w:rPr>
          <w:sz w:val="28"/>
          <w:szCs w:val="28"/>
        </w:rPr>
        <w:t xml:space="preserve"> % от </w:t>
      </w:r>
      <w:r w:rsidR="00EF3CDB" w:rsidRPr="007354A6">
        <w:rPr>
          <w:sz w:val="28"/>
          <w:szCs w:val="28"/>
        </w:rPr>
        <w:t xml:space="preserve">годовых </w:t>
      </w:r>
      <w:r w:rsidR="00BD1042" w:rsidRPr="007354A6">
        <w:rPr>
          <w:sz w:val="28"/>
          <w:szCs w:val="28"/>
        </w:rPr>
        <w:t>назначени</w:t>
      </w:r>
      <w:r w:rsidR="00EF3CDB" w:rsidRPr="007354A6">
        <w:rPr>
          <w:sz w:val="28"/>
          <w:szCs w:val="28"/>
        </w:rPr>
        <w:t>й,</w:t>
      </w:r>
      <w:r w:rsidR="00AB7950" w:rsidRPr="007354A6">
        <w:rPr>
          <w:sz w:val="28"/>
          <w:szCs w:val="28"/>
        </w:rPr>
        <w:t xml:space="preserve">что на </w:t>
      </w:r>
      <w:r w:rsidR="00D26C8B">
        <w:rPr>
          <w:sz w:val="28"/>
          <w:szCs w:val="28"/>
        </w:rPr>
        <w:t>106 6</w:t>
      </w:r>
      <w:r w:rsidR="00FB2C66">
        <w:rPr>
          <w:sz w:val="28"/>
          <w:szCs w:val="28"/>
        </w:rPr>
        <w:t>4</w:t>
      </w:r>
      <w:r w:rsidR="00D26C8B">
        <w:rPr>
          <w:sz w:val="28"/>
          <w:szCs w:val="28"/>
        </w:rPr>
        <w:t>7,2</w:t>
      </w:r>
      <w:r w:rsidR="00AB7950" w:rsidRPr="007354A6">
        <w:rPr>
          <w:sz w:val="28"/>
          <w:szCs w:val="28"/>
        </w:rPr>
        <w:t xml:space="preserve"> тыс.руб. </w:t>
      </w:r>
      <w:r w:rsidR="00D26C8B">
        <w:rPr>
          <w:sz w:val="28"/>
          <w:szCs w:val="28"/>
        </w:rPr>
        <w:t xml:space="preserve">выше </w:t>
      </w:r>
      <w:r w:rsidR="00DB3987" w:rsidRPr="007354A6">
        <w:rPr>
          <w:sz w:val="28"/>
          <w:szCs w:val="28"/>
        </w:rPr>
        <w:t>уровня</w:t>
      </w:r>
      <w:r w:rsidR="00AB7950" w:rsidRPr="007354A6">
        <w:rPr>
          <w:sz w:val="28"/>
          <w:szCs w:val="28"/>
        </w:rPr>
        <w:t xml:space="preserve"> 20</w:t>
      </w:r>
      <w:r w:rsidR="008B2565">
        <w:rPr>
          <w:sz w:val="28"/>
          <w:szCs w:val="28"/>
        </w:rPr>
        <w:t>2</w:t>
      </w:r>
      <w:r w:rsidR="00D26C8B">
        <w:rPr>
          <w:sz w:val="28"/>
          <w:szCs w:val="28"/>
        </w:rPr>
        <w:t>2</w:t>
      </w:r>
      <w:r w:rsidR="00AB7950" w:rsidRPr="007354A6">
        <w:rPr>
          <w:sz w:val="28"/>
          <w:szCs w:val="28"/>
        </w:rPr>
        <w:t xml:space="preserve"> год</w:t>
      </w:r>
      <w:r w:rsidR="00DB3987" w:rsidRPr="007354A6">
        <w:rPr>
          <w:sz w:val="28"/>
          <w:szCs w:val="28"/>
        </w:rPr>
        <w:t>а</w:t>
      </w:r>
      <w:r w:rsidR="00AB7950" w:rsidRPr="007354A6">
        <w:rPr>
          <w:sz w:val="28"/>
          <w:szCs w:val="28"/>
        </w:rPr>
        <w:t>.</w:t>
      </w:r>
      <w:r w:rsidR="00FB2C66">
        <w:rPr>
          <w:sz w:val="28"/>
          <w:szCs w:val="28"/>
        </w:rPr>
        <w:t xml:space="preserve"> Или на </w:t>
      </w:r>
      <w:r w:rsidR="00CC240B">
        <w:rPr>
          <w:sz w:val="28"/>
          <w:szCs w:val="28"/>
        </w:rPr>
        <w:t>285,4 %.</w:t>
      </w:r>
    </w:p>
    <w:p w:rsidR="00BF2DB9" w:rsidRPr="007354A6" w:rsidRDefault="00BF2DB9" w:rsidP="007354A6">
      <w:pPr>
        <w:jc w:val="both"/>
        <w:rPr>
          <w:sz w:val="28"/>
          <w:szCs w:val="28"/>
        </w:rPr>
      </w:pPr>
    </w:p>
    <w:p w:rsidR="008B2565" w:rsidRPr="004A6EF9" w:rsidRDefault="00DB3987" w:rsidP="008B2565">
      <w:pPr>
        <w:ind w:firstLine="720"/>
        <w:jc w:val="both"/>
        <w:rPr>
          <w:sz w:val="28"/>
          <w:szCs w:val="28"/>
        </w:rPr>
      </w:pPr>
      <w:r w:rsidRPr="00D64DEA">
        <w:rPr>
          <w:sz w:val="28"/>
          <w:szCs w:val="28"/>
        </w:rPr>
        <w:t xml:space="preserve">По подразделу 01 «Общеэкономические вопросы» направлено средств </w:t>
      </w:r>
      <w:r w:rsidR="004D7E90" w:rsidRPr="00D64DEA">
        <w:rPr>
          <w:sz w:val="28"/>
          <w:szCs w:val="28"/>
        </w:rPr>
        <w:t xml:space="preserve">на реализацию мероприятий в рамках МП «Развитие физической культуры и спорта, повышение эффективности реализации молодежной политики в ШМР» </w:t>
      </w:r>
      <w:r w:rsidR="00D64DEA">
        <w:rPr>
          <w:sz w:val="28"/>
          <w:szCs w:val="28"/>
        </w:rPr>
        <w:t xml:space="preserve">в сумме </w:t>
      </w:r>
      <w:r w:rsidR="00D26C8B">
        <w:rPr>
          <w:sz w:val="28"/>
          <w:szCs w:val="28"/>
        </w:rPr>
        <w:t>337,6</w:t>
      </w:r>
      <w:r w:rsidR="00D64DEA">
        <w:rPr>
          <w:sz w:val="28"/>
          <w:szCs w:val="28"/>
        </w:rPr>
        <w:t xml:space="preserve"> тыс</w:t>
      </w:r>
      <w:proofErr w:type="gramStart"/>
      <w:r w:rsidR="00D64DEA">
        <w:rPr>
          <w:sz w:val="28"/>
          <w:szCs w:val="28"/>
        </w:rPr>
        <w:t>.р</w:t>
      </w:r>
      <w:proofErr w:type="gramEnd"/>
      <w:r w:rsidR="00D64DEA">
        <w:rPr>
          <w:sz w:val="28"/>
          <w:szCs w:val="28"/>
        </w:rPr>
        <w:t>уб.</w:t>
      </w:r>
      <w:r w:rsidR="00D64DEA" w:rsidRPr="00D64DEA">
        <w:rPr>
          <w:sz w:val="28"/>
          <w:szCs w:val="28"/>
        </w:rPr>
        <w:t xml:space="preserve"> (9</w:t>
      </w:r>
      <w:r w:rsidR="00D26C8B">
        <w:rPr>
          <w:sz w:val="28"/>
          <w:szCs w:val="28"/>
        </w:rPr>
        <w:t>9,3</w:t>
      </w:r>
      <w:r w:rsidR="00D64DEA" w:rsidRPr="00D64DEA">
        <w:rPr>
          <w:sz w:val="28"/>
          <w:szCs w:val="28"/>
        </w:rPr>
        <w:t xml:space="preserve"> % от годовых назначений)</w:t>
      </w:r>
      <w:r w:rsidR="00D26C8B">
        <w:rPr>
          <w:sz w:val="28"/>
          <w:szCs w:val="28"/>
        </w:rPr>
        <w:t xml:space="preserve">, </w:t>
      </w:r>
      <w:r w:rsidR="00D64DEA" w:rsidRPr="00D64DEA">
        <w:rPr>
          <w:sz w:val="28"/>
          <w:szCs w:val="28"/>
        </w:rPr>
        <w:t>что по сравнению с 202</w:t>
      </w:r>
      <w:r w:rsidR="00D26C8B">
        <w:rPr>
          <w:sz w:val="28"/>
          <w:szCs w:val="28"/>
        </w:rPr>
        <w:t>2</w:t>
      </w:r>
      <w:r w:rsidR="00D64DEA" w:rsidRPr="00D64DEA">
        <w:rPr>
          <w:sz w:val="28"/>
          <w:szCs w:val="28"/>
        </w:rPr>
        <w:t xml:space="preserve"> годом </w:t>
      </w:r>
      <w:r w:rsidR="00D26C8B">
        <w:rPr>
          <w:sz w:val="28"/>
          <w:szCs w:val="28"/>
        </w:rPr>
        <w:t>ниже</w:t>
      </w:r>
      <w:r w:rsidR="00D64DEA" w:rsidRPr="00D64DEA">
        <w:rPr>
          <w:sz w:val="28"/>
          <w:szCs w:val="28"/>
        </w:rPr>
        <w:t xml:space="preserve"> на </w:t>
      </w:r>
      <w:r w:rsidR="00D26C8B">
        <w:rPr>
          <w:sz w:val="28"/>
          <w:szCs w:val="28"/>
        </w:rPr>
        <w:t>348,9</w:t>
      </w:r>
      <w:r w:rsidR="00D64DEA" w:rsidRPr="00D64DEA">
        <w:rPr>
          <w:sz w:val="28"/>
          <w:szCs w:val="28"/>
        </w:rPr>
        <w:t xml:space="preserve"> тыс.руб.</w:t>
      </w:r>
      <w:r w:rsidR="00CC240B">
        <w:rPr>
          <w:sz w:val="28"/>
          <w:szCs w:val="28"/>
        </w:rPr>
        <w:t xml:space="preserve"> или 49,2 %</w:t>
      </w:r>
      <w:r w:rsidR="00D64DEA">
        <w:rPr>
          <w:sz w:val="28"/>
          <w:szCs w:val="28"/>
        </w:rPr>
        <w:t xml:space="preserve">, из них </w:t>
      </w:r>
      <w:r w:rsidR="004D7E90" w:rsidRPr="00D64DEA">
        <w:rPr>
          <w:sz w:val="28"/>
          <w:szCs w:val="28"/>
        </w:rPr>
        <w:t>на проведение мероприятий временно занятых 1</w:t>
      </w:r>
      <w:r w:rsidR="00D26C8B">
        <w:rPr>
          <w:sz w:val="28"/>
          <w:szCs w:val="28"/>
        </w:rPr>
        <w:t>17</w:t>
      </w:r>
      <w:r w:rsidR="004D7E90" w:rsidRPr="00D64DEA">
        <w:rPr>
          <w:sz w:val="28"/>
          <w:szCs w:val="28"/>
        </w:rPr>
        <w:t xml:space="preserve"> несовершеннолетних граждан в возрасте от 14 до 18 лет для привития навыков, необходимых во взрослой жизни, </w:t>
      </w:r>
      <w:r w:rsidR="004527B3" w:rsidRPr="00D64DEA">
        <w:rPr>
          <w:sz w:val="28"/>
          <w:szCs w:val="28"/>
        </w:rPr>
        <w:t xml:space="preserve">в сумме </w:t>
      </w:r>
      <w:r w:rsidR="00D26C8B">
        <w:rPr>
          <w:sz w:val="28"/>
          <w:szCs w:val="28"/>
        </w:rPr>
        <w:t>337,6</w:t>
      </w:r>
      <w:r w:rsidRPr="00D64DEA">
        <w:rPr>
          <w:sz w:val="28"/>
          <w:szCs w:val="28"/>
        </w:rPr>
        <w:t xml:space="preserve"> тыс</w:t>
      </w:r>
      <w:proofErr w:type="gramStart"/>
      <w:r w:rsidRPr="00D64DEA">
        <w:rPr>
          <w:sz w:val="28"/>
          <w:szCs w:val="28"/>
        </w:rPr>
        <w:t>.р</w:t>
      </w:r>
      <w:proofErr w:type="gramEnd"/>
      <w:r w:rsidRPr="00D64DEA">
        <w:rPr>
          <w:sz w:val="28"/>
          <w:szCs w:val="28"/>
        </w:rPr>
        <w:t>уб</w:t>
      </w:r>
      <w:r w:rsidR="00D26C8B">
        <w:rPr>
          <w:sz w:val="28"/>
          <w:szCs w:val="28"/>
        </w:rPr>
        <w:t>.</w:t>
      </w:r>
    </w:p>
    <w:p w:rsidR="00DB3987" w:rsidRPr="007354A6" w:rsidRDefault="00DB3987" w:rsidP="007354A6">
      <w:pPr>
        <w:ind w:firstLine="720"/>
        <w:jc w:val="both"/>
        <w:rPr>
          <w:sz w:val="28"/>
          <w:szCs w:val="28"/>
        </w:rPr>
      </w:pPr>
    </w:p>
    <w:p w:rsidR="00F83C42" w:rsidRDefault="00646FEC" w:rsidP="007354A6">
      <w:pPr>
        <w:jc w:val="both"/>
        <w:rPr>
          <w:sz w:val="28"/>
          <w:szCs w:val="28"/>
        </w:rPr>
      </w:pPr>
      <w:r>
        <w:rPr>
          <w:sz w:val="28"/>
          <w:szCs w:val="28"/>
        </w:rPr>
        <w:t xml:space="preserve">          </w:t>
      </w:r>
      <w:r w:rsidR="003871FB" w:rsidRPr="007354A6">
        <w:rPr>
          <w:sz w:val="28"/>
          <w:szCs w:val="28"/>
        </w:rPr>
        <w:t xml:space="preserve">Подраздел  05 «Сельское хозяйство и  рыболовство»  включает  расходы </w:t>
      </w:r>
      <w:r w:rsidR="00DB3987" w:rsidRPr="007354A6">
        <w:rPr>
          <w:sz w:val="28"/>
          <w:szCs w:val="28"/>
        </w:rPr>
        <w:t xml:space="preserve">на реализацию мероприятий </w:t>
      </w:r>
      <w:r w:rsidR="003871FB" w:rsidRPr="007354A6">
        <w:rPr>
          <w:sz w:val="28"/>
          <w:szCs w:val="28"/>
        </w:rPr>
        <w:t xml:space="preserve">в  сумме </w:t>
      </w:r>
      <w:r w:rsidR="00D64DEA" w:rsidRPr="000E1DDC">
        <w:rPr>
          <w:sz w:val="28"/>
          <w:szCs w:val="28"/>
        </w:rPr>
        <w:t>4</w:t>
      </w:r>
      <w:r w:rsidR="000E1DDC" w:rsidRPr="000E1DDC">
        <w:rPr>
          <w:sz w:val="28"/>
          <w:szCs w:val="28"/>
        </w:rPr>
        <w:t> 593,4</w:t>
      </w:r>
      <w:r w:rsidR="00DB3987" w:rsidRPr="007354A6">
        <w:rPr>
          <w:sz w:val="28"/>
          <w:szCs w:val="28"/>
        </w:rPr>
        <w:t>тыс</w:t>
      </w:r>
      <w:proofErr w:type="gramStart"/>
      <w:r w:rsidR="00DB3987" w:rsidRPr="007354A6">
        <w:rPr>
          <w:sz w:val="28"/>
          <w:szCs w:val="28"/>
        </w:rPr>
        <w:t>.</w:t>
      </w:r>
      <w:r w:rsidR="003871FB" w:rsidRPr="007354A6">
        <w:rPr>
          <w:sz w:val="28"/>
          <w:szCs w:val="28"/>
        </w:rPr>
        <w:t>р</w:t>
      </w:r>
      <w:proofErr w:type="gramEnd"/>
      <w:r w:rsidR="003871FB" w:rsidRPr="007354A6">
        <w:rPr>
          <w:sz w:val="28"/>
          <w:szCs w:val="28"/>
        </w:rPr>
        <w:t>уб. (</w:t>
      </w:r>
      <w:r w:rsidR="000E1DDC">
        <w:rPr>
          <w:sz w:val="28"/>
          <w:szCs w:val="28"/>
        </w:rPr>
        <w:t>100,0</w:t>
      </w:r>
      <w:r w:rsidR="003871FB" w:rsidRPr="007354A6">
        <w:rPr>
          <w:sz w:val="28"/>
          <w:szCs w:val="28"/>
        </w:rPr>
        <w:t xml:space="preserve"> % от годовых назначений), в т.ч.:</w:t>
      </w:r>
    </w:p>
    <w:p w:rsidR="00F83C42" w:rsidRDefault="00F83C42" w:rsidP="00F83C42">
      <w:pPr>
        <w:jc w:val="both"/>
        <w:rPr>
          <w:sz w:val="28"/>
          <w:szCs w:val="28"/>
        </w:rPr>
      </w:pPr>
      <w:r w:rsidRPr="007354A6">
        <w:rPr>
          <w:sz w:val="28"/>
          <w:szCs w:val="28"/>
        </w:rPr>
        <w:t>в рамках МП «Развитие агропромышленного комплекса Шекснинского муниципального района   на 20</w:t>
      </w:r>
      <w:r>
        <w:rPr>
          <w:sz w:val="28"/>
          <w:szCs w:val="28"/>
        </w:rPr>
        <w:t>2</w:t>
      </w:r>
      <w:r w:rsidRPr="007354A6">
        <w:rPr>
          <w:sz w:val="28"/>
          <w:szCs w:val="28"/>
        </w:rPr>
        <w:t>1-202</w:t>
      </w:r>
      <w:r>
        <w:rPr>
          <w:sz w:val="28"/>
          <w:szCs w:val="28"/>
        </w:rPr>
        <w:t>5</w:t>
      </w:r>
      <w:r w:rsidRPr="007354A6">
        <w:rPr>
          <w:sz w:val="28"/>
          <w:szCs w:val="28"/>
        </w:rPr>
        <w:t xml:space="preserve"> годы»  </w:t>
      </w:r>
      <w:r>
        <w:rPr>
          <w:sz w:val="28"/>
          <w:szCs w:val="28"/>
        </w:rPr>
        <w:t xml:space="preserve">- </w:t>
      </w:r>
      <w:r w:rsidR="000E1DDC">
        <w:rPr>
          <w:sz w:val="28"/>
          <w:szCs w:val="28"/>
        </w:rPr>
        <w:t>4 504,8</w:t>
      </w:r>
      <w:r>
        <w:rPr>
          <w:sz w:val="28"/>
          <w:szCs w:val="28"/>
        </w:rPr>
        <w:t xml:space="preserve"> тыс</w:t>
      </w:r>
      <w:proofErr w:type="gramStart"/>
      <w:r>
        <w:rPr>
          <w:sz w:val="28"/>
          <w:szCs w:val="28"/>
        </w:rPr>
        <w:t>.р</w:t>
      </w:r>
      <w:proofErr w:type="gramEnd"/>
      <w:r>
        <w:rPr>
          <w:sz w:val="28"/>
          <w:szCs w:val="28"/>
        </w:rPr>
        <w:t>уб., из них:</w:t>
      </w:r>
    </w:p>
    <w:p w:rsidR="00A10E6C" w:rsidRDefault="00F83C42" w:rsidP="00F83C42">
      <w:pPr>
        <w:jc w:val="both"/>
        <w:rPr>
          <w:sz w:val="28"/>
          <w:szCs w:val="28"/>
        </w:rPr>
      </w:pPr>
      <w:r>
        <w:rPr>
          <w:sz w:val="28"/>
          <w:szCs w:val="28"/>
        </w:rPr>
        <w:t xml:space="preserve">         -в рамках подпрограммы «Обеспечение реализации муниципальной программы на 2021-2025 годы»  </w:t>
      </w:r>
      <w:r w:rsidR="009A6F25" w:rsidRPr="00A10E6C">
        <w:rPr>
          <w:sz w:val="28"/>
          <w:szCs w:val="28"/>
        </w:rPr>
        <w:t xml:space="preserve">на содержание управления </w:t>
      </w:r>
      <w:r w:rsidR="00DC1549" w:rsidRPr="00A10E6C">
        <w:rPr>
          <w:sz w:val="28"/>
          <w:szCs w:val="28"/>
        </w:rPr>
        <w:t>–</w:t>
      </w:r>
      <w:r w:rsidR="000E1DDC">
        <w:rPr>
          <w:sz w:val="28"/>
          <w:szCs w:val="28"/>
        </w:rPr>
        <w:t xml:space="preserve"> 4 350,8</w:t>
      </w:r>
      <w:r w:rsidR="009A6F25" w:rsidRPr="00A10E6C">
        <w:rPr>
          <w:sz w:val="28"/>
          <w:szCs w:val="28"/>
        </w:rPr>
        <w:t>тыс</w:t>
      </w:r>
      <w:proofErr w:type="gramStart"/>
      <w:r w:rsidR="009A6F25" w:rsidRPr="00A10E6C">
        <w:rPr>
          <w:sz w:val="28"/>
          <w:szCs w:val="28"/>
        </w:rPr>
        <w:t>.р</w:t>
      </w:r>
      <w:proofErr w:type="gramEnd"/>
      <w:r w:rsidR="009A6F25" w:rsidRPr="00A10E6C">
        <w:rPr>
          <w:sz w:val="28"/>
          <w:szCs w:val="28"/>
        </w:rPr>
        <w:t>уб.,</w:t>
      </w:r>
      <w:r>
        <w:rPr>
          <w:sz w:val="28"/>
          <w:szCs w:val="28"/>
        </w:rPr>
        <w:t xml:space="preserve"> в том числе</w:t>
      </w:r>
      <w:r w:rsidR="009A6F25" w:rsidRPr="00A10E6C">
        <w:rPr>
          <w:sz w:val="28"/>
          <w:szCs w:val="28"/>
        </w:rPr>
        <w:t xml:space="preserve"> на оплату труда с начислениями –</w:t>
      </w:r>
      <w:r w:rsidR="000E1DDC">
        <w:rPr>
          <w:sz w:val="28"/>
          <w:szCs w:val="28"/>
        </w:rPr>
        <w:t xml:space="preserve"> 4 168,8</w:t>
      </w:r>
      <w:r w:rsidR="009A6F25" w:rsidRPr="00A10E6C">
        <w:rPr>
          <w:sz w:val="28"/>
          <w:szCs w:val="28"/>
        </w:rPr>
        <w:t xml:space="preserve"> тыс.руб.;</w:t>
      </w:r>
    </w:p>
    <w:p w:rsidR="009A6F25" w:rsidRDefault="009A6F25" w:rsidP="00A10E6C">
      <w:pPr>
        <w:ind w:firstLine="720"/>
        <w:jc w:val="both"/>
        <w:rPr>
          <w:sz w:val="28"/>
          <w:szCs w:val="28"/>
        </w:rPr>
      </w:pPr>
      <w:r w:rsidRPr="00A10E6C">
        <w:rPr>
          <w:sz w:val="28"/>
          <w:szCs w:val="28"/>
        </w:rPr>
        <w:t>-</w:t>
      </w:r>
      <w:r w:rsidR="00F83C42">
        <w:rPr>
          <w:sz w:val="28"/>
          <w:szCs w:val="28"/>
        </w:rPr>
        <w:t xml:space="preserve">в </w:t>
      </w:r>
      <w:r w:rsidRPr="00A10E6C">
        <w:rPr>
          <w:sz w:val="28"/>
          <w:szCs w:val="28"/>
        </w:rPr>
        <w:t xml:space="preserve">рамках </w:t>
      </w:r>
      <w:r w:rsidR="00A10E6C">
        <w:rPr>
          <w:sz w:val="28"/>
          <w:szCs w:val="28"/>
        </w:rPr>
        <w:t>п</w:t>
      </w:r>
      <w:r w:rsidR="00A10E6C" w:rsidRPr="00A10E6C">
        <w:rPr>
          <w:sz w:val="28"/>
          <w:szCs w:val="28"/>
        </w:rPr>
        <w:t>одпрограмм</w:t>
      </w:r>
      <w:r w:rsidR="00A10E6C">
        <w:rPr>
          <w:sz w:val="28"/>
          <w:szCs w:val="28"/>
        </w:rPr>
        <w:t>ы</w:t>
      </w:r>
      <w:r w:rsidR="00A10E6C" w:rsidRPr="00A10E6C">
        <w:rPr>
          <w:sz w:val="28"/>
          <w:szCs w:val="28"/>
        </w:rPr>
        <w:t xml:space="preserve"> "Содействие в развитии сельскохозяйственного производства на территории  Шекснинского муниципального района  на 2021-2025 годы</w:t>
      </w:r>
      <w:proofErr w:type="gramStart"/>
      <w:r w:rsidR="00A10E6C" w:rsidRPr="00A10E6C">
        <w:rPr>
          <w:sz w:val="28"/>
          <w:szCs w:val="28"/>
        </w:rPr>
        <w:t>"</w:t>
      </w:r>
      <w:r w:rsidRPr="00A10E6C">
        <w:rPr>
          <w:sz w:val="28"/>
          <w:szCs w:val="28"/>
        </w:rPr>
        <w:t>н</w:t>
      </w:r>
      <w:proofErr w:type="gramEnd"/>
      <w:r w:rsidRPr="00A10E6C">
        <w:rPr>
          <w:sz w:val="28"/>
          <w:szCs w:val="28"/>
        </w:rPr>
        <w:t>аправлено средств</w:t>
      </w:r>
      <w:r w:rsidR="00A10E6C" w:rsidRPr="00A10E6C">
        <w:rPr>
          <w:sz w:val="28"/>
          <w:szCs w:val="28"/>
        </w:rPr>
        <w:t xml:space="preserve"> на подведение итогов районных соревнований   и конкурсов</w:t>
      </w:r>
      <w:r w:rsidRPr="00A10E6C">
        <w:rPr>
          <w:sz w:val="28"/>
          <w:szCs w:val="28"/>
        </w:rPr>
        <w:t xml:space="preserve"> в сумме 1</w:t>
      </w:r>
      <w:r w:rsidR="000E1DDC">
        <w:rPr>
          <w:sz w:val="28"/>
          <w:szCs w:val="28"/>
        </w:rPr>
        <w:t>54</w:t>
      </w:r>
      <w:r w:rsidRPr="00A10E6C">
        <w:rPr>
          <w:sz w:val="28"/>
          <w:szCs w:val="28"/>
        </w:rPr>
        <w:t>,0 тыс.руб</w:t>
      </w:r>
      <w:r w:rsidR="00A10E6C" w:rsidRPr="00A10E6C">
        <w:rPr>
          <w:sz w:val="28"/>
          <w:szCs w:val="28"/>
        </w:rPr>
        <w:t>.</w:t>
      </w:r>
    </w:p>
    <w:p w:rsidR="00DC1549" w:rsidRDefault="004670BF" w:rsidP="00DC1549">
      <w:pPr>
        <w:ind w:firstLine="720"/>
        <w:jc w:val="both"/>
        <w:rPr>
          <w:sz w:val="28"/>
          <w:szCs w:val="28"/>
        </w:rPr>
      </w:pPr>
      <w:r>
        <w:rPr>
          <w:sz w:val="28"/>
          <w:szCs w:val="28"/>
        </w:rPr>
        <w:t xml:space="preserve">Непрограммные расходы </w:t>
      </w:r>
      <w:r w:rsidR="00DC1549">
        <w:rPr>
          <w:sz w:val="28"/>
          <w:szCs w:val="28"/>
        </w:rPr>
        <w:t>з</w:t>
      </w:r>
      <w:r w:rsidR="00DC1549" w:rsidRPr="004964EA">
        <w:rPr>
          <w:sz w:val="28"/>
          <w:szCs w:val="28"/>
        </w:rPr>
        <w:t xml:space="preserve">а счет иных межбюджетных трансфертов </w:t>
      </w:r>
      <w:r w:rsidR="00DC1549">
        <w:rPr>
          <w:sz w:val="28"/>
          <w:szCs w:val="28"/>
        </w:rPr>
        <w:t xml:space="preserve">премияфедерального бюджета </w:t>
      </w:r>
      <w:r w:rsidR="00DC1549" w:rsidRPr="00030D28">
        <w:rPr>
          <w:sz w:val="28"/>
          <w:szCs w:val="28"/>
        </w:rPr>
        <w:t>за содействие достижению значений (уровней)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w:t>
      </w:r>
      <w:r w:rsidR="00DC1549">
        <w:rPr>
          <w:sz w:val="28"/>
          <w:szCs w:val="28"/>
        </w:rPr>
        <w:t xml:space="preserve">   в сумме  </w:t>
      </w:r>
      <w:r w:rsidR="000E1DDC">
        <w:rPr>
          <w:sz w:val="28"/>
          <w:szCs w:val="28"/>
        </w:rPr>
        <w:t xml:space="preserve">                   88,6</w:t>
      </w:r>
      <w:r w:rsidR="00DC1549">
        <w:rPr>
          <w:sz w:val="28"/>
          <w:szCs w:val="28"/>
        </w:rPr>
        <w:t xml:space="preserve"> тыс. руб.</w:t>
      </w:r>
    </w:p>
    <w:p w:rsidR="00C5388C" w:rsidRPr="007354A6" w:rsidRDefault="002D501B" w:rsidP="00DC1549">
      <w:pPr>
        <w:ind w:firstLine="720"/>
        <w:jc w:val="both"/>
        <w:rPr>
          <w:sz w:val="28"/>
          <w:szCs w:val="28"/>
        </w:rPr>
      </w:pPr>
      <w:r w:rsidRPr="007354A6">
        <w:rPr>
          <w:sz w:val="28"/>
          <w:szCs w:val="28"/>
        </w:rPr>
        <w:t xml:space="preserve">Расходы по подразделу за </w:t>
      </w:r>
      <w:r w:rsidR="00C5388C" w:rsidRPr="007354A6">
        <w:rPr>
          <w:sz w:val="28"/>
          <w:szCs w:val="28"/>
        </w:rPr>
        <w:t>20</w:t>
      </w:r>
      <w:r w:rsidR="00DC1549">
        <w:rPr>
          <w:sz w:val="28"/>
          <w:szCs w:val="28"/>
        </w:rPr>
        <w:t>2</w:t>
      </w:r>
      <w:r w:rsidR="000E1DDC">
        <w:rPr>
          <w:sz w:val="28"/>
          <w:szCs w:val="28"/>
        </w:rPr>
        <w:t xml:space="preserve">3 </w:t>
      </w:r>
      <w:r w:rsidR="000A6351" w:rsidRPr="007354A6">
        <w:rPr>
          <w:sz w:val="28"/>
          <w:szCs w:val="28"/>
        </w:rPr>
        <w:t>год по сравнению с 20</w:t>
      </w:r>
      <w:r w:rsidR="00D64DEA">
        <w:rPr>
          <w:sz w:val="28"/>
          <w:szCs w:val="28"/>
        </w:rPr>
        <w:t>2</w:t>
      </w:r>
      <w:r w:rsidR="000E1DDC">
        <w:rPr>
          <w:sz w:val="28"/>
          <w:szCs w:val="28"/>
        </w:rPr>
        <w:t>2</w:t>
      </w:r>
      <w:r w:rsidR="000A6351" w:rsidRPr="007354A6">
        <w:rPr>
          <w:sz w:val="28"/>
          <w:szCs w:val="28"/>
        </w:rPr>
        <w:t xml:space="preserve"> годом </w:t>
      </w:r>
      <w:r w:rsidR="00DB3987" w:rsidRPr="007354A6">
        <w:rPr>
          <w:sz w:val="28"/>
          <w:szCs w:val="28"/>
        </w:rPr>
        <w:t>у</w:t>
      </w:r>
      <w:r w:rsidR="004670BF">
        <w:rPr>
          <w:sz w:val="28"/>
          <w:szCs w:val="28"/>
        </w:rPr>
        <w:t>величились</w:t>
      </w:r>
      <w:r w:rsidR="000A6351" w:rsidRPr="007354A6">
        <w:rPr>
          <w:sz w:val="28"/>
          <w:szCs w:val="28"/>
        </w:rPr>
        <w:t xml:space="preserve"> на </w:t>
      </w:r>
      <w:r w:rsidR="000E1DDC">
        <w:rPr>
          <w:sz w:val="28"/>
          <w:szCs w:val="28"/>
        </w:rPr>
        <w:t>559,9</w:t>
      </w:r>
      <w:r w:rsidR="000A6351" w:rsidRPr="007354A6">
        <w:rPr>
          <w:sz w:val="28"/>
          <w:szCs w:val="28"/>
        </w:rPr>
        <w:t xml:space="preserve"> тыс</w:t>
      </w:r>
      <w:proofErr w:type="gramStart"/>
      <w:r w:rsidR="000A6351" w:rsidRPr="007354A6">
        <w:rPr>
          <w:sz w:val="28"/>
          <w:szCs w:val="28"/>
        </w:rPr>
        <w:t>.р</w:t>
      </w:r>
      <w:proofErr w:type="gramEnd"/>
      <w:r w:rsidR="000A6351" w:rsidRPr="007354A6">
        <w:rPr>
          <w:sz w:val="28"/>
          <w:szCs w:val="28"/>
        </w:rPr>
        <w:t>уб.</w:t>
      </w:r>
      <w:r w:rsidR="00CC240B">
        <w:rPr>
          <w:sz w:val="28"/>
          <w:szCs w:val="28"/>
        </w:rPr>
        <w:t>или на 113,9 %.</w:t>
      </w:r>
    </w:p>
    <w:p w:rsidR="00BF2DB9" w:rsidRPr="007354A6" w:rsidRDefault="00BF2DB9" w:rsidP="007354A6">
      <w:pPr>
        <w:jc w:val="both"/>
        <w:rPr>
          <w:sz w:val="28"/>
          <w:szCs w:val="28"/>
        </w:rPr>
      </w:pPr>
    </w:p>
    <w:p w:rsidR="000E1DDC" w:rsidRPr="004A6EF9" w:rsidRDefault="007F0F6B" w:rsidP="000E1DDC">
      <w:pPr>
        <w:jc w:val="both"/>
        <w:rPr>
          <w:sz w:val="28"/>
          <w:szCs w:val="28"/>
        </w:rPr>
      </w:pPr>
      <w:r>
        <w:rPr>
          <w:sz w:val="28"/>
          <w:szCs w:val="28"/>
        </w:rPr>
        <w:t xml:space="preserve">         </w:t>
      </w:r>
      <w:r w:rsidR="00BF3796" w:rsidRPr="007354A6">
        <w:rPr>
          <w:sz w:val="28"/>
          <w:szCs w:val="28"/>
        </w:rPr>
        <w:t>По подразделу</w:t>
      </w:r>
      <w:r w:rsidR="004E1636" w:rsidRPr="007354A6">
        <w:rPr>
          <w:sz w:val="28"/>
          <w:szCs w:val="28"/>
        </w:rPr>
        <w:t xml:space="preserve"> 08</w:t>
      </w:r>
      <w:r w:rsidR="00BF3796" w:rsidRPr="007354A6">
        <w:rPr>
          <w:sz w:val="28"/>
          <w:szCs w:val="28"/>
        </w:rPr>
        <w:t xml:space="preserve"> «Транспорт» расходы</w:t>
      </w:r>
      <w:r w:rsidR="000C00B6" w:rsidRPr="009A6F25">
        <w:rPr>
          <w:sz w:val="28"/>
          <w:szCs w:val="28"/>
        </w:rPr>
        <w:t>в</w:t>
      </w:r>
      <w:r w:rsidR="000C00B6" w:rsidRPr="00D33FAF">
        <w:rPr>
          <w:sz w:val="28"/>
          <w:szCs w:val="28"/>
        </w:rPr>
        <w:t xml:space="preserve"> рамках </w:t>
      </w:r>
      <w:r w:rsidR="000C00B6">
        <w:rPr>
          <w:sz w:val="28"/>
          <w:szCs w:val="28"/>
        </w:rPr>
        <w:t>подпрограммы</w:t>
      </w:r>
      <w:r w:rsidR="000C00B6" w:rsidRPr="00D33FAF">
        <w:rPr>
          <w:sz w:val="28"/>
          <w:szCs w:val="28"/>
        </w:rPr>
        <w:t xml:space="preserve"> «</w:t>
      </w:r>
      <w:r w:rsidR="006F0929" w:rsidRPr="006F0929">
        <w:rPr>
          <w:sz w:val="28"/>
          <w:szCs w:val="28"/>
        </w:rPr>
        <w:t>Транспортное обслуживание населения ШМР</w:t>
      </w:r>
      <w:r w:rsidR="000C00B6" w:rsidRPr="00D33FAF">
        <w:rPr>
          <w:sz w:val="28"/>
          <w:szCs w:val="28"/>
        </w:rPr>
        <w:t>»МП</w:t>
      </w:r>
      <w:r w:rsidR="000C00B6">
        <w:rPr>
          <w:sz w:val="28"/>
          <w:szCs w:val="28"/>
        </w:rPr>
        <w:t xml:space="preserve"> «</w:t>
      </w:r>
      <w:r w:rsidR="00A10E6C">
        <w:rPr>
          <w:sz w:val="28"/>
          <w:szCs w:val="28"/>
        </w:rPr>
        <w:t xml:space="preserve">Дорожная сеть и </w:t>
      </w:r>
      <w:r w:rsidR="000C00B6">
        <w:rPr>
          <w:sz w:val="28"/>
          <w:szCs w:val="28"/>
        </w:rPr>
        <w:t xml:space="preserve"> транспортно</w:t>
      </w:r>
      <w:r w:rsidR="00A10E6C">
        <w:rPr>
          <w:sz w:val="28"/>
          <w:szCs w:val="28"/>
        </w:rPr>
        <w:t>е обслуживание</w:t>
      </w:r>
      <w:r w:rsidR="000C00B6">
        <w:rPr>
          <w:sz w:val="28"/>
          <w:szCs w:val="28"/>
        </w:rPr>
        <w:t xml:space="preserve"> ШМР на 20</w:t>
      </w:r>
      <w:r w:rsidR="00A10E6C">
        <w:rPr>
          <w:sz w:val="28"/>
          <w:szCs w:val="28"/>
        </w:rPr>
        <w:t>2</w:t>
      </w:r>
      <w:r w:rsidR="000C00B6">
        <w:rPr>
          <w:sz w:val="28"/>
          <w:szCs w:val="28"/>
        </w:rPr>
        <w:t>1 – 202</w:t>
      </w:r>
      <w:r w:rsidR="00A10E6C">
        <w:rPr>
          <w:sz w:val="28"/>
          <w:szCs w:val="28"/>
        </w:rPr>
        <w:t>5</w:t>
      </w:r>
      <w:r w:rsidR="000C00B6">
        <w:rPr>
          <w:sz w:val="28"/>
          <w:szCs w:val="28"/>
        </w:rPr>
        <w:t xml:space="preserve"> годы» </w:t>
      </w:r>
      <w:r w:rsidR="00D8698B" w:rsidRPr="007354A6">
        <w:rPr>
          <w:sz w:val="28"/>
          <w:szCs w:val="28"/>
        </w:rPr>
        <w:t>составили</w:t>
      </w:r>
      <w:r w:rsidR="000E1DDC">
        <w:rPr>
          <w:sz w:val="28"/>
          <w:szCs w:val="28"/>
        </w:rPr>
        <w:t xml:space="preserve"> 24 291,0</w:t>
      </w:r>
      <w:r w:rsidR="00D8698B" w:rsidRPr="007354A6">
        <w:rPr>
          <w:sz w:val="28"/>
          <w:szCs w:val="28"/>
        </w:rPr>
        <w:t xml:space="preserve"> тыс.руб.</w:t>
      </w:r>
      <w:r w:rsidR="00152C90" w:rsidRPr="007354A6">
        <w:rPr>
          <w:sz w:val="28"/>
          <w:szCs w:val="28"/>
        </w:rPr>
        <w:t xml:space="preserve"> (</w:t>
      </w:r>
      <w:r w:rsidR="004527B3" w:rsidRPr="007354A6">
        <w:rPr>
          <w:sz w:val="28"/>
          <w:szCs w:val="28"/>
        </w:rPr>
        <w:t>9</w:t>
      </w:r>
      <w:r w:rsidR="000E1DDC">
        <w:rPr>
          <w:sz w:val="28"/>
          <w:szCs w:val="28"/>
        </w:rPr>
        <w:t>2,9</w:t>
      </w:r>
      <w:r w:rsidR="00152C90" w:rsidRPr="007354A6">
        <w:rPr>
          <w:sz w:val="28"/>
          <w:szCs w:val="28"/>
        </w:rPr>
        <w:t xml:space="preserve"> % от годовых назначений)</w:t>
      </w:r>
      <w:r w:rsidR="00D8698B" w:rsidRPr="007354A6">
        <w:rPr>
          <w:sz w:val="28"/>
          <w:szCs w:val="28"/>
        </w:rPr>
        <w:t xml:space="preserve">, </w:t>
      </w:r>
      <w:r w:rsidR="00500E1B" w:rsidRPr="007354A6">
        <w:rPr>
          <w:sz w:val="28"/>
          <w:szCs w:val="28"/>
        </w:rPr>
        <w:t>по сравнению с 20</w:t>
      </w:r>
      <w:r w:rsidR="00A10E6C">
        <w:rPr>
          <w:sz w:val="28"/>
          <w:szCs w:val="28"/>
        </w:rPr>
        <w:t>2</w:t>
      </w:r>
      <w:r w:rsidR="000E1DDC">
        <w:rPr>
          <w:sz w:val="28"/>
          <w:szCs w:val="28"/>
        </w:rPr>
        <w:t>2</w:t>
      </w:r>
      <w:r w:rsidR="00500E1B" w:rsidRPr="007354A6">
        <w:rPr>
          <w:sz w:val="28"/>
          <w:szCs w:val="28"/>
        </w:rPr>
        <w:t xml:space="preserve"> годом </w:t>
      </w:r>
      <w:r w:rsidR="004527B3" w:rsidRPr="007354A6">
        <w:rPr>
          <w:sz w:val="28"/>
          <w:szCs w:val="28"/>
        </w:rPr>
        <w:lastRenderedPageBreak/>
        <w:t xml:space="preserve">расходы </w:t>
      </w:r>
      <w:r w:rsidR="00BD7859">
        <w:rPr>
          <w:sz w:val="28"/>
          <w:szCs w:val="28"/>
        </w:rPr>
        <w:t>у</w:t>
      </w:r>
      <w:r w:rsidR="000E1DDC">
        <w:rPr>
          <w:sz w:val="28"/>
          <w:szCs w:val="28"/>
        </w:rPr>
        <w:t>величились</w:t>
      </w:r>
      <w:r w:rsidR="00500E1B" w:rsidRPr="007354A6">
        <w:rPr>
          <w:sz w:val="28"/>
          <w:szCs w:val="28"/>
        </w:rPr>
        <w:t>на</w:t>
      </w:r>
      <w:r w:rsidR="000E1DDC">
        <w:rPr>
          <w:sz w:val="28"/>
          <w:szCs w:val="28"/>
        </w:rPr>
        <w:t>1</w:t>
      </w:r>
      <w:r w:rsidR="00BD7859">
        <w:rPr>
          <w:sz w:val="28"/>
          <w:szCs w:val="28"/>
        </w:rPr>
        <w:t>6</w:t>
      </w:r>
      <w:r w:rsidR="000E1DDC">
        <w:rPr>
          <w:sz w:val="28"/>
          <w:szCs w:val="28"/>
        </w:rPr>
        <w:t> 774,9</w:t>
      </w:r>
      <w:r w:rsidR="00500E1B" w:rsidRPr="007354A6">
        <w:rPr>
          <w:sz w:val="28"/>
          <w:szCs w:val="28"/>
        </w:rPr>
        <w:t xml:space="preserve"> тыс.руб.</w:t>
      </w:r>
      <w:r w:rsidR="00CC240B">
        <w:rPr>
          <w:sz w:val="28"/>
          <w:szCs w:val="28"/>
        </w:rPr>
        <w:t xml:space="preserve"> или в 3,2 раза</w:t>
      </w:r>
      <w:proofErr w:type="gramStart"/>
      <w:r w:rsidR="00CC240B">
        <w:rPr>
          <w:sz w:val="28"/>
          <w:szCs w:val="28"/>
        </w:rPr>
        <w:t>.</w:t>
      </w:r>
      <w:r w:rsidR="000E1DDC">
        <w:rPr>
          <w:sz w:val="28"/>
          <w:szCs w:val="28"/>
        </w:rPr>
        <w:t>Р</w:t>
      </w:r>
      <w:proofErr w:type="gramEnd"/>
      <w:r w:rsidR="000E1DDC">
        <w:rPr>
          <w:sz w:val="28"/>
          <w:szCs w:val="28"/>
        </w:rPr>
        <w:t>асходы направлены наприобретение 2 автотранспортных средства для пассажирских перевозок (ПАЗ 320436-04, ГАЗ-А65</w:t>
      </w:r>
      <w:r w:rsidR="000E1DDC">
        <w:rPr>
          <w:sz w:val="28"/>
          <w:szCs w:val="28"/>
          <w:lang w:val="en-US"/>
        </w:rPr>
        <w:t>R</w:t>
      </w:r>
      <w:r w:rsidR="000E1DDC">
        <w:rPr>
          <w:sz w:val="28"/>
          <w:szCs w:val="28"/>
        </w:rPr>
        <w:t xml:space="preserve">52) – 10 566,7 тыс.руб., в том числе за счет средств федерального бюджета – 4 320,0 тыс. руб., предоставлена </w:t>
      </w:r>
      <w:r w:rsidR="000E1DDC" w:rsidRPr="004A6EF9">
        <w:rPr>
          <w:sz w:val="28"/>
          <w:szCs w:val="28"/>
        </w:rPr>
        <w:t>субсиди</w:t>
      </w:r>
      <w:r w:rsidR="000E1DDC">
        <w:rPr>
          <w:sz w:val="28"/>
          <w:szCs w:val="28"/>
        </w:rPr>
        <w:t xml:space="preserve">яООО «Шекснинское АТП» </w:t>
      </w:r>
      <w:r w:rsidR="000E1DDC" w:rsidRPr="004A6EF9">
        <w:rPr>
          <w:sz w:val="28"/>
          <w:szCs w:val="28"/>
        </w:rPr>
        <w:t xml:space="preserve">на </w:t>
      </w:r>
      <w:r w:rsidR="000E1DDC">
        <w:rPr>
          <w:sz w:val="28"/>
          <w:szCs w:val="28"/>
        </w:rPr>
        <w:t>финансовое оздоровление и предотвращение банкротства – 8 482,6 тыс</w:t>
      </w:r>
      <w:proofErr w:type="gramStart"/>
      <w:r w:rsidR="000E1DDC">
        <w:rPr>
          <w:sz w:val="28"/>
          <w:szCs w:val="28"/>
        </w:rPr>
        <w:t>.р</w:t>
      </w:r>
      <w:proofErr w:type="gramEnd"/>
      <w:r w:rsidR="000E1DDC">
        <w:rPr>
          <w:sz w:val="28"/>
          <w:szCs w:val="28"/>
        </w:rPr>
        <w:t xml:space="preserve">уб., </w:t>
      </w:r>
      <w:r w:rsidR="000E1DDC" w:rsidRPr="004A6EF9">
        <w:rPr>
          <w:sz w:val="28"/>
          <w:szCs w:val="28"/>
        </w:rPr>
        <w:t xml:space="preserve">на организацию транспортного обслуживания населения на муниципальных маршрутах регулярных перевозок по регулируемым тарифам в сумме </w:t>
      </w:r>
      <w:r w:rsidR="000E1DDC">
        <w:rPr>
          <w:sz w:val="28"/>
          <w:szCs w:val="28"/>
        </w:rPr>
        <w:t>3 607,0 тыс.</w:t>
      </w:r>
      <w:r w:rsidR="000E1DDC" w:rsidRPr="004A6EF9">
        <w:rPr>
          <w:sz w:val="28"/>
          <w:szCs w:val="28"/>
        </w:rPr>
        <w:t xml:space="preserve">руб., в том числе за счет средств областного бюджета  – </w:t>
      </w:r>
      <w:r w:rsidR="000E1DDC" w:rsidRPr="00B35185">
        <w:rPr>
          <w:sz w:val="28"/>
          <w:szCs w:val="28"/>
        </w:rPr>
        <w:t>3</w:t>
      </w:r>
      <w:r w:rsidR="000E1DDC">
        <w:rPr>
          <w:sz w:val="28"/>
          <w:szCs w:val="28"/>
        </w:rPr>
        <w:t> </w:t>
      </w:r>
      <w:r w:rsidR="000E1DDC" w:rsidRPr="00B35185">
        <w:rPr>
          <w:sz w:val="28"/>
          <w:szCs w:val="28"/>
        </w:rPr>
        <w:t>107</w:t>
      </w:r>
      <w:r w:rsidR="000E1DDC">
        <w:rPr>
          <w:sz w:val="28"/>
          <w:szCs w:val="28"/>
        </w:rPr>
        <w:t>,</w:t>
      </w:r>
      <w:r w:rsidR="000E1DDC" w:rsidRPr="00B35185">
        <w:rPr>
          <w:sz w:val="28"/>
          <w:szCs w:val="28"/>
        </w:rPr>
        <w:t>6</w:t>
      </w:r>
      <w:r w:rsidR="000E1DDC">
        <w:rPr>
          <w:sz w:val="28"/>
          <w:szCs w:val="28"/>
        </w:rPr>
        <w:t xml:space="preserve"> тыс.</w:t>
      </w:r>
      <w:r w:rsidR="000E1DDC" w:rsidRPr="00B35185">
        <w:rPr>
          <w:sz w:val="28"/>
          <w:szCs w:val="28"/>
        </w:rPr>
        <w:t>руб</w:t>
      </w:r>
      <w:r w:rsidR="000E1DDC" w:rsidRPr="004A6EF9">
        <w:rPr>
          <w:sz w:val="28"/>
          <w:szCs w:val="28"/>
        </w:rPr>
        <w:t>.</w:t>
      </w:r>
      <w:r w:rsidR="000E1DDC">
        <w:rPr>
          <w:sz w:val="28"/>
          <w:szCs w:val="28"/>
        </w:rPr>
        <w:t>; мероприятия в сфере транспортного обслуживания  - 1 634,7 тыс.руб., в том числе за счет средств гп поселок Шексна – 972,6 тыс.руб.</w:t>
      </w:r>
    </w:p>
    <w:p w:rsidR="00500E1B" w:rsidRPr="007354A6" w:rsidRDefault="00500E1B" w:rsidP="007354A6">
      <w:pPr>
        <w:jc w:val="both"/>
        <w:rPr>
          <w:sz w:val="28"/>
          <w:szCs w:val="28"/>
        </w:rPr>
      </w:pPr>
    </w:p>
    <w:p w:rsidR="00167ECA" w:rsidRDefault="000A6351" w:rsidP="009A6F25">
      <w:pPr>
        <w:ind w:firstLine="720"/>
        <w:jc w:val="both"/>
        <w:rPr>
          <w:sz w:val="28"/>
          <w:szCs w:val="28"/>
        </w:rPr>
      </w:pPr>
      <w:r w:rsidRPr="00E5561B">
        <w:rPr>
          <w:sz w:val="28"/>
          <w:szCs w:val="28"/>
        </w:rPr>
        <w:t xml:space="preserve">По подразделу </w:t>
      </w:r>
      <w:r w:rsidR="004E1636" w:rsidRPr="00E5561B">
        <w:rPr>
          <w:sz w:val="28"/>
          <w:szCs w:val="28"/>
        </w:rPr>
        <w:t xml:space="preserve">09 </w:t>
      </w:r>
      <w:r w:rsidRPr="00E5561B">
        <w:rPr>
          <w:sz w:val="28"/>
          <w:szCs w:val="28"/>
        </w:rPr>
        <w:t>«</w:t>
      </w:r>
      <w:r w:rsidR="00A10A66" w:rsidRPr="00E5561B">
        <w:rPr>
          <w:sz w:val="28"/>
          <w:szCs w:val="28"/>
        </w:rPr>
        <w:t>Дорожное хозяйство</w:t>
      </w:r>
      <w:r w:rsidR="00D8698B" w:rsidRPr="00E5561B">
        <w:rPr>
          <w:sz w:val="28"/>
          <w:szCs w:val="28"/>
        </w:rPr>
        <w:t>»</w:t>
      </w:r>
      <w:r w:rsidR="009A6F25" w:rsidRPr="00E5561B">
        <w:rPr>
          <w:sz w:val="28"/>
          <w:szCs w:val="28"/>
        </w:rPr>
        <w:t xml:space="preserve">направлено средств  в сумме </w:t>
      </w:r>
      <w:r w:rsidR="000E1DDC">
        <w:rPr>
          <w:sz w:val="28"/>
          <w:szCs w:val="28"/>
        </w:rPr>
        <w:t>115 767,6</w:t>
      </w:r>
      <w:r w:rsidR="009A6F25" w:rsidRPr="00E5561B">
        <w:rPr>
          <w:sz w:val="28"/>
          <w:szCs w:val="28"/>
        </w:rPr>
        <w:t xml:space="preserve"> тыс.руб.или </w:t>
      </w:r>
      <w:r w:rsidR="000E1DDC">
        <w:rPr>
          <w:sz w:val="28"/>
          <w:szCs w:val="28"/>
        </w:rPr>
        <w:t>81,3</w:t>
      </w:r>
      <w:r w:rsidR="009A6F25" w:rsidRPr="00E5561B">
        <w:rPr>
          <w:sz w:val="28"/>
          <w:szCs w:val="28"/>
        </w:rPr>
        <w:t xml:space="preserve"> % от годовых назначений, что на </w:t>
      </w:r>
      <w:r w:rsidR="000E1DDC">
        <w:rPr>
          <w:sz w:val="28"/>
          <w:szCs w:val="28"/>
        </w:rPr>
        <w:t>72 701</w:t>
      </w:r>
      <w:r w:rsidR="00BD7859">
        <w:rPr>
          <w:sz w:val="28"/>
          <w:szCs w:val="28"/>
        </w:rPr>
        <w:t>,0</w:t>
      </w:r>
      <w:r w:rsidR="009A6F25" w:rsidRPr="00E5561B">
        <w:rPr>
          <w:sz w:val="28"/>
          <w:szCs w:val="28"/>
        </w:rPr>
        <w:t xml:space="preserve"> тыс.руб.</w:t>
      </w:r>
      <w:r w:rsidR="00CC240B">
        <w:rPr>
          <w:sz w:val="28"/>
          <w:szCs w:val="28"/>
        </w:rPr>
        <w:t xml:space="preserve"> или в 2,7 раза</w:t>
      </w:r>
      <w:r w:rsidR="000E1DDC">
        <w:rPr>
          <w:sz w:val="28"/>
          <w:szCs w:val="28"/>
        </w:rPr>
        <w:t>выше</w:t>
      </w:r>
      <w:r w:rsidR="009A6F25" w:rsidRPr="00E5561B">
        <w:rPr>
          <w:sz w:val="28"/>
          <w:szCs w:val="28"/>
        </w:rPr>
        <w:t xml:space="preserve"> уровня 20</w:t>
      </w:r>
      <w:r w:rsidR="00CA14A8">
        <w:rPr>
          <w:sz w:val="28"/>
          <w:szCs w:val="28"/>
        </w:rPr>
        <w:t>2</w:t>
      </w:r>
      <w:r w:rsidR="000E1DDC">
        <w:rPr>
          <w:sz w:val="28"/>
          <w:szCs w:val="28"/>
        </w:rPr>
        <w:t>2</w:t>
      </w:r>
      <w:r w:rsidR="009A6F25" w:rsidRPr="00E5561B">
        <w:rPr>
          <w:sz w:val="28"/>
          <w:szCs w:val="28"/>
        </w:rPr>
        <w:t xml:space="preserve"> года</w:t>
      </w:r>
      <w:proofErr w:type="gramStart"/>
      <w:r w:rsidR="009B4071">
        <w:rPr>
          <w:sz w:val="28"/>
          <w:szCs w:val="28"/>
        </w:rPr>
        <w:t>.В</w:t>
      </w:r>
      <w:proofErr w:type="gramEnd"/>
      <w:r w:rsidR="00E5561B" w:rsidRPr="00E5561B">
        <w:rPr>
          <w:sz w:val="28"/>
          <w:szCs w:val="28"/>
        </w:rPr>
        <w:t>рамках подпрограммы «Развитие сети автомобильных дорог общего пользования м</w:t>
      </w:r>
      <w:r w:rsidR="00CA14A8">
        <w:rPr>
          <w:sz w:val="28"/>
          <w:szCs w:val="28"/>
        </w:rPr>
        <w:t>естного</w:t>
      </w:r>
      <w:r w:rsidR="00E5561B" w:rsidRPr="00E5561B">
        <w:rPr>
          <w:sz w:val="28"/>
          <w:szCs w:val="28"/>
        </w:rPr>
        <w:t xml:space="preserve"> значения </w:t>
      </w:r>
      <w:r w:rsidR="00CA14A8">
        <w:rPr>
          <w:sz w:val="28"/>
          <w:szCs w:val="28"/>
        </w:rPr>
        <w:t xml:space="preserve">Шекснинского муниципального </w:t>
      </w:r>
      <w:r w:rsidR="00E5561B" w:rsidRPr="00E5561B">
        <w:rPr>
          <w:sz w:val="28"/>
          <w:szCs w:val="28"/>
        </w:rPr>
        <w:t>района» МП «</w:t>
      </w:r>
      <w:r w:rsidR="00CA14A8">
        <w:rPr>
          <w:sz w:val="28"/>
          <w:szCs w:val="28"/>
        </w:rPr>
        <w:t xml:space="preserve">Дорожная сеть и </w:t>
      </w:r>
      <w:r w:rsidR="00E5561B" w:rsidRPr="00E5561B">
        <w:rPr>
          <w:sz w:val="28"/>
          <w:szCs w:val="28"/>
        </w:rPr>
        <w:t>транспортно</w:t>
      </w:r>
      <w:r w:rsidR="00CA14A8">
        <w:rPr>
          <w:sz w:val="28"/>
          <w:szCs w:val="28"/>
        </w:rPr>
        <w:t>еобслуживание</w:t>
      </w:r>
      <w:r w:rsidR="00E5561B" w:rsidRPr="00E5561B">
        <w:rPr>
          <w:sz w:val="28"/>
          <w:szCs w:val="28"/>
        </w:rPr>
        <w:t xml:space="preserve"> ШМР на 20</w:t>
      </w:r>
      <w:r w:rsidR="00CA14A8">
        <w:rPr>
          <w:sz w:val="28"/>
          <w:szCs w:val="28"/>
        </w:rPr>
        <w:t>2</w:t>
      </w:r>
      <w:r w:rsidR="00E5561B" w:rsidRPr="00E5561B">
        <w:rPr>
          <w:sz w:val="28"/>
          <w:szCs w:val="28"/>
        </w:rPr>
        <w:t>1 – 202</w:t>
      </w:r>
      <w:r w:rsidR="00CA14A8">
        <w:rPr>
          <w:sz w:val="28"/>
          <w:szCs w:val="28"/>
        </w:rPr>
        <w:t>5</w:t>
      </w:r>
      <w:r w:rsidR="00E5561B" w:rsidRPr="00E5561B">
        <w:rPr>
          <w:sz w:val="28"/>
          <w:szCs w:val="28"/>
        </w:rPr>
        <w:t xml:space="preserve"> годы»</w:t>
      </w:r>
      <w:r w:rsidR="00046263" w:rsidRPr="00E5561B">
        <w:rPr>
          <w:sz w:val="28"/>
          <w:szCs w:val="28"/>
        </w:rPr>
        <w:t xml:space="preserve"> (приложение </w:t>
      </w:r>
      <w:r w:rsidR="000B70AD">
        <w:rPr>
          <w:sz w:val="28"/>
          <w:szCs w:val="28"/>
        </w:rPr>
        <w:t>6</w:t>
      </w:r>
      <w:r w:rsidR="00D44B50" w:rsidRPr="00E5561B">
        <w:rPr>
          <w:sz w:val="28"/>
          <w:szCs w:val="28"/>
        </w:rPr>
        <w:t xml:space="preserve">.1., </w:t>
      </w:r>
      <w:r w:rsidR="000B70AD">
        <w:rPr>
          <w:sz w:val="28"/>
          <w:szCs w:val="28"/>
        </w:rPr>
        <w:t>6</w:t>
      </w:r>
      <w:r w:rsidR="00D44B50" w:rsidRPr="00E5561B">
        <w:rPr>
          <w:sz w:val="28"/>
          <w:szCs w:val="28"/>
        </w:rPr>
        <w:t>.2.)</w:t>
      </w:r>
      <w:r w:rsidR="009B4071">
        <w:rPr>
          <w:sz w:val="28"/>
          <w:szCs w:val="28"/>
        </w:rPr>
        <w:t xml:space="preserve"> израсходовано средств</w:t>
      </w:r>
      <w:r w:rsidR="00DF250C">
        <w:rPr>
          <w:sz w:val="28"/>
          <w:szCs w:val="28"/>
        </w:rPr>
        <w:t xml:space="preserve">в сумме </w:t>
      </w:r>
      <w:r w:rsidR="0022648D">
        <w:rPr>
          <w:sz w:val="28"/>
          <w:szCs w:val="28"/>
        </w:rPr>
        <w:t>115 767,6</w:t>
      </w:r>
      <w:r w:rsidR="009B4071">
        <w:rPr>
          <w:sz w:val="28"/>
          <w:szCs w:val="28"/>
        </w:rPr>
        <w:t xml:space="preserve"> тыс.руб.</w:t>
      </w:r>
      <w:r w:rsidR="009A6F25">
        <w:rPr>
          <w:sz w:val="28"/>
          <w:szCs w:val="28"/>
        </w:rPr>
        <w:t xml:space="preserve">, </w:t>
      </w:r>
      <w:r w:rsidR="00167ECA">
        <w:rPr>
          <w:sz w:val="28"/>
          <w:szCs w:val="28"/>
        </w:rPr>
        <w:t>из них</w:t>
      </w:r>
      <w:r w:rsidR="00167ECA" w:rsidRPr="00B73E68">
        <w:rPr>
          <w:sz w:val="28"/>
          <w:szCs w:val="28"/>
        </w:rPr>
        <w:t>:</w:t>
      </w:r>
    </w:p>
    <w:p w:rsidR="0022648D" w:rsidRPr="00CC0579" w:rsidRDefault="0022648D" w:rsidP="0022648D">
      <w:pPr>
        <w:ind w:firstLine="708"/>
        <w:contextualSpacing/>
        <w:jc w:val="both"/>
        <w:rPr>
          <w:sz w:val="28"/>
          <w:szCs w:val="28"/>
        </w:rPr>
      </w:pPr>
      <w:r w:rsidRPr="0022648D">
        <w:rPr>
          <w:sz w:val="28"/>
          <w:szCs w:val="28"/>
        </w:rPr>
        <w:t>За счёт средств бюджета района 17 610,6 тыс</w:t>
      </w:r>
      <w:proofErr w:type="gramStart"/>
      <w:r w:rsidRPr="0022648D">
        <w:rPr>
          <w:sz w:val="28"/>
          <w:szCs w:val="28"/>
        </w:rPr>
        <w:t>.р</w:t>
      </w:r>
      <w:proofErr w:type="gramEnd"/>
      <w:r w:rsidRPr="0022648D">
        <w:rPr>
          <w:sz w:val="28"/>
          <w:szCs w:val="28"/>
        </w:rPr>
        <w:t xml:space="preserve">уб., </w:t>
      </w:r>
      <w:r w:rsidRPr="00CC0579">
        <w:rPr>
          <w:sz w:val="28"/>
          <w:szCs w:val="28"/>
        </w:rPr>
        <w:t>в том числе:</w:t>
      </w:r>
    </w:p>
    <w:p w:rsidR="0022648D" w:rsidRPr="00CC0579" w:rsidRDefault="0022648D" w:rsidP="0022648D">
      <w:pPr>
        <w:ind w:firstLine="709"/>
        <w:jc w:val="both"/>
        <w:rPr>
          <w:sz w:val="28"/>
          <w:szCs w:val="28"/>
        </w:rPr>
      </w:pPr>
      <w:r w:rsidRPr="00CC0579">
        <w:rPr>
          <w:sz w:val="28"/>
          <w:szCs w:val="28"/>
        </w:rPr>
        <w:t>- проведение проверки достоверности определения сметной стоимости по 4 объектам –189</w:t>
      </w:r>
      <w:r>
        <w:rPr>
          <w:sz w:val="28"/>
          <w:szCs w:val="28"/>
        </w:rPr>
        <w:t>,2 тыс</w:t>
      </w:r>
      <w:proofErr w:type="gramStart"/>
      <w:r>
        <w:rPr>
          <w:sz w:val="28"/>
          <w:szCs w:val="28"/>
        </w:rPr>
        <w:t>.</w:t>
      </w:r>
      <w:r w:rsidRPr="00CC0579">
        <w:rPr>
          <w:sz w:val="28"/>
          <w:szCs w:val="28"/>
        </w:rPr>
        <w:t>р</w:t>
      </w:r>
      <w:proofErr w:type="gramEnd"/>
      <w:r w:rsidRPr="00CC0579">
        <w:rPr>
          <w:sz w:val="28"/>
          <w:szCs w:val="28"/>
        </w:rPr>
        <w:t>уб.;</w:t>
      </w:r>
    </w:p>
    <w:p w:rsidR="0022648D" w:rsidRPr="00CC0579" w:rsidRDefault="0022648D" w:rsidP="0022648D">
      <w:pPr>
        <w:ind w:firstLine="709"/>
        <w:jc w:val="both"/>
        <w:rPr>
          <w:sz w:val="28"/>
          <w:szCs w:val="28"/>
        </w:rPr>
      </w:pPr>
      <w:r w:rsidRPr="00CC0579">
        <w:rPr>
          <w:sz w:val="28"/>
          <w:szCs w:val="28"/>
        </w:rPr>
        <w:t>- выполнение проектно-изыскательных работ по объекту «Автомобильная дорога с. Чуровское» – 920</w:t>
      </w:r>
      <w:r>
        <w:rPr>
          <w:sz w:val="28"/>
          <w:szCs w:val="28"/>
        </w:rPr>
        <w:t>,8 тыс</w:t>
      </w:r>
      <w:proofErr w:type="gramStart"/>
      <w:r>
        <w:rPr>
          <w:sz w:val="28"/>
          <w:szCs w:val="28"/>
        </w:rPr>
        <w:t>.р</w:t>
      </w:r>
      <w:proofErr w:type="gramEnd"/>
      <w:r w:rsidRPr="00CC0579">
        <w:rPr>
          <w:sz w:val="28"/>
          <w:szCs w:val="28"/>
        </w:rPr>
        <w:t>уб.;</w:t>
      </w:r>
    </w:p>
    <w:p w:rsidR="0022648D" w:rsidRPr="00CC0579" w:rsidRDefault="0022648D" w:rsidP="0022648D">
      <w:pPr>
        <w:ind w:firstLine="709"/>
        <w:jc w:val="both"/>
        <w:rPr>
          <w:sz w:val="28"/>
          <w:szCs w:val="28"/>
        </w:rPr>
      </w:pPr>
      <w:r w:rsidRPr="00CC0579">
        <w:rPr>
          <w:color w:val="000000"/>
          <w:sz w:val="28"/>
          <w:szCs w:val="28"/>
        </w:rPr>
        <w:t>- изготовление технических планов с постановкой на учет 17 автомобильных дорог протяженностью 14,344 км</w:t>
      </w:r>
      <w:r w:rsidRPr="00CC0579">
        <w:rPr>
          <w:sz w:val="28"/>
          <w:szCs w:val="28"/>
        </w:rPr>
        <w:t xml:space="preserve">  – 116</w:t>
      </w:r>
      <w:r>
        <w:rPr>
          <w:sz w:val="28"/>
          <w:szCs w:val="28"/>
        </w:rPr>
        <w:t>,</w:t>
      </w:r>
      <w:r w:rsidRPr="00CC0579">
        <w:rPr>
          <w:sz w:val="28"/>
          <w:szCs w:val="28"/>
        </w:rPr>
        <w:t>0</w:t>
      </w:r>
      <w:r>
        <w:rPr>
          <w:sz w:val="28"/>
          <w:szCs w:val="28"/>
        </w:rPr>
        <w:t xml:space="preserve"> тыс</w:t>
      </w:r>
      <w:proofErr w:type="gramStart"/>
      <w:r>
        <w:rPr>
          <w:sz w:val="28"/>
          <w:szCs w:val="28"/>
        </w:rPr>
        <w:t>.</w:t>
      </w:r>
      <w:r w:rsidRPr="00CC0579">
        <w:rPr>
          <w:sz w:val="28"/>
          <w:szCs w:val="28"/>
        </w:rPr>
        <w:t>р</w:t>
      </w:r>
      <w:proofErr w:type="gramEnd"/>
      <w:r w:rsidRPr="00CC0579">
        <w:rPr>
          <w:sz w:val="28"/>
          <w:szCs w:val="28"/>
        </w:rPr>
        <w:t>уб</w:t>
      </w:r>
      <w:r>
        <w:rPr>
          <w:sz w:val="28"/>
          <w:szCs w:val="28"/>
        </w:rPr>
        <w:t>.</w:t>
      </w:r>
      <w:r w:rsidRPr="00CC0579">
        <w:rPr>
          <w:sz w:val="28"/>
          <w:szCs w:val="28"/>
        </w:rPr>
        <w:t>;</w:t>
      </w:r>
    </w:p>
    <w:p w:rsidR="0022648D" w:rsidRPr="00CC0579" w:rsidRDefault="0022648D" w:rsidP="0022648D">
      <w:pPr>
        <w:ind w:firstLine="709"/>
        <w:jc w:val="both"/>
        <w:rPr>
          <w:sz w:val="28"/>
          <w:szCs w:val="28"/>
        </w:rPr>
      </w:pPr>
      <w:r w:rsidRPr="00CC0579">
        <w:rPr>
          <w:color w:val="000000"/>
          <w:sz w:val="28"/>
          <w:szCs w:val="28"/>
        </w:rPr>
        <w:t>- вынос точек границ земельных участков под 2 автомобильными дорогами, кадастровые работы по 9 дорогам протяженностью 0,9 км</w:t>
      </w:r>
      <w:r w:rsidRPr="00CC0579">
        <w:rPr>
          <w:sz w:val="28"/>
          <w:szCs w:val="28"/>
        </w:rPr>
        <w:t xml:space="preserve">  – 3</w:t>
      </w:r>
      <w:r>
        <w:rPr>
          <w:sz w:val="28"/>
          <w:szCs w:val="28"/>
        </w:rPr>
        <w:t>4,0 тыс.</w:t>
      </w:r>
      <w:r w:rsidRPr="00CC0579">
        <w:rPr>
          <w:sz w:val="28"/>
          <w:szCs w:val="28"/>
        </w:rPr>
        <w:t xml:space="preserve"> руб</w:t>
      </w:r>
      <w:r>
        <w:rPr>
          <w:sz w:val="28"/>
          <w:szCs w:val="28"/>
        </w:rPr>
        <w:t>.</w:t>
      </w:r>
      <w:r w:rsidRPr="00CC0579">
        <w:rPr>
          <w:sz w:val="28"/>
          <w:szCs w:val="28"/>
        </w:rPr>
        <w:t>;</w:t>
      </w:r>
    </w:p>
    <w:p w:rsidR="0022648D" w:rsidRPr="00CC0579" w:rsidRDefault="0022648D" w:rsidP="0022648D">
      <w:pPr>
        <w:ind w:firstLine="709"/>
        <w:jc w:val="both"/>
        <w:rPr>
          <w:sz w:val="28"/>
          <w:szCs w:val="28"/>
        </w:rPr>
      </w:pPr>
      <w:r w:rsidRPr="00CC0579">
        <w:rPr>
          <w:sz w:val="28"/>
          <w:szCs w:val="28"/>
        </w:rPr>
        <w:t>межбюджетные трансферты на осуществление части полномочий по решению вопросов местного значения в сфере дорожной деятельности в отношении автомобильных дорог местного значения  в границах муниципального района –10</w:t>
      </w:r>
      <w:r>
        <w:rPr>
          <w:sz w:val="28"/>
          <w:szCs w:val="28"/>
        </w:rPr>
        <w:t> 0</w:t>
      </w:r>
      <w:r w:rsidRPr="00CC0579">
        <w:rPr>
          <w:sz w:val="28"/>
          <w:szCs w:val="28"/>
        </w:rPr>
        <w:t>90</w:t>
      </w:r>
      <w:r>
        <w:rPr>
          <w:sz w:val="28"/>
          <w:szCs w:val="28"/>
        </w:rPr>
        <w:t>,6 тыс</w:t>
      </w:r>
      <w:proofErr w:type="gramStart"/>
      <w:r>
        <w:rPr>
          <w:sz w:val="28"/>
          <w:szCs w:val="28"/>
        </w:rPr>
        <w:t>.</w:t>
      </w:r>
      <w:r w:rsidRPr="00CC0579">
        <w:rPr>
          <w:sz w:val="28"/>
          <w:szCs w:val="28"/>
        </w:rPr>
        <w:t>р</w:t>
      </w:r>
      <w:proofErr w:type="gramEnd"/>
      <w:r w:rsidRPr="00CC0579">
        <w:rPr>
          <w:sz w:val="28"/>
          <w:szCs w:val="28"/>
        </w:rPr>
        <w:t>уб.;</w:t>
      </w:r>
    </w:p>
    <w:p w:rsidR="0022648D" w:rsidRPr="00CC0579" w:rsidRDefault="0022648D" w:rsidP="0022648D">
      <w:pPr>
        <w:ind w:firstLine="709"/>
        <w:jc w:val="both"/>
        <w:rPr>
          <w:sz w:val="28"/>
          <w:szCs w:val="28"/>
        </w:rPr>
      </w:pPr>
      <w:r w:rsidRPr="00CC0579">
        <w:rPr>
          <w:sz w:val="28"/>
          <w:szCs w:val="28"/>
        </w:rPr>
        <w:t>- услуги по содержанию улично-дорожной сети сп Чуровское – 1</w:t>
      </w:r>
      <w:r>
        <w:rPr>
          <w:sz w:val="28"/>
          <w:szCs w:val="28"/>
        </w:rPr>
        <w:t>49,8 тыс.</w:t>
      </w:r>
      <w:r w:rsidRPr="00CC0579">
        <w:rPr>
          <w:sz w:val="28"/>
          <w:szCs w:val="28"/>
        </w:rPr>
        <w:t xml:space="preserve"> руб.;</w:t>
      </w:r>
    </w:p>
    <w:p w:rsidR="0022648D" w:rsidRPr="00CC0579" w:rsidRDefault="0022648D" w:rsidP="0022648D">
      <w:pPr>
        <w:ind w:firstLine="709"/>
        <w:jc w:val="both"/>
        <w:rPr>
          <w:sz w:val="28"/>
          <w:szCs w:val="28"/>
        </w:rPr>
      </w:pPr>
      <w:r w:rsidRPr="00CC0579">
        <w:rPr>
          <w:sz w:val="28"/>
          <w:szCs w:val="28"/>
        </w:rPr>
        <w:t>- услуги по содержанию улично-дорожной сети сп Угольское –2</w:t>
      </w:r>
      <w:r>
        <w:rPr>
          <w:sz w:val="28"/>
          <w:szCs w:val="28"/>
        </w:rPr>
        <w:t> </w:t>
      </w:r>
      <w:r w:rsidRPr="00CC0579">
        <w:rPr>
          <w:sz w:val="28"/>
          <w:szCs w:val="28"/>
        </w:rPr>
        <w:t>643</w:t>
      </w:r>
      <w:r>
        <w:rPr>
          <w:sz w:val="28"/>
          <w:szCs w:val="28"/>
        </w:rPr>
        <w:t>,</w:t>
      </w:r>
      <w:r w:rsidRPr="00CC0579">
        <w:rPr>
          <w:sz w:val="28"/>
          <w:szCs w:val="28"/>
        </w:rPr>
        <w:t>2</w:t>
      </w:r>
      <w:r>
        <w:rPr>
          <w:sz w:val="28"/>
          <w:szCs w:val="28"/>
        </w:rPr>
        <w:t xml:space="preserve"> тыс</w:t>
      </w:r>
      <w:proofErr w:type="gramStart"/>
      <w:r>
        <w:rPr>
          <w:sz w:val="28"/>
          <w:szCs w:val="28"/>
        </w:rPr>
        <w:t>.</w:t>
      </w:r>
      <w:r w:rsidRPr="00CC0579">
        <w:rPr>
          <w:sz w:val="28"/>
          <w:szCs w:val="28"/>
        </w:rPr>
        <w:t>р</w:t>
      </w:r>
      <w:proofErr w:type="gramEnd"/>
      <w:r w:rsidRPr="00CC0579">
        <w:rPr>
          <w:sz w:val="28"/>
          <w:szCs w:val="28"/>
        </w:rPr>
        <w:t>уб.;</w:t>
      </w:r>
    </w:p>
    <w:p w:rsidR="0022648D" w:rsidRPr="00CC0579" w:rsidRDefault="0022648D" w:rsidP="0022648D">
      <w:pPr>
        <w:ind w:firstLine="709"/>
        <w:jc w:val="both"/>
        <w:rPr>
          <w:sz w:val="28"/>
          <w:szCs w:val="28"/>
        </w:rPr>
      </w:pPr>
      <w:r w:rsidRPr="00CC0579">
        <w:rPr>
          <w:sz w:val="28"/>
          <w:szCs w:val="28"/>
        </w:rPr>
        <w:t>- услуги по содержанию улично-дорожной сети сп Никольское – 1</w:t>
      </w:r>
      <w:r>
        <w:rPr>
          <w:sz w:val="28"/>
          <w:szCs w:val="28"/>
        </w:rPr>
        <w:t> </w:t>
      </w:r>
      <w:r w:rsidRPr="00CC0579">
        <w:rPr>
          <w:sz w:val="28"/>
          <w:szCs w:val="28"/>
        </w:rPr>
        <w:t>2</w:t>
      </w:r>
      <w:r>
        <w:rPr>
          <w:sz w:val="28"/>
          <w:szCs w:val="28"/>
        </w:rPr>
        <w:t>13,1 тыс</w:t>
      </w:r>
      <w:proofErr w:type="gramStart"/>
      <w:r>
        <w:rPr>
          <w:sz w:val="28"/>
          <w:szCs w:val="28"/>
        </w:rPr>
        <w:t>.</w:t>
      </w:r>
      <w:r w:rsidRPr="00CC0579">
        <w:rPr>
          <w:sz w:val="28"/>
          <w:szCs w:val="28"/>
        </w:rPr>
        <w:t>р</w:t>
      </w:r>
      <w:proofErr w:type="gramEnd"/>
      <w:r w:rsidRPr="00CC0579">
        <w:rPr>
          <w:sz w:val="28"/>
          <w:szCs w:val="28"/>
        </w:rPr>
        <w:t>уб.;</w:t>
      </w:r>
    </w:p>
    <w:p w:rsidR="0022648D" w:rsidRPr="00CC0579" w:rsidRDefault="0022648D" w:rsidP="0022648D">
      <w:pPr>
        <w:ind w:firstLine="709"/>
        <w:jc w:val="both"/>
        <w:rPr>
          <w:sz w:val="28"/>
          <w:szCs w:val="28"/>
        </w:rPr>
      </w:pPr>
      <w:r w:rsidRPr="00CC0579">
        <w:rPr>
          <w:sz w:val="28"/>
          <w:szCs w:val="28"/>
        </w:rPr>
        <w:t xml:space="preserve">- софинансирование ремонта дороги </w:t>
      </w:r>
      <w:r>
        <w:rPr>
          <w:sz w:val="28"/>
          <w:szCs w:val="28"/>
        </w:rPr>
        <w:t>с. Чуровское</w:t>
      </w:r>
      <w:r w:rsidRPr="00CC0579">
        <w:rPr>
          <w:sz w:val="28"/>
          <w:szCs w:val="28"/>
        </w:rPr>
        <w:t xml:space="preserve"> с</w:t>
      </w:r>
      <w:r>
        <w:rPr>
          <w:sz w:val="28"/>
          <w:szCs w:val="28"/>
        </w:rPr>
        <w:t>п</w:t>
      </w:r>
      <w:r w:rsidRPr="00CC0579">
        <w:rPr>
          <w:sz w:val="28"/>
          <w:szCs w:val="28"/>
        </w:rPr>
        <w:t xml:space="preserve"> Чуровское Шекснинского района Вологодской области (0,400 км) – 68</w:t>
      </w:r>
      <w:r>
        <w:rPr>
          <w:sz w:val="28"/>
          <w:szCs w:val="28"/>
        </w:rPr>
        <w:t>,6 тыс</w:t>
      </w:r>
      <w:proofErr w:type="gramStart"/>
      <w:r>
        <w:rPr>
          <w:sz w:val="28"/>
          <w:szCs w:val="28"/>
        </w:rPr>
        <w:t>.</w:t>
      </w:r>
      <w:r w:rsidRPr="00CC0579">
        <w:rPr>
          <w:sz w:val="28"/>
          <w:szCs w:val="28"/>
        </w:rPr>
        <w:t>р</w:t>
      </w:r>
      <w:proofErr w:type="gramEnd"/>
      <w:r w:rsidRPr="00CC0579">
        <w:rPr>
          <w:sz w:val="28"/>
          <w:szCs w:val="28"/>
        </w:rPr>
        <w:t>уб.;</w:t>
      </w:r>
    </w:p>
    <w:p w:rsidR="0022648D" w:rsidRPr="00CC0579" w:rsidRDefault="0022648D" w:rsidP="0022648D">
      <w:pPr>
        <w:ind w:firstLine="709"/>
        <w:jc w:val="both"/>
        <w:rPr>
          <w:sz w:val="28"/>
          <w:szCs w:val="28"/>
        </w:rPr>
      </w:pPr>
      <w:r w:rsidRPr="00CC0579">
        <w:rPr>
          <w:sz w:val="28"/>
          <w:szCs w:val="28"/>
        </w:rPr>
        <w:t>- софинансирование ремонта дороги д. Слизово сп Чуровское  Шекснинского района Вологодской области (1,200 км) –  128</w:t>
      </w:r>
      <w:r>
        <w:rPr>
          <w:sz w:val="28"/>
          <w:szCs w:val="28"/>
        </w:rPr>
        <w:t>,2 тыс</w:t>
      </w:r>
      <w:proofErr w:type="gramStart"/>
      <w:r>
        <w:rPr>
          <w:sz w:val="28"/>
          <w:szCs w:val="28"/>
        </w:rPr>
        <w:t>.</w:t>
      </w:r>
      <w:r w:rsidRPr="00CC0579">
        <w:rPr>
          <w:sz w:val="28"/>
          <w:szCs w:val="28"/>
        </w:rPr>
        <w:t>р</w:t>
      </w:r>
      <w:proofErr w:type="gramEnd"/>
      <w:r w:rsidRPr="00CC0579">
        <w:rPr>
          <w:sz w:val="28"/>
          <w:szCs w:val="28"/>
        </w:rPr>
        <w:t>уб.;</w:t>
      </w:r>
    </w:p>
    <w:p w:rsidR="0022648D" w:rsidRPr="00CC0579" w:rsidRDefault="0022648D" w:rsidP="0022648D">
      <w:pPr>
        <w:ind w:firstLine="709"/>
        <w:jc w:val="both"/>
        <w:rPr>
          <w:sz w:val="28"/>
          <w:szCs w:val="28"/>
        </w:rPr>
      </w:pPr>
      <w:r w:rsidRPr="00CC0579">
        <w:rPr>
          <w:sz w:val="28"/>
          <w:szCs w:val="28"/>
        </w:rPr>
        <w:lastRenderedPageBreak/>
        <w:t>- софинансирование ремонта дороги ул. Центральная п. Подгорный  сп Чуровское  Шекснинского района Вологодской области (0,400 км) – 208</w:t>
      </w:r>
      <w:r>
        <w:rPr>
          <w:sz w:val="28"/>
          <w:szCs w:val="28"/>
        </w:rPr>
        <w:t>,4 тыс</w:t>
      </w:r>
      <w:proofErr w:type="gramStart"/>
      <w:r>
        <w:rPr>
          <w:sz w:val="28"/>
          <w:szCs w:val="28"/>
        </w:rPr>
        <w:t>.</w:t>
      </w:r>
      <w:r w:rsidRPr="00CC0579">
        <w:rPr>
          <w:sz w:val="28"/>
          <w:szCs w:val="28"/>
        </w:rPr>
        <w:t>р</w:t>
      </w:r>
      <w:proofErr w:type="gramEnd"/>
      <w:r w:rsidRPr="00CC0579">
        <w:rPr>
          <w:sz w:val="28"/>
          <w:szCs w:val="28"/>
        </w:rPr>
        <w:t>уб.;</w:t>
      </w:r>
    </w:p>
    <w:p w:rsidR="0022648D" w:rsidRPr="00CC0579" w:rsidRDefault="0022648D" w:rsidP="0022648D">
      <w:pPr>
        <w:ind w:firstLine="709"/>
        <w:jc w:val="both"/>
        <w:rPr>
          <w:sz w:val="28"/>
          <w:szCs w:val="28"/>
        </w:rPr>
      </w:pPr>
      <w:r w:rsidRPr="00CC0579">
        <w:rPr>
          <w:color w:val="000000"/>
          <w:sz w:val="28"/>
          <w:szCs w:val="28"/>
        </w:rPr>
        <w:t xml:space="preserve">- </w:t>
      </w:r>
      <w:r w:rsidRPr="00CC0579">
        <w:rPr>
          <w:sz w:val="28"/>
          <w:szCs w:val="28"/>
        </w:rPr>
        <w:t xml:space="preserve">софинансирование ремонта дороги по ул.  Костинская  д. </w:t>
      </w:r>
      <w:proofErr w:type="spellStart"/>
      <w:r w:rsidRPr="00CC0579">
        <w:rPr>
          <w:sz w:val="28"/>
          <w:szCs w:val="28"/>
        </w:rPr>
        <w:t>Костинскоесп</w:t>
      </w:r>
      <w:proofErr w:type="spellEnd"/>
      <w:r w:rsidRPr="00CC0579">
        <w:rPr>
          <w:sz w:val="28"/>
          <w:szCs w:val="28"/>
        </w:rPr>
        <w:t xml:space="preserve"> Никольское Шекснинского района Вологодской области (0,570 км) – 221</w:t>
      </w:r>
      <w:r>
        <w:rPr>
          <w:sz w:val="28"/>
          <w:szCs w:val="28"/>
        </w:rPr>
        <w:t>,3 тыс</w:t>
      </w:r>
      <w:proofErr w:type="gramStart"/>
      <w:r>
        <w:rPr>
          <w:sz w:val="28"/>
          <w:szCs w:val="28"/>
        </w:rPr>
        <w:t>.</w:t>
      </w:r>
      <w:r w:rsidRPr="00CC0579">
        <w:rPr>
          <w:sz w:val="28"/>
          <w:szCs w:val="28"/>
        </w:rPr>
        <w:t>р</w:t>
      </w:r>
      <w:proofErr w:type="gramEnd"/>
      <w:r w:rsidRPr="00CC0579">
        <w:rPr>
          <w:sz w:val="28"/>
          <w:szCs w:val="28"/>
        </w:rPr>
        <w:t>уб.;</w:t>
      </w:r>
    </w:p>
    <w:p w:rsidR="0022648D" w:rsidRPr="00CC0579" w:rsidRDefault="0022648D" w:rsidP="0022648D">
      <w:pPr>
        <w:ind w:firstLine="709"/>
        <w:jc w:val="both"/>
        <w:rPr>
          <w:sz w:val="28"/>
          <w:szCs w:val="28"/>
        </w:rPr>
      </w:pPr>
      <w:r w:rsidRPr="00CC0579">
        <w:rPr>
          <w:sz w:val="28"/>
          <w:szCs w:val="28"/>
        </w:rPr>
        <w:t>- софинансирование ремонта дороги ул. Ленина с. Сизьма  сп Сиземское Шекснинского района Вологодской области (0,400 км) – 145</w:t>
      </w:r>
      <w:r>
        <w:rPr>
          <w:sz w:val="28"/>
          <w:szCs w:val="28"/>
        </w:rPr>
        <w:t>,</w:t>
      </w:r>
      <w:r w:rsidRPr="00CC0579">
        <w:rPr>
          <w:sz w:val="28"/>
          <w:szCs w:val="28"/>
        </w:rPr>
        <w:t>9</w:t>
      </w:r>
      <w:r>
        <w:rPr>
          <w:sz w:val="28"/>
          <w:szCs w:val="28"/>
        </w:rPr>
        <w:t xml:space="preserve"> тыс</w:t>
      </w:r>
      <w:proofErr w:type="gramStart"/>
      <w:r>
        <w:rPr>
          <w:sz w:val="28"/>
          <w:szCs w:val="28"/>
        </w:rPr>
        <w:t>.</w:t>
      </w:r>
      <w:r w:rsidRPr="00CC0579">
        <w:rPr>
          <w:sz w:val="28"/>
          <w:szCs w:val="28"/>
        </w:rPr>
        <w:t>р</w:t>
      </w:r>
      <w:proofErr w:type="gramEnd"/>
      <w:r w:rsidRPr="00CC0579">
        <w:rPr>
          <w:sz w:val="28"/>
          <w:szCs w:val="28"/>
        </w:rPr>
        <w:t>уб.;</w:t>
      </w:r>
    </w:p>
    <w:p w:rsidR="0022648D" w:rsidRPr="00CC0579" w:rsidRDefault="0022648D" w:rsidP="0022648D">
      <w:pPr>
        <w:ind w:firstLine="708"/>
        <w:contextualSpacing/>
        <w:jc w:val="both"/>
        <w:rPr>
          <w:sz w:val="28"/>
          <w:szCs w:val="28"/>
        </w:rPr>
      </w:pPr>
      <w:r w:rsidRPr="00CC0579">
        <w:rPr>
          <w:sz w:val="28"/>
          <w:szCs w:val="28"/>
        </w:rPr>
        <w:t xml:space="preserve">- софинансирование ремонта дороги ул. Центральная д. </w:t>
      </w:r>
      <w:proofErr w:type="spellStart"/>
      <w:r w:rsidRPr="00CC0579">
        <w:rPr>
          <w:sz w:val="28"/>
          <w:szCs w:val="28"/>
        </w:rPr>
        <w:t>КняжеспСиземское</w:t>
      </w:r>
      <w:proofErr w:type="spellEnd"/>
      <w:r w:rsidRPr="00CC0579">
        <w:rPr>
          <w:sz w:val="28"/>
          <w:szCs w:val="28"/>
        </w:rPr>
        <w:t xml:space="preserve"> Шекснинского района Вологодской области (1,350 км) – 644</w:t>
      </w:r>
      <w:r>
        <w:rPr>
          <w:sz w:val="28"/>
          <w:szCs w:val="28"/>
        </w:rPr>
        <w:t>,5 тыс</w:t>
      </w:r>
      <w:proofErr w:type="gramStart"/>
      <w:r>
        <w:rPr>
          <w:sz w:val="28"/>
          <w:szCs w:val="28"/>
        </w:rPr>
        <w:t>.</w:t>
      </w:r>
      <w:r w:rsidRPr="00CC0579">
        <w:rPr>
          <w:sz w:val="28"/>
          <w:szCs w:val="28"/>
        </w:rPr>
        <w:t>р</w:t>
      </w:r>
      <w:proofErr w:type="gramEnd"/>
      <w:r w:rsidRPr="00CC0579">
        <w:rPr>
          <w:sz w:val="28"/>
          <w:szCs w:val="28"/>
        </w:rPr>
        <w:t>уб.;</w:t>
      </w:r>
    </w:p>
    <w:p w:rsidR="0022648D" w:rsidRPr="00CC0579" w:rsidRDefault="0022648D" w:rsidP="0022648D">
      <w:pPr>
        <w:ind w:firstLine="708"/>
        <w:contextualSpacing/>
        <w:jc w:val="both"/>
        <w:rPr>
          <w:sz w:val="28"/>
          <w:szCs w:val="28"/>
        </w:rPr>
      </w:pPr>
      <w:r w:rsidRPr="00CC0579">
        <w:rPr>
          <w:sz w:val="28"/>
          <w:szCs w:val="28"/>
        </w:rPr>
        <w:t>- софинансирование ремонта дороги ул. Красноармейская п. Чебсара сп Чебсарское Шекснинского района Вологодской области (0,875 км) – 274</w:t>
      </w:r>
      <w:r>
        <w:rPr>
          <w:sz w:val="28"/>
          <w:szCs w:val="28"/>
        </w:rPr>
        <w:t>,1 тыс</w:t>
      </w:r>
      <w:proofErr w:type="gramStart"/>
      <w:r>
        <w:rPr>
          <w:sz w:val="28"/>
          <w:szCs w:val="28"/>
        </w:rPr>
        <w:t>.</w:t>
      </w:r>
      <w:r w:rsidRPr="00CC0579">
        <w:rPr>
          <w:sz w:val="28"/>
          <w:szCs w:val="28"/>
        </w:rPr>
        <w:t>р</w:t>
      </w:r>
      <w:proofErr w:type="gramEnd"/>
      <w:r w:rsidRPr="00CC0579">
        <w:rPr>
          <w:sz w:val="28"/>
          <w:szCs w:val="28"/>
        </w:rPr>
        <w:t>уб.;</w:t>
      </w:r>
    </w:p>
    <w:p w:rsidR="0022648D" w:rsidRPr="00CC0579" w:rsidRDefault="0022648D" w:rsidP="0022648D">
      <w:pPr>
        <w:ind w:firstLine="708"/>
        <w:contextualSpacing/>
        <w:jc w:val="both"/>
        <w:rPr>
          <w:sz w:val="28"/>
          <w:szCs w:val="28"/>
        </w:rPr>
      </w:pPr>
      <w:r w:rsidRPr="00CC0579">
        <w:rPr>
          <w:sz w:val="28"/>
          <w:szCs w:val="28"/>
        </w:rPr>
        <w:t xml:space="preserve">- софинансирование ремонта дороги </w:t>
      </w:r>
      <w:proofErr w:type="spellStart"/>
      <w:r w:rsidRPr="00CC0579">
        <w:rPr>
          <w:color w:val="000000"/>
          <w:sz w:val="28"/>
          <w:szCs w:val="28"/>
        </w:rPr>
        <w:t>Антипино-Соболино</w:t>
      </w:r>
      <w:proofErr w:type="spellEnd"/>
      <w:r w:rsidRPr="00CC0579">
        <w:rPr>
          <w:color w:val="000000"/>
          <w:sz w:val="28"/>
          <w:szCs w:val="28"/>
        </w:rPr>
        <w:t xml:space="preserve"> и по </w:t>
      </w:r>
      <w:proofErr w:type="spellStart"/>
      <w:r w:rsidRPr="00CC0579">
        <w:rPr>
          <w:color w:val="000000"/>
          <w:sz w:val="28"/>
          <w:szCs w:val="28"/>
        </w:rPr>
        <w:t>д</w:t>
      </w:r>
      <w:proofErr w:type="gramStart"/>
      <w:r w:rsidRPr="00CC0579">
        <w:rPr>
          <w:color w:val="000000"/>
          <w:sz w:val="28"/>
          <w:szCs w:val="28"/>
        </w:rPr>
        <w:t>.С</w:t>
      </w:r>
      <w:proofErr w:type="gramEnd"/>
      <w:r w:rsidRPr="00CC0579">
        <w:rPr>
          <w:color w:val="000000"/>
          <w:sz w:val="28"/>
          <w:szCs w:val="28"/>
        </w:rPr>
        <w:t>оболино</w:t>
      </w:r>
      <w:proofErr w:type="spellEnd"/>
      <w:r w:rsidRPr="00CC0579">
        <w:rPr>
          <w:sz w:val="28"/>
          <w:szCs w:val="28"/>
        </w:rPr>
        <w:t xml:space="preserve"> сп Железнодорожное Шекснинского района Волог</w:t>
      </w:r>
      <w:r>
        <w:rPr>
          <w:sz w:val="28"/>
          <w:szCs w:val="28"/>
        </w:rPr>
        <w:t>одской области (2,250 км) -  357,0 тыс.</w:t>
      </w:r>
      <w:r w:rsidRPr="00CC0579">
        <w:rPr>
          <w:sz w:val="28"/>
          <w:szCs w:val="28"/>
        </w:rPr>
        <w:t>руб.;</w:t>
      </w:r>
    </w:p>
    <w:p w:rsidR="0022648D" w:rsidRPr="00CC0579" w:rsidRDefault="0022648D" w:rsidP="0022648D">
      <w:pPr>
        <w:ind w:firstLine="709"/>
        <w:jc w:val="both"/>
        <w:rPr>
          <w:sz w:val="28"/>
          <w:szCs w:val="28"/>
        </w:rPr>
      </w:pPr>
      <w:r w:rsidRPr="00CC0579">
        <w:rPr>
          <w:sz w:val="28"/>
          <w:szCs w:val="28"/>
        </w:rPr>
        <w:t>- софинансирование ремонта дороги ул. Молодежная д. Прогресс сп Никольское Шекснинского района Вологодской области (обеспечение проезда отдельных категорий граждан для многодетных семей)  (0,570 км) – 63</w:t>
      </w:r>
      <w:r>
        <w:rPr>
          <w:sz w:val="28"/>
          <w:szCs w:val="28"/>
        </w:rPr>
        <w:t>,</w:t>
      </w:r>
      <w:r w:rsidRPr="00CC0579">
        <w:rPr>
          <w:sz w:val="28"/>
          <w:szCs w:val="28"/>
        </w:rPr>
        <w:t>9</w:t>
      </w:r>
      <w:r>
        <w:rPr>
          <w:sz w:val="28"/>
          <w:szCs w:val="28"/>
        </w:rPr>
        <w:t xml:space="preserve"> тыс</w:t>
      </w:r>
      <w:proofErr w:type="gramStart"/>
      <w:r>
        <w:rPr>
          <w:sz w:val="28"/>
          <w:szCs w:val="28"/>
        </w:rPr>
        <w:t>.</w:t>
      </w:r>
      <w:r w:rsidRPr="00CC0579">
        <w:rPr>
          <w:sz w:val="28"/>
          <w:szCs w:val="28"/>
        </w:rPr>
        <w:t>р</w:t>
      </w:r>
      <w:proofErr w:type="gramEnd"/>
      <w:r w:rsidRPr="00CC0579">
        <w:rPr>
          <w:sz w:val="28"/>
          <w:szCs w:val="28"/>
        </w:rPr>
        <w:t>уб.;</w:t>
      </w:r>
    </w:p>
    <w:p w:rsidR="0022648D" w:rsidRPr="00CC0579" w:rsidRDefault="0022648D" w:rsidP="0022648D">
      <w:pPr>
        <w:ind w:firstLine="709"/>
        <w:jc w:val="both"/>
        <w:rPr>
          <w:sz w:val="28"/>
          <w:szCs w:val="28"/>
        </w:rPr>
      </w:pPr>
      <w:r w:rsidRPr="00CC0579">
        <w:rPr>
          <w:sz w:val="28"/>
          <w:szCs w:val="28"/>
        </w:rPr>
        <w:t>-  софинансирование содержания дорог  сп Угольское, сп Никольское, сп Чуровское – 42</w:t>
      </w:r>
      <w:r>
        <w:rPr>
          <w:sz w:val="28"/>
          <w:szCs w:val="28"/>
        </w:rPr>
        <w:t>,</w:t>
      </w:r>
      <w:r w:rsidR="00650FAA">
        <w:rPr>
          <w:sz w:val="28"/>
          <w:szCs w:val="28"/>
        </w:rPr>
        <w:t>5</w:t>
      </w:r>
      <w:r>
        <w:rPr>
          <w:sz w:val="28"/>
          <w:szCs w:val="28"/>
        </w:rPr>
        <w:t xml:space="preserve"> тыс</w:t>
      </w:r>
      <w:proofErr w:type="gramStart"/>
      <w:r>
        <w:rPr>
          <w:sz w:val="28"/>
          <w:szCs w:val="28"/>
        </w:rPr>
        <w:t>.</w:t>
      </w:r>
      <w:r w:rsidRPr="00CC0579">
        <w:rPr>
          <w:sz w:val="28"/>
          <w:szCs w:val="28"/>
        </w:rPr>
        <w:t>р</w:t>
      </w:r>
      <w:proofErr w:type="gramEnd"/>
      <w:r w:rsidRPr="00CC0579">
        <w:rPr>
          <w:sz w:val="28"/>
          <w:szCs w:val="28"/>
        </w:rPr>
        <w:t>уб.;</w:t>
      </w:r>
    </w:p>
    <w:p w:rsidR="0022648D" w:rsidRPr="00CC0579" w:rsidRDefault="0022648D" w:rsidP="0022648D">
      <w:pPr>
        <w:ind w:firstLine="708"/>
        <w:contextualSpacing/>
        <w:jc w:val="both"/>
        <w:rPr>
          <w:sz w:val="28"/>
          <w:szCs w:val="28"/>
        </w:rPr>
      </w:pPr>
      <w:r w:rsidRPr="00CC0579">
        <w:rPr>
          <w:sz w:val="28"/>
          <w:szCs w:val="28"/>
        </w:rPr>
        <w:t>- софинансирование иных межбюджетных трансфертов на содержание дорог сельского поселения Ершовское Шекснинского района Вологодской области (1,247 км) – 16</w:t>
      </w:r>
      <w:r>
        <w:rPr>
          <w:sz w:val="28"/>
          <w:szCs w:val="28"/>
        </w:rPr>
        <w:t>,7 тыс</w:t>
      </w:r>
      <w:proofErr w:type="gramStart"/>
      <w:r>
        <w:rPr>
          <w:sz w:val="28"/>
          <w:szCs w:val="28"/>
        </w:rPr>
        <w:t>.</w:t>
      </w:r>
      <w:r w:rsidRPr="00CC0579">
        <w:rPr>
          <w:sz w:val="28"/>
          <w:szCs w:val="28"/>
        </w:rPr>
        <w:t>р</w:t>
      </w:r>
      <w:proofErr w:type="gramEnd"/>
      <w:r w:rsidRPr="00CC0579">
        <w:rPr>
          <w:sz w:val="28"/>
          <w:szCs w:val="28"/>
        </w:rPr>
        <w:t>уб.;</w:t>
      </w:r>
    </w:p>
    <w:p w:rsidR="0022648D" w:rsidRPr="00CC0579" w:rsidRDefault="0022648D" w:rsidP="0022648D">
      <w:pPr>
        <w:ind w:firstLine="708"/>
        <w:contextualSpacing/>
        <w:jc w:val="both"/>
        <w:rPr>
          <w:sz w:val="28"/>
          <w:szCs w:val="28"/>
        </w:rPr>
      </w:pPr>
      <w:r w:rsidRPr="00CC0579">
        <w:rPr>
          <w:sz w:val="28"/>
          <w:szCs w:val="28"/>
        </w:rPr>
        <w:t>- софинансирование иных межбюджетных трансфертов на содержание дорог сельского поселения Железнодорожное Шекснинского района Вологодской области (1,000 км) – 14</w:t>
      </w:r>
      <w:r>
        <w:rPr>
          <w:sz w:val="28"/>
          <w:szCs w:val="28"/>
        </w:rPr>
        <w:t>,6 тыс</w:t>
      </w:r>
      <w:proofErr w:type="gramStart"/>
      <w:r>
        <w:rPr>
          <w:sz w:val="28"/>
          <w:szCs w:val="28"/>
        </w:rPr>
        <w:t>.</w:t>
      </w:r>
      <w:r w:rsidRPr="00CC0579">
        <w:rPr>
          <w:sz w:val="28"/>
          <w:szCs w:val="28"/>
        </w:rPr>
        <w:t>р</w:t>
      </w:r>
      <w:proofErr w:type="gramEnd"/>
      <w:r w:rsidRPr="00CC0579">
        <w:rPr>
          <w:sz w:val="28"/>
          <w:szCs w:val="28"/>
        </w:rPr>
        <w:t>уб.;</w:t>
      </w:r>
    </w:p>
    <w:p w:rsidR="0022648D" w:rsidRPr="00CC0579" w:rsidRDefault="0022648D" w:rsidP="0022648D">
      <w:pPr>
        <w:ind w:firstLine="708"/>
        <w:contextualSpacing/>
        <w:jc w:val="both"/>
        <w:rPr>
          <w:sz w:val="28"/>
          <w:szCs w:val="28"/>
        </w:rPr>
      </w:pPr>
      <w:r w:rsidRPr="00CC0579">
        <w:rPr>
          <w:sz w:val="28"/>
          <w:szCs w:val="28"/>
        </w:rPr>
        <w:t>- софинансирование иных межбюджетных трансфертов на содержание дорог сельского поселения Нифантовское Шекснинского района Вологодской области (0,553 км) -10</w:t>
      </w:r>
      <w:r>
        <w:rPr>
          <w:sz w:val="28"/>
          <w:szCs w:val="28"/>
        </w:rPr>
        <w:t>,1 тыс</w:t>
      </w:r>
      <w:proofErr w:type="gramStart"/>
      <w:r>
        <w:rPr>
          <w:sz w:val="28"/>
          <w:szCs w:val="28"/>
        </w:rPr>
        <w:t>.</w:t>
      </w:r>
      <w:r w:rsidRPr="00CC0579">
        <w:rPr>
          <w:sz w:val="28"/>
          <w:szCs w:val="28"/>
        </w:rPr>
        <w:t>р</w:t>
      </w:r>
      <w:proofErr w:type="gramEnd"/>
      <w:r w:rsidRPr="00CC0579">
        <w:rPr>
          <w:sz w:val="28"/>
          <w:szCs w:val="28"/>
        </w:rPr>
        <w:t>уб.;</w:t>
      </w:r>
    </w:p>
    <w:p w:rsidR="0022648D" w:rsidRPr="00CC0579" w:rsidRDefault="0022648D" w:rsidP="0022648D">
      <w:pPr>
        <w:ind w:firstLine="708"/>
        <w:contextualSpacing/>
        <w:jc w:val="both"/>
        <w:rPr>
          <w:sz w:val="28"/>
          <w:szCs w:val="28"/>
        </w:rPr>
      </w:pPr>
      <w:r w:rsidRPr="00CC0579">
        <w:rPr>
          <w:sz w:val="28"/>
          <w:szCs w:val="28"/>
        </w:rPr>
        <w:t>- софинансирование иных межбюджетных трансфертов на содержание дорог сельского поселения Сиземское Шекснинского района Вологодской области (1,370 км) – 42</w:t>
      </w:r>
      <w:r>
        <w:rPr>
          <w:sz w:val="28"/>
          <w:szCs w:val="28"/>
        </w:rPr>
        <w:t>,0 тыс</w:t>
      </w:r>
      <w:proofErr w:type="gramStart"/>
      <w:r>
        <w:rPr>
          <w:sz w:val="28"/>
          <w:szCs w:val="28"/>
        </w:rPr>
        <w:t>.</w:t>
      </w:r>
      <w:r w:rsidRPr="00CC0579">
        <w:rPr>
          <w:sz w:val="28"/>
          <w:szCs w:val="28"/>
        </w:rPr>
        <w:t>р</w:t>
      </w:r>
      <w:proofErr w:type="gramEnd"/>
      <w:r w:rsidRPr="00CC0579">
        <w:rPr>
          <w:sz w:val="28"/>
          <w:szCs w:val="28"/>
        </w:rPr>
        <w:t>уб.;</w:t>
      </w:r>
    </w:p>
    <w:p w:rsidR="0022648D" w:rsidRPr="00CC0579" w:rsidRDefault="0022648D" w:rsidP="0022648D">
      <w:pPr>
        <w:ind w:firstLine="708"/>
        <w:contextualSpacing/>
        <w:jc w:val="both"/>
        <w:rPr>
          <w:sz w:val="28"/>
          <w:szCs w:val="28"/>
        </w:rPr>
      </w:pPr>
      <w:r w:rsidRPr="00CC0579">
        <w:rPr>
          <w:sz w:val="28"/>
          <w:szCs w:val="28"/>
        </w:rPr>
        <w:t>- софинансирование иных межбюджетных трансфертов на содержание дорог сельского поселения Нифантовское Шекснинского района Вологодской области (обеспечение проезда отдельных категорий граждан для многодетных семей)  (0,570 км) – 16</w:t>
      </w:r>
      <w:r>
        <w:rPr>
          <w:sz w:val="28"/>
          <w:szCs w:val="28"/>
        </w:rPr>
        <w:t>,</w:t>
      </w:r>
      <w:r w:rsidR="00650FAA">
        <w:rPr>
          <w:sz w:val="28"/>
          <w:szCs w:val="28"/>
        </w:rPr>
        <w:t>1</w:t>
      </w:r>
      <w:r>
        <w:rPr>
          <w:sz w:val="28"/>
          <w:szCs w:val="28"/>
        </w:rPr>
        <w:t xml:space="preserve"> тыс</w:t>
      </w:r>
      <w:proofErr w:type="gramStart"/>
      <w:r>
        <w:rPr>
          <w:sz w:val="28"/>
          <w:szCs w:val="28"/>
        </w:rPr>
        <w:t>.</w:t>
      </w:r>
      <w:r w:rsidRPr="00CC0579">
        <w:rPr>
          <w:sz w:val="28"/>
          <w:szCs w:val="28"/>
        </w:rPr>
        <w:t>р</w:t>
      </w:r>
      <w:proofErr w:type="gramEnd"/>
      <w:r w:rsidRPr="00CC0579">
        <w:rPr>
          <w:sz w:val="28"/>
          <w:szCs w:val="28"/>
        </w:rPr>
        <w:t>уб.</w:t>
      </w:r>
    </w:p>
    <w:p w:rsidR="0022648D" w:rsidRPr="00CC0579" w:rsidRDefault="0022648D" w:rsidP="0022648D">
      <w:pPr>
        <w:ind w:firstLine="708"/>
        <w:contextualSpacing/>
        <w:jc w:val="both"/>
        <w:rPr>
          <w:sz w:val="28"/>
          <w:szCs w:val="28"/>
        </w:rPr>
      </w:pPr>
      <w:r w:rsidRPr="00650FAA">
        <w:rPr>
          <w:sz w:val="28"/>
          <w:szCs w:val="28"/>
        </w:rPr>
        <w:t>За счёт средств Дорожного фонда Вологодской области в сумме 98</w:t>
      </w:r>
      <w:r w:rsidR="00650FAA">
        <w:rPr>
          <w:sz w:val="28"/>
          <w:szCs w:val="28"/>
        </w:rPr>
        <w:t> </w:t>
      </w:r>
      <w:r w:rsidRPr="00650FAA">
        <w:rPr>
          <w:sz w:val="28"/>
          <w:szCs w:val="28"/>
        </w:rPr>
        <w:t>157</w:t>
      </w:r>
      <w:r w:rsidR="00650FAA">
        <w:rPr>
          <w:sz w:val="28"/>
          <w:szCs w:val="28"/>
        </w:rPr>
        <w:t>,</w:t>
      </w:r>
      <w:r w:rsidRPr="00650FAA">
        <w:rPr>
          <w:sz w:val="28"/>
          <w:szCs w:val="28"/>
        </w:rPr>
        <w:t>0</w:t>
      </w:r>
      <w:r w:rsidR="00650FAA">
        <w:rPr>
          <w:sz w:val="28"/>
          <w:szCs w:val="28"/>
        </w:rPr>
        <w:t xml:space="preserve"> тыс</w:t>
      </w:r>
      <w:proofErr w:type="gramStart"/>
      <w:r w:rsidR="00650FAA">
        <w:rPr>
          <w:sz w:val="28"/>
          <w:szCs w:val="28"/>
        </w:rPr>
        <w:t>.</w:t>
      </w:r>
      <w:r w:rsidRPr="00650FAA">
        <w:rPr>
          <w:sz w:val="28"/>
          <w:szCs w:val="28"/>
        </w:rPr>
        <w:t>р</w:t>
      </w:r>
      <w:proofErr w:type="gramEnd"/>
      <w:r w:rsidRPr="00650FAA">
        <w:rPr>
          <w:sz w:val="28"/>
          <w:szCs w:val="28"/>
        </w:rPr>
        <w:t>уб.,</w:t>
      </w:r>
      <w:r w:rsidRPr="00CC0579">
        <w:rPr>
          <w:sz w:val="28"/>
          <w:szCs w:val="28"/>
        </w:rPr>
        <w:t xml:space="preserve"> в том числе:</w:t>
      </w:r>
    </w:p>
    <w:p w:rsidR="0022648D" w:rsidRPr="00CC0579" w:rsidRDefault="0022648D" w:rsidP="0022648D">
      <w:pPr>
        <w:ind w:firstLine="709"/>
        <w:jc w:val="both"/>
        <w:rPr>
          <w:sz w:val="28"/>
          <w:szCs w:val="28"/>
        </w:rPr>
      </w:pPr>
      <w:r w:rsidRPr="00CC0579">
        <w:rPr>
          <w:sz w:val="28"/>
          <w:szCs w:val="28"/>
        </w:rPr>
        <w:t>-  ремонт дороги сп Чуровское  сельского поселения Чуровское Шекснинского района Вологодской области (0,400 км) – 1</w:t>
      </w:r>
      <w:r w:rsidR="001337D1">
        <w:rPr>
          <w:sz w:val="28"/>
          <w:szCs w:val="28"/>
        </w:rPr>
        <w:t> </w:t>
      </w:r>
      <w:r w:rsidRPr="00CC0579">
        <w:rPr>
          <w:sz w:val="28"/>
          <w:szCs w:val="28"/>
        </w:rPr>
        <w:t>645</w:t>
      </w:r>
      <w:r w:rsidR="001337D1">
        <w:rPr>
          <w:sz w:val="28"/>
          <w:szCs w:val="28"/>
        </w:rPr>
        <w:t>,</w:t>
      </w:r>
      <w:r w:rsidRPr="00CC0579">
        <w:rPr>
          <w:sz w:val="28"/>
          <w:szCs w:val="28"/>
        </w:rPr>
        <w:t>2</w:t>
      </w:r>
      <w:r w:rsidR="001337D1">
        <w:rPr>
          <w:sz w:val="28"/>
          <w:szCs w:val="28"/>
        </w:rPr>
        <w:t xml:space="preserve"> тыс</w:t>
      </w:r>
      <w:proofErr w:type="gramStart"/>
      <w:r w:rsidR="001337D1">
        <w:rPr>
          <w:sz w:val="28"/>
          <w:szCs w:val="28"/>
        </w:rPr>
        <w:t>.</w:t>
      </w:r>
      <w:r w:rsidRPr="00CC0579">
        <w:rPr>
          <w:sz w:val="28"/>
          <w:szCs w:val="28"/>
        </w:rPr>
        <w:t>р</w:t>
      </w:r>
      <w:proofErr w:type="gramEnd"/>
      <w:r w:rsidRPr="00CC0579">
        <w:rPr>
          <w:sz w:val="28"/>
          <w:szCs w:val="28"/>
        </w:rPr>
        <w:t>уб.;</w:t>
      </w:r>
    </w:p>
    <w:p w:rsidR="0022648D" w:rsidRPr="00CC0579" w:rsidRDefault="0022648D" w:rsidP="0022648D">
      <w:pPr>
        <w:ind w:firstLine="709"/>
        <w:jc w:val="both"/>
        <w:rPr>
          <w:sz w:val="28"/>
          <w:szCs w:val="28"/>
        </w:rPr>
      </w:pPr>
      <w:r w:rsidRPr="00CC0579">
        <w:rPr>
          <w:sz w:val="28"/>
          <w:szCs w:val="28"/>
        </w:rPr>
        <w:lastRenderedPageBreak/>
        <w:t>- ремонт дороги д. Слизово сп Чуровское  Шекснинского района Вологодской области (1,200 км) –  3</w:t>
      </w:r>
      <w:r w:rsidR="001337D1">
        <w:rPr>
          <w:sz w:val="28"/>
          <w:szCs w:val="28"/>
        </w:rPr>
        <w:t> </w:t>
      </w:r>
      <w:r w:rsidRPr="00CC0579">
        <w:rPr>
          <w:sz w:val="28"/>
          <w:szCs w:val="28"/>
        </w:rPr>
        <w:t>076</w:t>
      </w:r>
      <w:r w:rsidR="001337D1">
        <w:rPr>
          <w:sz w:val="28"/>
          <w:szCs w:val="28"/>
        </w:rPr>
        <w:t>,</w:t>
      </w:r>
      <w:r w:rsidRPr="00CC0579">
        <w:rPr>
          <w:sz w:val="28"/>
          <w:szCs w:val="28"/>
        </w:rPr>
        <w:t>1</w:t>
      </w:r>
      <w:r w:rsidR="001337D1">
        <w:rPr>
          <w:sz w:val="28"/>
          <w:szCs w:val="28"/>
        </w:rPr>
        <w:t xml:space="preserve"> тыс</w:t>
      </w:r>
      <w:proofErr w:type="gramStart"/>
      <w:r w:rsidR="001337D1">
        <w:rPr>
          <w:sz w:val="28"/>
          <w:szCs w:val="28"/>
        </w:rPr>
        <w:t>.</w:t>
      </w:r>
      <w:r w:rsidRPr="00CC0579">
        <w:rPr>
          <w:sz w:val="28"/>
          <w:szCs w:val="28"/>
        </w:rPr>
        <w:t>р</w:t>
      </w:r>
      <w:proofErr w:type="gramEnd"/>
      <w:r w:rsidRPr="00CC0579">
        <w:rPr>
          <w:sz w:val="28"/>
          <w:szCs w:val="28"/>
        </w:rPr>
        <w:t>уб.;</w:t>
      </w:r>
    </w:p>
    <w:p w:rsidR="0022648D" w:rsidRPr="00CC0579" w:rsidRDefault="0022648D" w:rsidP="0022648D">
      <w:pPr>
        <w:ind w:firstLine="709"/>
        <w:jc w:val="both"/>
        <w:rPr>
          <w:sz w:val="28"/>
          <w:szCs w:val="28"/>
        </w:rPr>
      </w:pPr>
      <w:r w:rsidRPr="00CC0579">
        <w:rPr>
          <w:sz w:val="28"/>
          <w:szCs w:val="28"/>
        </w:rPr>
        <w:t>- ремонт дороги ул. Центральная п. Подгорный  сп Чуровское  Шекснинского района Вологодской области (0,400 км) – 5</w:t>
      </w:r>
      <w:r w:rsidR="001337D1">
        <w:rPr>
          <w:sz w:val="28"/>
          <w:szCs w:val="28"/>
        </w:rPr>
        <w:t> </w:t>
      </w:r>
      <w:r w:rsidRPr="00CC0579">
        <w:rPr>
          <w:sz w:val="28"/>
          <w:szCs w:val="28"/>
        </w:rPr>
        <w:t>002</w:t>
      </w:r>
      <w:r w:rsidR="001337D1">
        <w:rPr>
          <w:sz w:val="28"/>
          <w:szCs w:val="28"/>
        </w:rPr>
        <w:t>,</w:t>
      </w:r>
      <w:r w:rsidRPr="00CC0579">
        <w:rPr>
          <w:sz w:val="28"/>
          <w:szCs w:val="28"/>
        </w:rPr>
        <w:t>4</w:t>
      </w:r>
      <w:r w:rsidR="001337D1">
        <w:rPr>
          <w:sz w:val="28"/>
          <w:szCs w:val="28"/>
        </w:rPr>
        <w:t xml:space="preserve"> тыс</w:t>
      </w:r>
      <w:proofErr w:type="gramStart"/>
      <w:r w:rsidR="001337D1">
        <w:rPr>
          <w:sz w:val="28"/>
          <w:szCs w:val="28"/>
        </w:rPr>
        <w:t>.</w:t>
      </w:r>
      <w:r w:rsidRPr="00CC0579">
        <w:rPr>
          <w:sz w:val="28"/>
          <w:szCs w:val="28"/>
        </w:rPr>
        <w:t>р</w:t>
      </w:r>
      <w:proofErr w:type="gramEnd"/>
      <w:r w:rsidRPr="00CC0579">
        <w:rPr>
          <w:sz w:val="28"/>
          <w:szCs w:val="28"/>
        </w:rPr>
        <w:t>уб.;</w:t>
      </w:r>
    </w:p>
    <w:p w:rsidR="0022648D" w:rsidRPr="00CC0579" w:rsidRDefault="0022648D" w:rsidP="0022648D">
      <w:pPr>
        <w:ind w:firstLine="709"/>
        <w:jc w:val="both"/>
        <w:rPr>
          <w:sz w:val="28"/>
          <w:szCs w:val="28"/>
        </w:rPr>
      </w:pPr>
      <w:r w:rsidRPr="00CC0579">
        <w:rPr>
          <w:color w:val="000000"/>
          <w:sz w:val="28"/>
          <w:szCs w:val="28"/>
        </w:rPr>
        <w:t xml:space="preserve">- </w:t>
      </w:r>
      <w:r w:rsidRPr="00CC0579">
        <w:rPr>
          <w:sz w:val="28"/>
          <w:szCs w:val="28"/>
        </w:rPr>
        <w:t xml:space="preserve">ремонт дороги по ул.  Костинская  д. </w:t>
      </w:r>
      <w:proofErr w:type="spellStart"/>
      <w:r w:rsidRPr="00CC0579">
        <w:rPr>
          <w:sz w:val="28"/>
          <w:szCs w:val="28"/>
        </w:rPr>
        <w:t>Костинскоесп</w:t>
      </w:r>
      <w:proofErr w:type="spellEnd"/>
      <w:r w:rsidRPr="00CC0579">
        <w:rPr>
          <w:sz w:val="28"/>
          <w:szCs w:val="28"/>
        </w:rPr>
        <w:t xml:space="preserve"> Никольское Шекснинского района Вологодской области (0,570 км) – 5</w:t>
      </w:r>
      <w:r w:rsidR="001337D1">
        <w:rPr>
          <w:sz w:val="28"/>
          <w:szCs w:val="28"/>
        </w:rPr>
        <w:t> </w:t>
      </w:r>
      <w:r w:rsidRPr="00CC0579">
        <w:rPr>
          <w:sz w:val="28"/>
          <w:szCs w:val="28"/>
        </w:rPr>
        <w:t>310</w:t>
      </w:r>
      <w:r w:rsidR="001337D1">
        <w:rPr>
          <w:sz w:val="28"/>
          <w:szCs w:val="28"/>
        </w:rPr>
        <w:t>,9 тыс</w:t>
      </w:r>
      <w:proofErr w:type="gramStart"/>
      <w:r w:rsidR="001337D1">
        <w:rPr>
          <w:sz w:val="28"/>
          <w:szCs w:val="28"/>
        </w:rPr>
        <w:t>.</w:t>
      </w:r>
      <w:r w:rsidRPr="00CC0579">
        <w:rPr>
          <w:sz w:val="28"/>
          <w:szCs w:val="28"/>
        </w:rPr>
        <w:t>р</w:t>
      </w:r>
      <w:proofErr w:type="gramEnd"/>
      <w:r w:rsidRPr="00CC0579">
        <w:rPr>
          <w:sz w:val="28"/>
          <w:szCs w:val="28"/>
        </w:rPr>
        <w:t>уб.;</w:t>
      </w:r>
    </w:p>
    <w:p w:rsidR="0022648D" w:rsidRPr="00CC0579" w:rsidRDefault="0022648D" w:rsidP="0022648D">
      <w:pPr>
        <w:ind w:firstLine="709"/>
        <w:jc w:val="both"/>
        <w:rPr>
          <w:sz w:val="28"/>
          <w:szCs w:val="28"/>
        </w:rPr>
      </w:pPr>
      <w:r w:rsidRPr="00CC0579">
        <w:rPr>
          <w:sz w:val="28"/>
          <w:szCs w:val="28"/>
        </w:rPr>
        <w:t>-ремонт дороги ул. Ленина с. Сизьма  сп Сиземское Шекснинского района Вологодской области (0,400 км) – 3</w:t>
      </w:r>
      <w:r w:rsidR="001337D1">
        <w:rPr>
          <w:sz w:val="28"/>
          <w:szCs w:val="28"/>
        </w:rPr>
        <w:t> </w:t>
      </w:r>
      <w:r w:rsidRPr="00CC0579">
        <w:rPr>
          <w:sz w:val="28"/>
          <w:szCs w:val="28"/>
        </w:rPr>
        <w:t>501</w:t>
      </w:r>
      <w:r w:rsidR="001337D1">
        <w:rPr>
          <w:sz w:val="28"/>
          <w:szCs w:val="28"/>
        </w:rPr>
        <w:t>,7 тыс</w:t>
      </w:r>
      <w:proofErr w:type="gramStart"/>
      <w:r w:rsidR="001337D1">
        <w:rPr>
          <w:sz w:val="28"/>
          <w:szCs w:val="28"/>
        </w:rPr>
        <w:t>.</w:t>
      </w:r>
      <w:r w:rsidRPr="00CC0579">
        <w:rPr>
          <w:sz w:val="28"/>
          <w:szCs w:val="28"/>
        </w:rPr>
        <w:t>р</w:t>
      </w:r>
      <w:proofErr w:type="gramEnd"/>
      <w:r w:rsidRPr="00CC0579">
        <w:rPr>
          <w:sz w:val="28"/>
          <w:szCs w:val="28"/>
        </w:rPr>
        <w:t>уб.;</w:t>
      </w:r>
    </w:p>
    <w:p w:rsidR="0022648D" w:rsidRPr="00CC0579" w:rsidRDefault="0022648D" w:rsidP="0022648D">
      <w:pPr>
        <w:ind w:firstLine="708"/>
        <w:contextualSpacing/>
        <w:jc w:val="both"/>
        <w:rPr>
          <w:sz w:val="28"/>
          <w:szCs w:val="28"/>
        </w:rPr>
      </w:pPr>
      <w:r w:rsidRPr="00CC0579">
        <w:rPr>
          <w:sz w:val="28"/>
          <w:szCs w:val="28"/>
        </w:rPr>
        <w:t xml:space="preserve">- ремонт дороги ул. Центральная д. </w:t>
      </w:r>
      <w:proofErr w:type="spellStart"/>
      <w:r w:rsidRPr="00CC0579">
        <w:rPr>
          <w:sz w:val="28"/>
          <w:szCs w:val="28"/>
        </w:rPr>
        <w:t>КняжеспСиземское</w:t>
      </w:r>
      <w:proofErr w:type="spellEnd"/>
      <w:r w:rsidRPr="00CC0579">
        <w:rPr>
          <w:sz w:val="28"/>
          <w:szCs w:val="28"/>
        </w:rPr>
        <w:t xml:space="preserve"> Шекснинского района Вологодской области (1,350 км) – 15</w:t>
      </w:r>
      <w:r w:rsidR="001337D1">
        <w:rPr>
          <w:sz w:val="28"/>
          <w:szCs w:val="28"/>
        </w:rPr>
        <w:t> </w:t>
      </w:r>
      <w:r w:rsidRPr="00CC0579">
        <w:rPr>
          <w:sz w:val="28"/>
          <w:szCs w:val="28"/>
        </w:rPr>
        <w:t>467</w:t>
      </w:r>
      <w:r w:rsidR="001337D1">
        <w:rPr>
          <w:sz w:val="28"/>
          <w:szCs w:val="28"/>
        </w:rPr>
        <w:t>,9 тыс</w:t>
      </w:r>
      <w:proofErr w:type="gramStart"/>
      <w:r w:rsidR="001337D1">
        <w:rPr>
          <w:sz w:val="28"/>
          <w:szCs w:val="28"/>
        </w:rPr>
        <w:t>.</w:t>
      </w:r>
      <w:r w:rsidRPr="00CC0579">
        <w:rPr>
          <w:sz w:val="28"/>
          <w:szCs w:val="28"/>
        </w:rPr>
        <w:t>р</w:t>
      </w:r>
      <w:proofErr w:type="gramEnd"/>
      <w:r w:rsidRPr="00CC0579">
        <w:rPr>
          <w:sz w:val="28"/>
          <w:szCs w:val="28"/>
        </w:rPr>
        <w:t>уб.;</w:t>
      </w:r>
    </w:p>
    <w:p w:rsidR="0022648D" w:rsidRPr="00CC0579" w:rsidRDefault="0022648D" w:rsidP="0022648D">
      <w:pPr>
        <w:ind w:firstLine="708"/>
        <w:contextualSpacing/>
        <w:jc w:val="both"/>
        <w:rPr>
          <w:sz w:val="28"/>
          <w:szCs w:val="28"/>
        </w:rPr>
      </w:pPr>
      <w:r w:rsidRPr="00CC0579">
        <w:rPr>
          <w:sz w:val="28"/>
          <w:szCs w:val="28"/>
        </w:rPr>
        <w:t>- ремонт дороги ул. Красноармейская п. Чебсара сп Чебсарское Шекснинского района Вологодской области (0,875 км) – 6</w:t>
      </w:r>
      <w:r w:rsidR="001337D1">
        <w:rPr>
          <w:sz w:val="28"/>
          <w:szCs w:val="28"/>
        </w:rPr>
        <w:t> </w:t>
      </w:r>
      <w:r w:rsidRPr="00CC0579">
        <w:rPr>
          <w:sz w:val="28"/>
          <w:szCs w:val="28"/>
        </w:rPr>
        <w:t>577</w:t>
      </w:r>
      <w:r w:rsidR="001337D1">
        <w:rPr>
          <w:sz w:val="28"/>
          <w:szCs w:val="28"/>
        </w:rPr>
        <w:t>,7 тыс</w:t>
      </w:r>
      <w:proofErr w:type="gramStart"/>
      <w:r w:rsidR="001337D1">
        <w:rPr>
          <w:sz w:val="28"/>
          <w:szCs w:val="28"/>
        </w:rPr>
        <w:t>.</w:t>
      </w:r>
      <w:r w:rsidRPr="00CC0579">
        <w:rPr>
          <w:sz w:val="28"/>
          <w:szCs w:val="28"/>
        </w:rPr>
        <w:t>р</w:t>
      </w:r>
      <w:proofErr w:type="gramEnd"/>
      <w:r w:rsidRPr="00CC0579">
        <w:rPr>
          <w:sz w:val="28"/>
          <w:szCs w:val="28"/>
        </w:rPr>
        <w:t>уб.;</w:t>
      </w:r>
    </w:p>
    <w:p w:rsidR="0022648D" w:rsidRPr="00CC0579" w:rsidRDefault="0022648D" w:rsidP="0022648D">
      <w:pPr>
        <w:ind w:firstLine="708"/>
        <w:contextualSpacing/>
        <w:jc w:val="both"/>
        <w:rPr>
          <w:sz w:val="28"/>
          <w:szCs w:val="28"/>
        </w:rPr>
      </w:pPr>
      <w:r w:rsidRPr="00CC0579">
        <w:rPr>
          <w:sz w:val="28"/>
          <w:szCs w:val="28"/>
        </w:rPr>
        <w:t xml:space="preserve">- ремонт дороги </w:t>
      </w:r>
      <w:proofErr w:type="spellStart"/>
      <w:r w:rsidRPr="00CC0579">
        <w:rPr>
          <w:color w:val="000000"/>
          <w:sz w:val="28"/>
          <w:szCs w:val="28"/>
        </w:rPr>
        <w:t>Антипино-Соболино</w:t>
      </w:r>
      <w:proofErr w:type="spellEnd"/>
      <w:r w:rsidRPr="00CC0579">
        <w:rPr>
          <w:color w:val="000000"/>
          <w:sz w:val="28"/>
          <w:szCs w:val="28"/>
        </w:rPr>
        <w:t xml:space="preserve"> и по </w:t>
      </w:r>
      <w:proofErr w:type="spellStart"/>
      <w:r w:rsidRPr="00CC0579">
        <w:rPr>
          <w:color w:val="000000"/>
          <w:sz w:val="28"/>
          <w:szCs w:val="28"/>
        </w:rPr>
        <w:t>д</w:t>
      </w:r>
      <w:proofErr w:type="gramStart"/>
      <w:r w:rsidRPr="00CC0579">
        <w:rPr>
          <w:color w:val="000000"/>
          <w:sz w:val="28"/>
          <w:szCs w:val="28"/>
        </w:rPr>
        <w:t>.С</w:t>
      </w:r>
      <w:proofErr w:type="gramEnd"/>
      <w:r w:rsidRPr="00CC0579">
        <w:rPr>
          <w:color w:val="000000"/>
          <w:sz w:val="28"/>
          <w:szCs w:val="28"/>
        </w:rPr>
        <w:t>оболино</w:t>
      </w:r>
      <w:proofErr w:type="spellEnd"/>
      <w:r w:rsidRPr="00CC0579">
        <w:rPr>
          <w:sz w:val="28"/>
          <w:szCs w:val="28"/>
        </w:rPr>
        <w:t xml:space="preserve"> сп Железнодорожное Шекснинского района Вологодской области (2,250 км) -  8</w:t>
      </w:r>
      <w:r w:rsidR="001337D1">
        <w:rPr>
          <w:sz w:val="28"/>
          <w:szCs w:val="28"/>
        </w:rPr>
        <w:t> </w:t>
      </w:r>
      <w:r w:rsidRPr="00CC0579">
        <w:rPr>
          <w:sz w:val="28"/>
          <w:szCs w:val="28"/>
        </w:rPr>
        <w:t>567</w:t>
      </w:r>
      <w:r w:rsidR="001337D1">
        <w:rPr>
          <w:sz w:val="28"/>
          <w:szCs w:val="28"/>
        </w:rPr>
        <w:t>,5 тыс.</w:t>
      </w:r>
      <w:r w:rsidRPr="00CC0579">
        <w:rPr>
          <w:sz w:val="28"/>
          <w:szCs w:val="28"/>
        </w:rPr>
        <w:t>руб.;</w:t>
      </w:r>
    </w:p>
    <w:p w:rsidR="0022648D" w:rsidRPr="00CC0579" w:rsidRDefault="0022648D" w:rsidP="0022648D">
      <w:pPr>
        <w:ind w:firstLine="709"/>
        <w:jc w:val="both"/>
        <w:rPr>
          <w:sz w:val="28"/>
          <w:szCs w:val="28"/>
        </w:rPr>
      </w:pPr>
      <w:r w:rsidRPr="00CC0579">
        <w:rPr>
          <w:sz w:val="28"/>
          <w:szCs w:val="28"/>
        </w:rPr>
        <w:t>- выполнение работ по ремонту дороги ул</w:t>
      </w:r>
      <w:proofErr w:type="gramStart"/>
      <w:r w:rsidRPr="00CC0579">
        <w:rPr>
          <w:sz w:val="28"/>
          <w:szCs w:val="28"/>
        </w:rPr>
        <w:t>.Ш</w:t>
      </w:r>
      <w:proofErr w:type="gramEnd"/>
      <w:r w:rsidRPr="00CC0579">
        <w:rPr>
          <w:sz w:val="28"/>
          <w:szCs w:val="28"/>
        </w:rPr>
        <w:t>кольная в поселке Шексна Вологодской области (0,518 км) – 2</w:t>
      </w:r>
      <w:r w:rsidR="001337D1">
        <w:rPr>
          <w:sz w:val="28"/>
          <w:szCs w:val="28"/>
        </w:rPr>
        <w:t> </w:t>
      </w:r>
      <w:r w:rsidRPr="00CC0579">
        <w:rPr>
          <w:sz w:val="28"/>
          <w:szCs w:val="28"/>
        </w:rPr>
        <w:t>938</w:t>
      </w:r>
      <w:r w:rsidR="001337D1">
        <w:rPr>
          <w:sz w:val="28"/>
          <w:szCs w:val="28"/>
        </w:rPr>
        <w:t>,</w:t>
      </w:r>
      <w:r w:rsidRPr="00CC0579">
        <w:rPr>
          <w:sz w:val="28"/>
          <w:szCs w:val="28"/>
        </w:rPr>
        <w:t>3</w:t>
      </w:r>
      <w:r w:rsidR="001337D1">
        <w:rPr>
          <w:sz w:val="28"/>
          <w:szCs w:val="28"/>
        </w:rPr>
        <w:t xml:space="preserve"> тыс.</w:t>
      </w:r>
      <w:r w:rsidRPr="00CC0579">
        <w:rPr>
          <w:sz w:val="28"/>
          <w:szCs w:val="28"/>
        </w:rPr>
        <w:t>руб.;</w:t>
      </w:r>
    </w:p>
    <w:p w:rsidR="0022648D" w:rsidRPr="00CC0579" w:rsidRDefault="0022648D" w:rsidP="0022648D">
      <w:pPr>
        <w:ind w:firstLine="709"/>
        <w:jc w:val="both"/>
        <w:rPr>
          <w:sz w:val="28"/>
          <w:szCs w:val="28"/>
        </w:rPr>
      </w:pPr>
      <w:r w:rsidRPr="00CC0579">
        <w:rPr>
          <w:sz w:val="28"/>
          <w:szCs w:val="28"/>
        </w:rPr>
        <w:t>- выполнение работ по ремонту дороги ул. Спортивная в поселке Шексна Вологодской области (участок от моста до дома № 33 по ул. Спортивная) (1,800 км) – 13</w:t>
      </w:r>
      <w:r w:rsidR="001337D1">
        <w:rPr>
          <w:sz w:val="28"/>
          <w:szCs w:val="28"/>
        </w:rPr>
        <w:t> </w:t>
      </w:r>
      <w:r w:rsidRPr="00CC0579">
        <w:rPr>
          <w:sz w:val="28"/>
          <w:szCs w:val="28"/>
        </w:rPr>
        <w:t>871</w:t>
      </w:r>
      <w:r w:rsidR="001337D1">
        <w:rPr>
          <w:sz w:val="28"/>
          <w:szCs w:val="28"/>
        </w:rPr>
        <w:t>,</w:t>
      </w:r>
      <w:r w:rsidRPr="00CC0579">
        <w:rPr>
          <w:sz w:val="28"/>
          <w:szCs w:val="28"/>
        </w:rPr>
        <w:t>5</w:t>
      </w:r>
      <w:r w:rsidR="001337D1">
        <w:rPr>
          <w:sz w:val="28"/>
          <w:szCs w:val="28"/>
        </w:rPr>
        <w:t xml:space="preserve"> тыс</w:t>
      </w:r>
      <w:proofErr w:type="gramStart"/>
      <w:r w:rsidR="001337D1">
        <w:rPr>
          <w:sz w:val="28"/>
          <w:szCs w:val="28"/>
        </w:rPr>
        <w:t>.</w:t>
      </w:r>
      <w:r w:rsidRPr="00CC0579">
        <w:rPr>
          <w:sz w:val="28"/>
          <w:szCs w:val="28"/>
        </w:rPr>
        <w:t>р</w:t>
      </w:r>
      <w:proofErr w:type="gramEnd"/>
      <w:r w:rsidRPr="00CC0579">
        <w:rPr>
          <w:sz w:val="28"/>
          <w:szCs w:val="28"/>
        </w:rPr>
        <w:t>уб.;</w:t>
      </w:r>
    </w:p>
    <w:p w:rsidR="0022648D" w:rsidRPr="00CC0579" w:rsidRDefault="0022648D" w:rsidP="0022648D">
      <w:pPr>
        <w:ind w:firstLine="709"/>
        <w:jc w:val="both"/>
        <w:rPr>
          <w:sz w:val="28"/>
          <w:szCs w:val="28"/>
        </w:rPr>
      </w:pPr>
      <w:r w:rsidRPr="00CC0579">
        <w:rPr>
          <w:sz w:val="28"/>
          <w:szCs w:val="28"/>
        </w:rPr>
        <w:t>- выполнение работ по ремонту дороги ул. Детская в поселке Шексна Вологодской области (участок от ул. Полевая до РОВД) (0,845 км) – 5</w:t>
      </w:r>
      <w:r w:rsidR="001337D1">
        <w:rPr>
          <w:sz w:val="28"/>
          <w:szCs w:val="28"/>
        </w:rPr>
        <w:t> </w:t>
      </w:r>
      <w:r w:rsidRPr="00CC0579">
        <w:rPr>
          <w:sz w:val="28"/>
          <w:szCs w:val="28"/>
        </w:rPr>
        <w:t>603</w:t>
      </w:r>
      <w:r w:rsidR="001337D1">
        <w:rPr>
          <w:sz w:val="28"/>
          <w:szCs w:val="28"/>
        </w:rPr>
        <w:t>,6 тыс</w:t>
      </w:r>
      <w:proofErr w:type="gramStart"/>
      <w:r w:rsidR="001337D1">
        <w:rPr>
          <w:sz w:val="28"/>
          <w:szCs w:val="28"/>
        </w:rPr>
        <w:t>.</w:t>
      </w:r>
      <w:r w:rsidRPr="00CC0579">
        <w:rPr>
          <w:sz w:val="28"/>
          <w:szCs w:val="28"/>
        </w:rPr>
        <w:t>р</w:t>
      </w:r>
      <w:proofErr w:type="gramEnd"/>
      <w:r w:rsidRPr="00CC0579">
        <w:rPr>
          <w:sz w:val="28"/>
          <w:szCs w:val="28"/>
        </w:rPr>
        <w:t>уб.;</w:t>
      </w:r>
    </w:p>
    <w:p w:rsidR="0022648D" w:rsidRPr="00CC0579" w:rsidRDefault="0022648D" w:rsidP="0022648D">
      <w:pPr>
        <w:ind w:firstLine="709"/>
        <w:jc w:val="both"/>
        <w:rPr>
          <w:sz w:val="28"/>
          <w:szCs w:val="28"/>
        </w:rPr>
      </w:pPr>
      <w:r w:rsidRPr="00CC0579">
        <w:rPr>
          <w:sz w:val="28"/>
          <w:szCs w:val="28"/>
        </w:rPr>
        <w:t>- выполнение работ по путепроводной развязке через автодорогу Вологда-Новая Ладога и железную дорогу Вологда-Санкт-Петербург в поселке Шексна Вологодской области  (840 п</w:t>
      </w:r>
      <w:proofErr w:type="gramStart"/>
      <w:r w:rsidRPr="00CC0579">
        <w:rPr>
          <w:sz w:val="28"/>
          <w:szCs w:val="28"/>
        </w:rPr>
        <w:t>.м</w:t>
      </w:r>
      <w:proofErr w:type="gramEnd"/>
      <w:r w:rsidRPr="00CC0579">
        <w:rPr>
          <w:sz w:val="28"/>
          <w:szCs w:val="28"/>
        </w:rPr>
        <w:t>) – 21 65</w:t>
      </w:r>
      <w:r w:rsidR="001337D1">
        <w:rPr>
          <w:sz w:val="28"/>
          <w:szCs w:val="28"/>
        </w:rPr>
        <w:t>1,9 тыс.</w:t>
      </w:r>
      <w:r w:rsidRPr="00CC0579">
        <w:rPr>
          <w:sz w:val="28"/>
          <w:szCs w:val="28"/>
        </w:rPr>
        <w:t>руб.;</w:t>
      </w:r>
    </w:p>
    <w:p w:rsidR="0022648D" w:rsidRPr="00CC0579" w:rsidRDefault="0022648D" w:rsidP="0022648D">
      <w:pPr>
        <w:ind w:firstLine="709"/>
        <w:jc w:val="both"/>
        <w:rPr>
          <w:sz w:val="28"/>
          <w:szCs w:val="28"/>
        </w:rPr>
      </w:pPr>
      <w:r w:rsidRPr="00CC0579">
        <w:rPr>
          <w:sz w:val="28"/>
          <w:szCs w:val="28"/>
        </w:rPr>
        <w:t>- ремонт автомобильной дороги ул. Молодежная д. Прогресс сп Никольское Шекснинского района Вологодской области (обеспечение проезда отдельных категорий граждан для многодетных семей)  (0,570 км) –  1</w:t>
      </w:r>
      <w:r w:rsidR="001337D1">
        <w:rPr>
          <w:sz w:val="28"/>
          <w:szCs w:val="28"/>
        </w:rPr>
        <w:t> </w:t>
      </w:r>
      <w:r w:rsidRPr="00CC0579">
        <w:rPr>
          <w:sz w:val="28"/>
          <w:szCs w:val="28"/>
        </w:rPr>
        <w:t>533</w:t>
      </w:r>
      <w:r w:rsidR="001337D1">
        <w:rPr>
          <w:sz w:val="28"/>
          <w:szCs w:val="28"/>
        </w:rPr>
        <w:t>,0 тыс</w:t>
      </w:r>
      <w:proofErr w:type="gramStart"/>
      <w:r w:rsidR="001337D1">
        <w:rPr>
          <w:sz w:val="28"/>
          <w:szCs w:val="28"/>
        </w:rPr>
        <w:t>.</w:t>
      </w:r>
      <w:r w:rsidRPr="00CC0579">
        <w:rPr>
          <w:sz w:val="28"/>
          <w:szCs w:val="28"/>
        </w:rPr>
        <w:t>р</w:t>
      </w:r>
      <w:proofErr w:type="gramEnd"/>
      <w:r w:rsidRPr="00CC0579">
        <w:rPr>
          <w:sz w:val="28"/>
          <w:szCs w:val="28"/>
        </w:rPr>
        <w:t>уб</w:t>
      </w:r>
      <w:r>
        <w:rPr>
          <w:sz w:val="28"/>
          <w:szCs w:val="28"/>
        </w:rPr>
        <w:t>.</w:t>
      </w:r>
      <w:r w:rsidRPr="00CC0579">
        <w:rPr>
          <w:sz w:val="28"/>
          <w:szCs w:val="28"/>
        </w:rPr>
        <w:t>;</w:t>
      </w:r>
    </w:p>
    <w:p w:rsidR="0022648D" w:rsidRPr="00CC0579" w:rsidRDefault="0022648D" w:rsidP="0022648D">
      <w:pPr>
        <w:ind w:firstLine="708"/>
        <w:contextualSpacing/>
        <w:jc w:val="both"/>
        <w:rPr>
          <w:sz w:val="28"/>
          <w:szCs w:val="28"/>
        </w:rPr>
      </w:pPr>
      <w:r w:rsidRPr="00CC0579">
        <w:rPr>
          <w:sz w:val="28"/>
          <w:szCs w:val="28"/>
        </w:rPr>
        <w:t>- иные межбюджетные трансферты на содержание дорог поселения Ершовское Шекснинского района Вологодской области (1,247 км) – 400</w:t>
      </w:r>
      <w:r w:rsidR="001337D1">
        <w:rPr>
          <w:sz w:val="28"/>
          <w:szCs w:val="28"/>
        </w:rPr>
        <w:t>,4 тыс</w:t>
      </w:r>
      <w:proofErr w:type="gramStart"/>
      <w:r w:rsidR="001337D1">
        <w:rPr>
          <w:sz w:val="28"/>
          <w:szCs w:val="28"/>
        </w:rPr>
        <w:t>.</w:t>
      </w:r>
      <w:r w:rsidRPr="00CC0579">
        <w:rPr>
          <w:sz w:val="28"/>
          <w:szCs w:val="28"/>
        </w:rPr>
        <w:t>р</w:t>
      </w:r>
      <w:proofErr w:type="gramEnd"/>
      <w:r w:rsidRPr="00CC0579">
        <w:rPr>
          <w:sz w:val="28"/>
          <w:szCs w:val="28"/>
        </w:rPr>
        <w:t>уб.;</w:t>
      </w:r>
    </w:p>
    <w:p w:rsidR="0022648D" w:rsidRPr="00CC0579" w:rsidRDefault="0022648D" w:rsidP="0022648D">
      <w:pPr>
        <w:ind w:firstLine="708"/>
        <w:contextualSpacing/>
        <w:jc w:val="both"/>
        <w:rPr>
          <w:sz w:val="28"/>
          <w:szCs w:val="28"/>
        </w:rPr>
      </w:pPr>
      <w:r w:rsidRPr="00CC0579">
        <w:rPr>
          <w:sz w:val="28"/>
          <w:szCs w:val="28"/>
        </w:rPr>
        <w:t xml:space="preserve">- иные межбюджетные трансферты на содержание дорог сельского поселения Железнодорожное Шекснинского района Вологодской области (1,000 км) </w:t>
      </w:r>
      <w:r w:rsidR="001337D1">
        <w:rPr>
          <w:sz w:val="28"/>
          <w:szCs w:val="28"/>
        </w:rPr>
        <w:t>–</w:t>
      </w:r>
      <w:r w:rsidRPr="00CC0579">
        <w:rPr>
          <w:sz w:val="28"/>
          <w:szCs w:val="28"/>
        </w:rPr>
        <w:t xml:space="preserve"> 350</w:t>
      </w:r>
      <w:r w:rsidR="001337D1">
        <w:rPr>
          <w:sz w:val="28"/>
          <w:szCs w:val="28"/>
        </w:rPr>
        <w:t>,0 тыс</w:t>
      </w:r>
      <w:proofErr w:type="gramStart"/>
      <w:r w:rsidR="001337D1">
        <w:rPr>
          <w:sz w:val="28"/>
          <w:szCs w:val="28"/>
        </w:rPr>
        <w:t>.</w:t>
      </w:r>
      <w:r w:rsidRPr="00CC0579">
        <w:rPr>
          <w:sz w:val="28"/>
          <w:szCs w:val="28"/>
        </w:rPr>
        <w:t>р</w:t>
      </w:r>
      <w:proofErr w:type="gramEnd"/>
      <w:r w:rsidRPr="00CC0579">
        <w:rPr>
          <w:sz w:val="28"/>
          <w:szCs w:val="28"/>
        </w:rPr>
        <w:t>уб.;</w:t>
      </w:r>
    </w:p>
    <w:p w:rsidR="0022648D" w:rsidRPr="00CC0579" w:rsidRDefault="0022648D" w:rsidP="0022648D">
      <w:pPr>
        <w:ind w:firstLine="708"/>
        <w:contextualSpacing/>
        <w:jc w:val="both"/>
        <w:rPr>
          <w:sz w:val="28"/>
          <w:szCs w:val="28"/>
        </w:rPr>
      </w:pPr>
      <w:r w:rsidRPr="00CC0579">
        <w:rPr>
          <w:sz w:val="28"/>
          <w:szCs w:val="28"/>
        </w:rPr>
        <w:t xml:space="preserve">- иные межбюджетные трансферты на содержание дорог сельского поселения Нифантовское Шекснинского района Вологодской области (0,553 км) </w:t>
      </w:r>
      <w:r w:rsidR="001337D1">
        <w:rPr>
          <w:sz w:val="28"/>
          <w:szCs w:val="28"/>
        </w:rPr>
        <w:t>–</w:t>
      </w:r>
      <w:r w:rsidRPr="00CC0579">
        <w:rPr>
          <w:sz w:val="28"/>
          <w:szCs w:val="28"/>
        </w:rPr>
        <w:t xml:space="preserve"> 243</w:t>
      </w:r>
      <w:r w:rsidR="001337D1">
        <w:rPr>
          <w:sz w:val="28"/>
          <w:szCs w:val="28"/>
        </w:rPr>
        <w:t>,6 тыс</w:t>
      </w:r>
      <w:proofErr w:type="gramStart"/>
      <w:r w:rsidR="001337D1">
        <w:rPr>
          <w:sz w:val="28"/>
          <w:szCs w:val="28"/>
        </w:rPr>
        <w:t>.</w:t>
      </w:r>
      <w:r w:rsidRPr="00CC0579">
        <w:rPr>
          <w:sz w:val="28"/>
          <w:szCs w:val="28"/>
        </w:rPr>
        <w:t>р</w:t>
      </w:r>
      <w:proofErr w:type="gramEnd"/>
      <w:r w:rsidRPr="00CC0579">
        <w:rPr>
          <w:sz w:val="28"/>
          <w:szCs w:val="28"/>
        </w:rPr>
        <w:t>уб.;</w:t>
      </w:r>
    </w:p>
    <w:p w:rsidR="0022648D" w:rsidRPr="00CC0579" w:rsidRDefault="0022648D" w:rsidP="0022648D">
      <w:pPr>
        <w:ind w:firstLine="708"/>
        <w:contextualSpacing/>
        <w:jc w:val="both"/>
        <w:rPr>
          <w:sz w:val="28"/>
          <w:szCs w:val="28"/>
        </w:rPr>
      </w:pPr>
      <w:r w:rsidRPr="00CC0579">
        <w:rPr>
          <w:sz w:val="28"/>
          <w:szCs w:val="28"/>
        </w:rPr>
        <w:t>- иные межбюджетные трансферты на содержание дорог сельского поселения Сиземское Шекснинского района Вологодской области (1,370 км) – 1</w:t>
      </w:r>
      <w:r w:rsidR="001337D1">
        <w:rPr>
          <w:sz w:val="28"/>
          <w:szCs w:val="28"/>
        </w:rPr>
        <w:t> </w:t>
      </w:r>
      <w:r w:rsidRPr="00CC0579">
        <w:rPr>
          <w:sz w:val="28"/>
          <w:szCs w:val="28"/>
        </w:rPr>
        <w:t>008</w:t>
      </w:r>
      <w:r w:rsidR="001337D1">
        <w:rPr>
          <w:sz w:val="28"/>
          <w:szCs w:val="28"/>
        </w:rPr>
        <w:t>,4 тыс</w:t>
      </w:r>
      <w:proofErr w:type="gramStart"/>
      <w:r w:rsidR="001337D1">
        <w:rPr>
          <w:sz w:val="28"/>
          <w:szCs w:val="28"/>
        </w:rPr>
        <w:t>.</w:t>
      </w:r>
      <w:r w:rsidRPr="00CC0579">
        <w:rPr>
          <w:sz w:val="28"/>
          <w:szCs w:val="28"/>
        </w:rPr>
        <w:t>р</w:t>
      </w:r>
      <w:proofErr w:type="gramEnd"/>
      <w:r w:rsidRPr="00CC0579">
        <w:rPr>
          <w:sz w:val="28"/>
          <w:szCs w:val="28"/>
        </w:rPr>
        <w:t>уб.;</w:t>
      </w:r>
    </w:p>
    <w:p w:rsidR="0022648D" w:rsidRPr="00CC0579" w:rsidRDefault="0022648D" w:rsidP="0022648D">
      <w:pPr>
        <w:ind w:firstLine="708"/>
        <w:contextualSpacing/>
        <w:jc w:val="both"/>
        <w:rPr>
          <w:sz w:val="28"/>
          <w:szCs w:val="28"/>
        </w:rPr>
      </w:pPr>
      <w:r w:rsidRPr="00CC0579">
        <w:rPr>
          <w:sz w:val="28"/>
          <w:szCs w:val="28"/>
        </w:rPr>
        <w:t xml:space="preserve">- иные межбюджетные трансферты на содержание дорог сельского поселения Нифантовское Шекснинского района Вологодской области </w:t>
      </w:r>
      <w:r w:rsidRPr="00CC0579">
        <w:rPr>
          <w:sz w:val="28"/>
          <w:szCs w:val="28"/>
        </w:rPr>
        <w:lastRenderedPageBreak/>
        <w:t>(обеспечение проезда отдельных категорий граждан для многодетных семей)  (0,570 км) – 387</w:t>
      </w:r>
      <w:r w:rsidR="001337D1">
        <w:rPr>
          <w:sz w:val="28"/>
          <w:szCs w:val="28"/>
        </w:rPr>
        <w:t>,8 тыс</w:t>
      </w:r>
      <w:proofErr w:type="gramStart"/>
      <w:r w:rsidR="001337D1">
        <w:rPr>
          <w:sz w:val="28"/>
          <w:szCs w:val="28"/>
        </w:rPr>
        <w:t>.</w:t>
      </w:r>
      <w:r w:rsidRPr="00CC0579">
        <w:rPr>
          <w:sz w:val="28"/>
          <w:szCs w:val="28"/>
        </w:rPr>
        <w:t>р</w:t>
      </w:r>
      <w:proofErr w:type="gramEnd"/>
      <w:r w:rsidRPr="00CC0579">
        <w:rPr>
          <w:sz w:val="28"/>
          <w:szCs w:val="28"/>
        </w:rPr>
        <w:t>уб.;</w:t>
      </w:r>
    </w:p>
    <w:p w:rsidR="0022648D" w:rsidRDefault="0022648D" w:rsidP="0022648D">
      <w:pPr>
        <w:ind w:firstLine="708"/>
        <w:contextualSpacing/>
        <w:jc w:val="both"/>
        <w:rPr>
          <w:sz w:val="28"/>
          <w:szCs w:val="28"/>
        </w:rPr>
      </w:pPr>
      <w:r>
        <w:rPr>
          <w:sz w:val="28"/>
          <w:szCs w:val="28"/>
        </w:rPr>
        <w:t>- содержание дорог поселений сп Угольское, сп Чуровское в сумме 1</w:t>
      </w:r>
      <w:r w:rsidR="001337D1">
        <w:rPr>
          <w:sz w:val="28"/>
          <w:szCs w:val="28"/>
        </w:rPr>
        <w:t> </w:t>
      </w:r>
      <w:r>
        <w:rPr>
          <w:sz w:val="28"/>
          <w:szCs w:val="28"/>
        </w:rPr>
        <w:t>019</w:t>
      </w:r>
      <w:r w:rsidR="001337D1">
        <w:rPr>
          <w:sz w:val="28"/>
          <w:szCs w:val="28"/>
        </w:rPr>
        <w:t>,1 тыс</w:t>
      </w:r>
      <w:proofErr w:type="gramStart"/>
      <w:r w:rsidR="001337D1">
        <w:rPr>
          <w:sz w:val="28"/>
          <w:szCs w:val="28"/>
        </w:rPr>
        <w:t>.</w:t>
      </w:r>
      <w:r>
        <w:rPr>
          <w:sz w:val="28"/>
          <w:szCs w:val="28"/>
        </w:rPr>
        <w:t>р</w:t>
      </w:r>
      <w:proofErr w:type="gramEnd"/>
      <w:r>
        <w:rPr>
          <w:sz w:val="28"/>
          <w:szCs w:val="28"/>
        </w:rPr>
        <w:t>уб.</w:t>
      </w:r>
    </w:p>
    <w:p w:rsidR="0022648D" w:rsidRDefault="0022648D" w:rsidP="009A6F25">
      <w:pPr>
        <w:ind w:firstLine="720"/>
        <w:jc w:val="both"/>
        <w:rPr>
          <w:sz w:val="28"/>
          <w:szCs w:val="28"/>
        </w:rPr>
      </w:pPr>
    </w:p>
    <w:p w:rsidR="001337D1" w:rsidRDefault="00646FEC" w:rsidP="007354A6">
      <w:pPr>
        <w:jc w:val="both"/>
        <w:rPr>
          <w:sz w:val="28"/>
          <w:szCs w:val="28"/>
        </w:rPr>
      </w:pPr>
      <w:r>
        <w:rPr>
          <w:sz w:val="28"/>
          <w:szCs w:val="28"/>
        </w:rPr>
        <w:t xml:space="preserve">         </w:t>
      </w:r>
      <w:r w:rsidR="005D51E5" w:rsidRPr="007354A6">
        <w:rPr>
          <w:sz w:val="28"/>
          <w:szCs w:val="28"/>
        </w:rPr>
        <w:t xml:space="preserve">По подразделу </w:t>
      </w:r>
      <w:r w:rsidR="004E1636" w:rsidRPr="007354A6">
        <w:rPr>
          <w:sz w:val="28"/>
          <w:szCs w:val="28"/>
        </w:rPr>
        <w:t xml:space="preserve">12 </w:t>
      </w:r>
      <w:r w:rsidR="005D51E5" w:rsidRPr="007354A6">
        <w:rPr>
          <w:sz w:val="28"/>
          <w:szCs w:val="28"/>
        </w:rPr>
        <w:t xml:space="preserve">«Другие вопросы в области национальной экономики» расходы </w:t>
      </w:r>
      <w:r w:rsidR="00460FF3" w:rsidRPr="007354A6">
        <w:rPr>
          <w:sz w:val="28"/>
          <w:szCs w:val="28"/>
        </w:rPr>
        <w:t>у</w:t>
      </w:r>
      <w:r w:rsidR="001337D1">
        <w:rPr>
          <w:sz w:val="28"/>
          <w:szCs w:val="28"/>
        </w:rPr>
        <w:t>величились</w:t>
      </w:r>
      <w:r w:rsidR="00460FF3" w:rsidRPr="007354A6">
        <w:rPr>
          <w:sz w:val="28"/>
          <w:szCs w:val="28"/>
        </w:rPr>
        <w:t xml:space="preserve"> с прошлым годом на </w:t>
      </w:r>
      <w:r w:rsidR="001337D1">
        <w:rPr>
          <w:sz w:val="28"/>
          <w:szCs w:val="28"/>
        </w:rPr>
        <w:t>16 960,3</w:t>
      </w:r>
      <w:r w:rsidR="00460FF3" w:rsidRPr="007354A6">
        <w:rPr>
          <w:sz w:val="28"/>
          <w:szCs w:val="28"/>
        </w:rPr>
        <w:t xml:space="preserve"> тыс</w:t>
      </w:r>
      <w:proofErr w:type="gramStart"/>
      <w:r w:rsidR="00460FF3" w:rsidRPr="007354A6">
        <w:rPr>
          <w:sz w:val="28"/>
          <w:szCs w:val="28"/>
        </w:rPr>
        <w:t>.р</w:t>
      </w:r>
      <w:proofErr w:type="gramEnd"/>
      <w:r w:rsidR="00460FF3" w:rsidRPr="007354A6">
        <w:rPr>
          <w:sz w:val="28"/>
          <w:szCs w:val="28"/>
        </w:rPr>
        <w:t xml:space="preserve">уб. и </w:t>
      </w:r>
      <w:r w:rsidR="00BB7E95" w:rsidRPr="007354A6">
        <w:rPr>
          <w:sz w:val="28"/>
          <w:szCs w:val="28"/>
        </w:rPr>
        <w:t>исполнены в сумме</w:t>
      </w:r>
      <w:r w:rsidR="001337D1">
        <w:rPr>
          <w:sz w:val="28"/>
          <w:szCs w:val="28"/>
        </w:rPr>
        <w:t>19 171,9</w:t>
      </w:r>
      <w:r w:rsidR="005D51E5" w:rsidRPr="007354A6">
        <w:rPr>
          <w:sz w:val="28"/>
          <w:szCs w:val="28"/>
        </w:rPr>
        <w:t xml:space="preserve"> тыс.руб.</w:t>
      </w:r>
      <w:r w:rsidR="00B0511F" w:rsidRPr="007354A6">
        <w:rPr>
          <w:sz w:val="28"/>
          <w:szCs w:val="28"/>
        </w:rPr>
        <w:t xml:space="preserve"> (</w:t>
      </w:r>
      <w:r w:rsidR="00A94146">
        <w:rPr>
          <w:sz w:val="28"/>
          <w:szCs w:val="28"/>
        </w:rPr>
        <w:t>1</w:t>
      </w:r>
      <w:r w:rsidR="001337D1">
        <w:rPr>
          <w:sz w:val="28"/>
          <w:szCs w:val="28"/>
        </w:rPr>
        <w:t>00,0</w:t>
      </w:r>
      <w:r w:rsidR="00B0511F" w:rsidRPr="007354A6">
        <w:rPr>
          <w:sz w:val="28"/>
          <w:szCs w:val="28"/>
        </w:rPr>
        <w:t xml:space="preserve"> % от годовых назначений)</w:t>
      </w:r>
      <w:r w:rsidR="00CC240B">
        <w:rPr>
          <w:sz w:val="28"/>
          <w:szCs w:val="28"/>
        </w:rPr>
        <w:t>, по сравнению с 2022 годом рост на 16 960,3 тыс.руб. или в 8,7 раза.</w:t>
      </w:r>
    </w:p>
    <w:p w:rsidR="009205AE" w:rsidRDefault="001337D1" w:rsidP="007354A6">
      <w:pPr>
        <w:jc w:val="both"/>
        <w:rPr>
          <w:sz w:val="28"/>
          <w:szCs w:val="28"/>
        </w:rPr>
      </w:pPr>
      <w:r>
        <w:rPr>
          <w:sz w:val="28"/>
          <w:szCs w:val="28"/>
        </w:rPr>
        <w:t xml:space="preserve">         В 2023</w:t>
      </w:r>
      <w:r w:rsidR="00DE22AA">
        <w:rPr>
          <w:sz w:val="28"/>
          <w:szCs w:val="28"/>
        </w:rPr>
        <w:t xml:space="preserve"> году средства направлены</w:t>
      </w:r>
      <w:r w:rsidR="009205AE" w:rsidRPr="007354A6">
        <w:rPr>
          <w:sz w:val="28"/>
          <w:szCs w:val="28"/>
        </w:rPr>
        <w:t>:</w:t>
      </w:r>
    </w:p>
    <w:p w:rsidR="00E27625" w:rsidRDefault="007F0F6B" w:rsidP="00445F12">
      <w:pPr>
        <w:jc w:val="both"/>
        <w:rPr>
          <w:sz w:val="28"/>
          <w:szCs w:val="28"/>
        </w:rPr>
      </w:pPr>
      <w:r>
        <w:rPr>
          <w:sz w:val="28"/>
          <w:szCs w:val="28"/>
        </w:rPr>
        <w:t xml:space="preserve">         </w:t>
      </w:r>
      <w:r w:rsidR="007E7E48" w:rsidRPr="00D33FAF">
        <w:rPr>
          <w:sz w:val="28"/>
          <w:szCs w:val="28"/>
        </w:rPr>
        <w:t xml:space="preserve">- </w:t>
      </w:r>
      <w:r w:rsidR="00162672" w:rsidRPr="002A4952">
        <w:rPr>
          <w:sz w:val="28"/>
          <w:szCs w:val="28"/>
        </w:rPr>
        <w:t xml:space="preserve">на реализацию МП «Экономическое развитие района»  - </w:t>
      </w:r>
      <w:r w:rsidR="001337D1">
        <w:rPr>
          <w:sz w:val="28"/>
          <w:szCs w:val="28"/>
        </w:rPr>
        <w:t>5 022,2</w:t>
      </w:r>
      <w:r w:rsidR="00162672">
        <w:rPr>
          <w:sz w:val="28"/>
          <w:szCs w:val="28"/>
        </w:rPr>
        <w:t>тыс</w:t>
      </w:r>
      <w:proofErr w:type="gramStart"/>
      <w:r w:rsidR="00162672">
        <w:rPr>
          <w:sz w:val="28"/>
          <w:szCs w:val="28"/>
        </w:rPr>
        <w:t>.</w:t>
      </w:r>
      <w:r w:rsidR="00162672" w:rsidRPr="002A4952">
        <w:rPr>
          <w:sz w:val="28"/>
          <w:szCs w:val="28"/>
        </w:rPr>
        <w:t>р</w:t>
      </w:r>
      <w:proofErr w:type="gramEnd"/>
      <w:r w:rsidR="00162672" w:rsidRPr="002A4952">
        <w:rPr>
          <w:sz w:val="28"/>
          <w:szCs w:val="28"/>
        </w:rPr>
        <w:t xml:space="preserve">уб., </w:t>
      </w:r>
      <w:r w:rsidR="00162672" w:rsidRPr="003E4009">
        <w:rPr>
          <w:sz w:val="28"/>
          <w:szCs w:val="28"/>
        </w:rPr>
        <w:t>в т.ч.</w:t>
      </w:r>
      <w:r w:rsidR="00E27625">
        <w:rPr>
          <w:sz w:val="28"/>
          <w:szCs w:val="28"/>
        </w:rPr>
        <w:t>:</w:t>
      </w:r>
    </w:p>
    <w:p w:rsidR="001337D1" w:rsidRPr="004A6EF9" w:rsidRDefault="003C098C" w:rsidP="001337D1">
      <w:pPr>
        <w:ind w:firstLine="720"/>
        <w:jc w:val="both"/>
        <w:rPr>
          <w:sz w:val="28"/>
          <w:szCs w:val="28"/>
        </w:rPr>
      </w:pPr>
      <w:r w:rsidRPr="004A6EF9">
        <w:rPr>
          <w:sz w:val="28"/>
          <w:szCs w:val="28"/>
        </w:rPr>
        <w:t xml:space="preserve"> по подпрограмме «Повышение инвестиционной привлекательности» </w:t>
      </w:r>
      <w:r w:rsidR="001337D1" w:rsidRPr="00276201">
        <w:rPr>
          <w:sz w:val="28"/>
          <w:szCs w:val="28"/>
        </w:rPr>
        <w:t>выполнены работы по доработке внесения изменений в генплан СП Угольское, по  описанию границ населенных пунктов СП Сиземское; изготовлены баннеры по инвестиционной деятельности района</w:t>
      </w:r>
      <w:r w:rsidR="001337D1" w:rsidRPr="004A6EF9">
        <w:rPr>
          <w:sz w:val="28"/>
          <w:szCs w:val="28"/>
        </w:rPr>
        <w:t xml:space="preserve">в сумме </w:t>
      </w:r>
      <w:r w:rsidR="001337D1">
        <w:rPr>
          <w:sz w:val="28"/>
          <w:szCs w:val="28"/>
        </w:rPr>
        <w:t xml:space="preserve">             381,7 тыс</w:t>
      </w:r>
      <w:proofErr w:type="gramStart"/>
      <w:r w:rsidR="001337D1">
        <w:rPr>
          <w:sz w:val="28"/>
          <w:szCs w:val="28"/>
        </w:rPr>
        <w:t>.р</w:t>
      </w:r>
      <w:proofErr w:type="gramEnd"/>
      <w:r w:rsidR="001337D1">
        <w:rPr>
          <w:sz w:val="28"/>
          <w:szCs w:val="28"/>
        </w:rPr>
        <w:t>уб.;</w:t>
      </w:r>
      <w:r w:rsidR="001337D1" w:rsidRPr="004A6EF9">
        <w:rPr>
          <w:sz w:val="28"/>
          <w:szCs w:val="28"/>
        </w:rPr>
        <w:t xml:space="preserve"> по подпрограмме «Развитие малого и среднего предпринимательства на территории района» взнос на участие в конкурсе «Серебряный меркурий» - </w:t>
      </w:r>
      <w:r w:rsidR="001337D1">
        <w:rPr>
          <w:sz w:val="28"/>
          <w:szCs w:val="28"/>
        </w:rPr>
        <w:t>7,0 тыс.</w:t>
      </w:r>
      <w:r w:rsidR="001337D1" w:rsidRPr="004A6EF9">
        <w:rPr>
          <w:sz w:val="28"/>
          <w:szCs w:val="28"/>
        </w:rPr>
        <w:t>руб., проведение районного конкурса «</w:t>
      </w:r>
      <w:r w:rsidR="001337D1">
        <w:rPr>
          <w:sz w:val="28"/>
          <w:szCs w:val="28"/>
        </w:rPr>
        <w:t xml:space="preserve">Зимняя </w:t>
      </w:r>
      <w:r w:rsidR="001337D1" w:rsidRPr="00A368AA">
        <w:rPr>
          <w:sz w:val="28"/>
          <w:szCs w:val="28"/>
        </w:rPr>
        <w:t>сказка 2023»-</w:t>
      </w:r>
      <w:r w:rsidR="001337D1">
        <w:rPr>
          <w:sz w:val="28"/>
          <w:szCs w:val="28"/>
        </w:rPr>
        <w:t xml:space="preserve"> 12,8 тыс.</w:t>
      </w:r>
      <w:r w:rsidR="001337D1" w:rsidRPr="004A6EF9">
        <w:rPr>
          <w:sz w:val="28"/>
          <w:szCs w:val="28"/>
        </w:rPr>
        <w:t>руб., с целью популяризации предпринимательской деятельности, для создания условий на развитие мобильной торговли в малонаселенных и труднодоступных населенных пунктах – 1</w:t>
      </w:r>
      <w:r w:rsidR="001337D1">
        <w:rPr>
          <w:sz w:val="28"/>
          <w:szCs w:val="28"/>
        </w:rPr>
        <w:t> 515,0 тыс.руб.</w:t>
      </w:r>
      <w:r w:rsidR="001337D1" w:rsidRPr="004A6EF9">
        <w:rPr>
          <w:sz w:val="28"/>
          <w:szCs w:val="28"/>
        </w:rPr>
        <w:t>, в том числе за счет областных средств 1</w:t>
      </w:r>
      <w:r w:rsidR="001337D1">
        <w:rPr>
          <w:sz w:val="28"/>
          <w:szCs w:val="28"/>
        </w:rPr>
        <w:t> 439,3 тыс</w:t>
      </w:r>
      <w:proofErr w:type="gramStart"/>
      <w:r w:rsidR="001337D1">
        <w:rPr>
          <w:sz w:val="28"/>
          <w:szCs w:val="28"/>
        </w:rPr>
        <w:t>.</w:t>
      </w:r>
      <w:r w:rsidR="001337D1" w:rsidRPr="004A6EF9">
        <w:rPr>
          <w:sz w:val="28"/>
          <w:szCs w:val="28"/>
        </w:rPr>
        <w:t>р</w:t>
      </w:r>
      <w:proofErr w:type="gramEnd"/>
      <w:r w:rsidR="001337D1" w:rsidRPr="004A6EF9">
        <w:rPr>
          <w:sz w:val="28"/>
          <w:szCs w:val="28"/>
        </w:rPr>
        <w:t>уб., за счет средств бюджета района 7</w:t>
      </w:r>
      <w:r w:rsidR="001337D1">
        <w:rPr>
          <w:sz w:val="28"/>
          <w:szCs w:val="28"/>
        </w:rPr>
        <w:t>5,7 тыс.</w:t>
      </w:r>
      <w:r w:rsidR="001337D1" w:rsidRPr="004A6EF9">
        <w:rPr>
          <w:sz w:val="28"/>
          <w:szCs w:val="28"/>
        </w:rPr>
        <w:t>руб</w:t>
      </w:r>
      <w:r w:rsidR="001337D1">
        <w:rPr>
          <w:sz w:val="28"/>
          <w:szCs w:val="28"/>
        </w:rPr>
        <w:t>., субсидии на приобретение специализированного автотранспорта для развития мобильной торговли – 2 340,7 тыс.руб., в том числе за счет средств областного бюджета – 1 561,2 тыс.руб., бюджет</w:t>
      </w:r>
      <w:r w:rsidR="00CC240B">
        <w:rPr>
          <w:sz w:val="28"/>
          <w:szCs w:val="28"/>
        </w:rPr>
        <w:t>а</w:t>
      </w:r>
      <w:r w:rsidR="001337D1">
        <w:rPr>
          <w:sz w:val="28"/>
          <w:szCs w:val="28"/>
        </w:rPr>
        <w:t xml:space="preserve"> района 779,5 тыс.руб.;</w:t>
      </w:r>
      <w:r w:rsidR="001337D1" w:rsidRPr="004A6EF9">
        <w:rPr>
          <w:sz w:val="28"/>
          <w:szCs w:val="28"/>
        </w:rPr>
        <w:t xml:space="preserve">  по подпрограмме «Совершенствование системы управления и распоряжения земельно-имущественным комплексом района» за выполненные работы по землеустройству и землепользованию (кадастровые работы) – </w:t>
      </w:r>
      <w:r w:rsidR="001337D1">
        <w:rPr>
          <w:sz w:val="28"/>
          <w:szCs w:val="28"/>
        </w:rPr>
        <w:t>765,0 тыс</w:t>
      </w:r>
      <w:proofErr w:type="gramStart"/>
      <w:r w:rsidR="001337D1">
        <w:rPr>
          <w:sz w:val="28"/>
          <w:szCs w:val="28"/>
        </w:rPr>
        <w:t>.</w:t>
      </w:r>
      <w:r w:rsidR="001337D1" w:rsidRPr="004A6EF9">
        <w:rPr>
          <w:sz w:val="28"/>
          <w:szCs w:val="28"/>
        </w:rPr>
        <w:t>р</w:t>
      </w:r>
      <w:proofErr w:type="gramEnd"/>
      <w:r w:rsidR="001337D1" w:rsidRPr="004A6EF9">
        <w:rPr>
          <w:sz w:val="28"/>
          <w:szCs w:val="28"/>
        </w:rPr>
        <w:t xml:space="preserve">уб., в том числе за счет средств областного бюджета </w:t>
      </w:r>
      <w:r w:rsidR="001337D1">
        <w:rPr>
          <w:sz w:val="28"/>
          <w:szCs w:val="28"/>
        </w:rPr>
        <w:t>61,5 тыс.</w:t>
      </w:r>
      <w:r w:rsidR="001337D1" w:rsidRPr="004A6EF9">
        <w:rPr>
          <w:sz w:val="28"/>
          <w:szCs w:val="28"/>
        </w:rPr>
        <w:t xml:space="preserve"> руб., федерального бюджета </w:t>
      </w:r>
      <w:r w:rsidR="001337D1">
        <w:rPr>
          <w:sz w:val="28"/>
          <w:szCs w:val="28"/>
        </w:rPr>
        <w:t>205,8 тыс.</w:t>
      </w:r>
      <w:r w:rsidR="001337D1" w:rsidRPr="004A6EF9">
        <w:rPr>
          <w:sz w:val="28"/>
          <w:szCs w:val="28"/>
        </w:rPr>
        <w:t xml:space="preserve">руб., бюджета района </w:t>
      </w:r>
      <w:r w:rsidR="001337D1">
        <w:rPr>
          <w:sz w:val="28"/>
          <w:szCs w:val="28"/>
        </w:rPr>
        <w:t>497,7 тыс.</w:t>
      </w:r>
      <w:r w:rsidR="001337D1" w:rsidRPr="004A6EF9">
        <w:rPr>
          <w:sz w:val="28"/>
          <w:szCs w:val="28"/>
        </w:rPr>
        <w:t>руб.;</w:t>
      </w:r>
    </w:p>
    <w:p w:rsidR="00142D24" w:rsidRPr="004A6EF9" w:rsidRDefault="000C269F" w:rsidP="001337D1">
      <w:pPr>
        <w:ind w:firstLine="720"/>
        <w:jc w:val="both"/>
        <w:rPr>
          <w:sz w:val="28"/>
          <w:szCs w:val="28"/>
        </w:rPr>
      </w:pPr>
      <w:r>
        <w:rPr>
          <w:sz w:val="28"/>
          <w:szCs w:val="28"/>
        </w:rPr>
        <w:t>Н</w:t>
      </w:r>
      <w:r w:rsidRPr="004A6EF9">
        <w:rPr>
          <w:sz w:val="28"/>
          <w:szCs w:val="28"/>
        </w:rPr>
        <w:t>а проведение мероприятий (</w:t>
      </w:r>
      <w:r w:rsidRPr="00AB7702">
        <w:rPr>
          <w:sz w:val="28"/>
          <w:szCs w:val="28"/>
        </w:rPr>
        <w:t>участие в мероприятии  «Красная горка», фестивал</w:t>
      </w:r>
      <w:r>
        <w:rPr>
          <w:sz w:val="28"/>
          <w:szCs w:val="28"/>
        </w:rPr>
        <w:t>я</w:t>
      </w:r>
      <w:r w:rsidRPr="00AB7702">
        <w:rPr>
          <w:sz w:val="28"/>
          <w:szCs w:val="28"/>
        </w:rPr>
        <w:t xml:space="preserve"> сказителей «Доброе слово</w:t>
      </w:r>
      <w:r w:rsidRPr="000C269F">
        <w:rPr>
          <w:sz w:val="28"/>
          <w:szCs w:val="28"/>
        </w:rPr>
        <w:t>», организация</w:t>
      </w:r>
      <w:r w:rsidRPr="00AB7702">
        <w:rPr>
          <w:sz w:val="28"/>
          <w:szCs w:val="28"/>
        </w:rPr>
        <w:t xml:space="preserve"> и проведение семинара) </w:t>
      </w:r>
      <w:r w:rsidR="00142D24" w:rsidRPr="004A6EF9">
        <w:rPr>
          <w:sz w:val="28"/>
          <w:szCs w:val="28"/>
        </w:rPr>
        <w:t xml:space="preserve">в рамках подпрограммы «Развитие туристского кластера Шекснинского муниципального района» муниципальной программы «Сохранение и развитие культурного потенциала, развитие туристского кластера в Шекснинском муниципальном районе на 2021-2025 годы» –  </w:t>
      </w:r>
      <w:r>
        <w:rPr>
          <w:sz w:val="28"/>
          <w:szCs w:val="28"/>
        </w:rPr>
        <w:t>100,0</w:t>
      </w:r>
      <w:r w:rsidR="00142D24">
        <w:rPr>
          <w:sz w:val="28"/>
          <w:szCs w:val="28"/>
        </w:rPr>
        <w:t xml:space="preserve"> тыс</w:t>
      </w:r>
      <w:proofErr w:type="gramStart"/>
      <w:r w:rsidR="00142D24">
        <w:rPr>
          <w:sz w:val="28"/>
          <w:szCs w:val="28"/>
        </w:rPr>
        <w:t>.</w:t>
      </w:r>
      <w:r w:rsidR="00142D24" w:rsidRPr="004A6EF9">
        <w:rPr>
          <w:sz w:val="28"/>
          <w:szCs w:val="28"/>
        </w:rPr>
        <w:t>р</w:t>
      </w:r>
      <w:proofErr w:type="gramEnd"/>
      <w:r w:rsidR="00142D24" w:rsidRPr="004A6EF9">
        <w:rPr>
          <w:sz w:val="28"/>
          <w:szCs w:val="28"/>
        </w:rPr>
        <w:t>уб.</w:t>
      </w:r>
    </w:p>
    <w:p w:rsidR="001337D1" w:rsidRDefault="001337D1" w:rsidP="001337D1">
      <w:pPr>
        <w:jc w:val="both"/>
        <w:rPr>
          <w:sz w:val="28"/>
          <w:szCs w:val="28"/>
        </w:rPr>
      </w:pPr>
      <w:r>
        <w:rPr>
          <w:sz w:val="28"/>
          <w:szCs w:val="28"/>
        </w:rPr>
        <w:t>на изготовление проектно-сметной документации и прохождени</w:t>
      </w:r>
      <w:r w:rsidR="00CC240B">
        <w:rPr>
          <w:sz w:val="28"/>
          <w:szCs w:val="28"/>
        </w:rPr>
        <w:t>е</w:t>
      </w:r>
      <w:r>
        <w:rPr>
          <w:sz w:val="28"/>
          <w:szCs w:val="28"/>
        </w:rPr>
        <w:t xml:space="preserve"> экспертизы по объекту «Строительство набережной в п. Шексна от причала до ул. Первомайская» 1 этап» на сумму 14 049,7 тыс. руб., в том числе за счет средств областного бюджета 13 487,7 тыс</w:t>
      </w:r>
      <w:proofErr w:type="gramStart"/>
      <w:r>
        <w:rPr>
          <w:sz w:val="28"/>
          <w:szCs w:val="28"/>
        </w:rPr>
        <w:t>.р</w:t>
      </w:r>
      <w:proofErr w:type="gramEnd"/>
      <w:r>
        <w:rPr>
          <w:sz w:val="28"/>
          <w:szCs w:val="28"/>
        </w:rPr>
        <w:t xml:space="preserve">уб. </w:t>
      </w:r>
    </w:p>
    <w:p w:rsidR="00162672" w:rsidRDefault="00162672" w:rsidP="009A4B31">
      <w:pPr>
        <w:jc w:val="both"/>
        <w:rPr>
          <w:b/>
          <w:sz w:val="28"/>
          <w:szCs w:val="28"/>
        </w:rPr>
      </w:pPr>
    </w:p>
    <w:p w:rsidR="000C269F" w:rsidRDefault="000C269F" w:rsidP="009A4B31">
      <w:pPr>
        <w:jc w:val="both"/>
        <w:rPr>
          <w:b/>
          <w:sz w:val="28"/>
          <w:szCs w:val="28"/>
        </w:rPr>
      </w:pPr>
    </w:p>
    <w:p w:rsidR="00F039D8" w:rsidRPr="005D29F4" w:rsidRDefault="00D50017" w:rsidP="007354A6">
      <w:pPr>
        <w:jc w:val="center"/>
        <w:rPr>
          <w:b/>
          <w:sz w:val="28"/>
          <w:szCs w:val="28"/>
        </w:rPr>
      </w:pPr>
      <w:r w:rsidRPr="005D29F4">
        <w:rPr>
          <w:b/>
          <w:sz w:val="28"/>
          <w:szCs w:val="28"/>
        </w:rPr>
        <w:t>Жилищно-коммунальное хозяйство</w:t>
      </w:r>
    </w:p>
    <w:p w:rsidR="00F039D8" w:rsidRPr="005D29F4" w:rsidRDefault="00F039D8" w:rsidP="007354A6">
      <w:pPr>
        <w:jc w:val="both"/>
        <w:rPr>
          <w:sz w:val="28"/>
          <w:szCs w:val="28"/>
        </w:rPr>
      </w:pPr>
    </w:p>
    <w:p w:rsidR="00AE391C" w:rsidRDefault="00DF29F1" w:rsidP="007354A6">
      <w:pPr>
        <w:jc w:val="both"/>
        <w:rPr>
          <w:sz w:val="28"/>
          <w:szCs w:val="28"/>
        </w:rPr>
      </w:pPr>
      <w:r w:rsidRPr="005D29F4">
        <w:rPr>
          <w:sz w:val="28"/>
          <w:szCs w:val="28"/>
        </w:rPr>
        <w:t xml:space="preserve">            По разделу </w:t>
      </w:r>
      <w:r w:rsidR="00A62B7F" w:rsidRPr="005D29F4">
        <w:rPr>
          <w:sz w:val="28"/>
          <w:szCs w:val="28"/>
        </w:rPr>
        <w:t>«Ж</w:t>
      </w:r>
      <w:r w:rsidRPr="005D29F4">
        <w:rPr>
          <w:sz w:val="28"/>
          <w:szCs w:val="28"/>
        </w:rPr>
        <w:t>илищно-коммунальное хозяйство</w:t>
      </w:r>
      <w:r w:rsidR="00A62B7F" w:rsidRPr="005D29F4">
        <w:rPr>
          <w:sz w:val="28"/>
          <w:szCs w:val="28"/>
        </w:rPr>
        <w:t>»</w:t>
      </w:r>
      <w:r w:rsidRPr="005D29F4">
        <w:rPr>
          <w:sz w:val="28"/>
          <w:szCs w:val="28"/>
        </w:rPr>
        <w:t xml:space="preserve"> были произведены расходы</w:t>
      </w:r>
      <w:r w:rsidR="0014437E" w:rsidRPr="005D29F4">
        <w:rPr>
          <w:sz w:val="28"/>
          <w:szCs w:val="28"/>
        </w:rPr>
        <w:t xml:space="preserve">в сумме </w:t>
      </w:r>
      <w:r w:rsidR="00142D24">
        <w:rPr>
          <w:sz w:val="28"/>
          <w:szCs w:val="28"/>
        </w:rPr>
        <w:t>24</w:t>
      </w:r>
      <w:r w:rsidR="00827FA1">
        <w:rPr>
          <w:sz w:val="28"/>
          <w:szCs w:val="28"/>
        </w:rPr>
        <w:t>0 055,4</w:t>
      </w:r>
      <w:r w:rsidR="0014437E" w:rsidRPr="005D29F4">
        <w:rPr>
          <w:sz w:val="28"/>
          <w:szCs w:val="28"/>
        </w:rPr>
        <w:t xml:space="preserve"> тыс</w:t>
      </w:r>
      <w:proofErr w:type="gramStart"/>
      <w:r w:rsidR="0014437E" w:rsidRPr="005D29F4">
        <w:rPr>
          <w:sz w:val="28"/>
          <w:szCs w:val="28"/>
        </w:rPr>
        <w:t>.р</w:t>
      </w:r>
      <w:proofErr w:type="gramEnd"/>
      <w:r w:rsidR="0014437E" w:rsidRPr="005D29F4">
        <w:rPr>
          <w:sz w:val="28"/>
          <w:szCs w:val="28"/>
        </w:rPr>
        <w:t xml:space="preserve">уб. </w:t>
      </w:r>
      <w:r w:rsidR="00B226CD" w:rsidRPr="005D29F4">
        <w:rPr>
          <w:sz w:val="28"/>
          <w:szCs w:val="28"/>
        </w:rPr>
        <w:t xml:space="preserve">(приложение </w:t>
      </w:r>
      <w:r w:rsidR="00142D24">
        <w:rPr>
          <w:sz w:val="28"/>
          <w:szCs w:val="28"/>
        </w:rPr>
        <w:t>4</w:t>
      </w:r>
      <w:r w:rsidR="001534A7" w:rsidRPr="005D29F4">
        <w:rPr>
          <w:sz w:val="28"/>
          <w:szCs w:val="28"/>
        </w:rPr>
        <w:t xml:space="preserve">), что составляет </w:t>
      </w:r>
      <w:r w:rsidR="00142D24">
        <w:rPr>
          <w:sz w:val="28"/>
          <w:szCs w:val="28"/>
        </w:rPr>
        <w:t>95,</w:t>
      </w:r>
      <w:r w:rsidR="00827FA1">
        <w:rPr>
          <w:sz w:val="28"/>
          <w:szCs w:val="28"/>
        </w:rPr>
        <w:t>4</w:t>
      </w:r>
      <w:r w:rsidR="001534A7" w:rsidRPr="005D29F4">
        <w:rPr>
          <w:sz w:val="28"/>
          <w:szCs w:val="28"/>
        </w:rPr>
        <w:t xml:space="preserve"> % от годовых назначений.</w:t>
      </w:r>
      <w:r w:rsidR="007F0F6B">
        <w:rPr>
          <w:sz w:val="28"/>
          <w:szCs w:val="28"/>
        </w:rPr>
        <w:t xml:space="preserve"> </w:t>
      </w:r>
      <w:proofErr w:type="gramStart"/>
      <w:r w:rsidR="006E19CA" w:rsidRPr="005D29F4">
        <w:rPr>
          <w:sz w:val="28"/>
          <w:szCs w:val="28"/>
        </w:rPr>
        <w:t>П</w:t>
      </w:r>
      <w:proofErr w:type="gramEnd"/>
      <w:r w:rsidR="006E19CA" w:rsidRPr="005D29F4">
        <w:rPr>
          <w:sz w:val="28"/>
          <w:szCs w:val="28"/>
        </w:rPr>
        <w:t>о сравнению с 20</w:t>
      </w:r>
      <w:r w:rsidR="005D29F4">
        <w:rPr>
          <w:sz w:val="28"/>
          <w:szCs w:val="28"/>
        </w:rPr>
        <w:t>2</w:t>
      </w:r>
      <w:r w:rsidR="00827FA1">
        <w:rPr>
          <w:sz w:val="28"/>
          <w:szCs w:val="28"/>
        </w:rPr>
        <w:t>2</w:t>
      </w:r>
      <w:r w:rsidR="006E19CA" w:rsidRPr="005D29F4">
        <w:rPr>
          <w:sz w:val="28"/>
          <w:szCs w:val="28"/>
        </w:rPr>
        <w:t xml:space="preserve"> г</w:t>
      </w:r>
      <w:r w:rsidR="00162672" w:rsidRPr="005D29F4">
        <w:rPr>
          <w:sz w:val="28"/>
          <w:szCs w:val="28"/>
        </w:rPr>
        <w:t>одом</w:t>
      </w:r>
      <w:r w:rsidR="006E19CA" w:rsidRPr="005D29F4">
        <w:rPr>
          <w:sz w:val="28"/>
          <w:szCs w:val="28"/>
        </w:rPr>
        <w:t xml:space="preserve"> расходы по данному разделу</w:t>
      </w:r>
      <w:r w:rsidR="00C342C8" w:rsidRPr="005D29F4">
        <w:rPr>
          <w:sz w:val="28"/>
          <w:szCs w:val="28"/>
        </w:rPr>
        <w:t xml:space="preserve"> у</w:t>
      </w:r>
      <w:r w:rsidR="00827FA1">
        <w:rPr>
          <w:sz w:val="28"/>
          <w:szCs w:val="28"/>
        </w:rPr>
        <w:t xml:space="preserve">меньшились </w:t>
      </w:r>
      <w:r w:rsidR="006E19CA" w:rsidRPr="005D29F4">
        <w:rPr>
          <w:sz w:val="28"/>
          <w:szCs w:val="28"/>
        </w:rPr>
        <w:t xml:space="preserve">на </w:t>
      </w:r>
      <w:r w:rsidR="00827FA1">
        <w:rPr>
          <w:sz w:val="28"/>
          <w:szCs w:val="28"/>
        </w:rPr>
        <w:t>3 29</w:t>
      </w:r>
      <w:r w:rsidR="00CC240B">
        <w:rPr>
          <w:sz w:val="28"/>
          <w:szCs w:val="28"/>
        </w:rPr>
        <w:t>9</w:t>
      </w:r>
      <w:r w:rsidR="00827FA1">
        <w:rPr>
          <w:sz w:val="28"/>
          <w:szCs w:val="28"/>
        </w:rPr>
        <w:t>,6</w:t>
      </w:r>
      <w:r w:rsidR="00517C96" w:rsidRPr="005D29F4">
        <w:rPr>
          <w:sz w:val="28"/>
          <w:szCs w:val="28"/>
        </w:rPr>
        <w:t> </w:t>
      </w:r>
      <w:r w:rsidR="006E19CA" w:rsidRPr="005D29F4">
        <w:rPr>
          <w:sz w:val="28"/>
          <w:szCs w:val="28"/>
        </w:rPr>
        <w:t>тыс.руб.</w:t>
      </w:r>
      <w:r w:rsidR="00CC240B">
        <w:rPr>
          <w:sz w:val="28"/>
          <w:szCs w:val="28"/>
        </w:rPr>
        <w:t>или 98,6 %.</w:t>
      </w:r>
    </w:p>
    <w:p w:rsidR="00A33608" w:rsidRPr="007354A6" w:rsidRDefault="00A33608" w:rsidP="007354A6">
      <w:pPr>
        <w:jc w:val="both"/>
        <w:rPr>
          <w:sz w:val="28"/>
          <w:szCs w:val="28"/>
        </w:rPr>
      </w:pPr>
    </w:p>
    <w:p w:rsidR="009D0DEF" w:rsidRPr="00C737FF" w:rsidRDefault="00646FEC" w:rsidP="009D0DEF">
      <w:pPr>
        <w:jc w:val="both"/>
        <w:rPr>
          <w:sz w:val="28"/>
          <w:szCs w:val="28"/>
        </w:rPr>
      </w:pPr>
      <w:r>
        <w:rPr>
          <w:sz w:val="28"/>
          <w:szCs w:val="28"/>
        </w:rPr>
        <w:t xml:space="preserve">          </w:t>
      </w:r>
      <w:r w:rsidR="00C41B61" w:rsidRPr="007354A6">
        <w:rPr>
          <w:sz w:val="28"/>
          <w:szCs w:val="28"/>
        </w:rPr>
        <w:t>По подразделу</w:t>
      </w:r>
      <w:r w:rsidR="00517C96" w:rsidRPr="007354A6">
        <w:rPr>
          <w:sz w:val="28"/>
          <w:szCs w:val="28"/>
        </w:rPr>
        <w:t xml:space="preserve"> 01</w:t>
      </w:r>
      <w:r w:rsidR="00C41B61" w:rsidRPr="007354A6">
        <w:rPr>
          <w:sz w:val="28"/>
          <w:szCs w:val="28"/>
        </w:rPr>
        <w:t xml:space="preserve"> «Жилищное хозяйство» расходы составили </w:t>
      </w:r>
      <w:r w:rsidR="00827FA1">
        <w:rPr>
          <w:sz w:val="28"/>
          <w:szCs w:val="28"/>
        </w:rPr>
        <w:t>22 315,6</w:t>
      </w:r>
      <w:r w:rsidR="00142D24">
        <w:rPr>
          <w:sz w:val="28"/>
          <w:szCs w:val="28"/>
        </w:rPr>
        <w:t xml:space="preserve"> т</w:t>
      </w:r>
      <w:r w:rsidR="00C41B61" w:rsidRPr="007354A6">
        <w:rPr>
          <w:sz w:val="28"/>
          <w:szCs w:val="28"/>
        </w:rPr>
        <w:t>ыс</w:t>
      </w:r>
      <w:proofErr w:type="gramStart"/>
      <w:r w:rsidR="00C41B61" w:rsidRPr="007354A6">
        <w:rPr>
          <w:sz w:val="28"/>
          <w:szCs w:val="28"/>
        </w:rPr>
        <w:t>.р</w:t>
      </w:r>
      <w:proofErr w:type="gramEnd"/>
      <w:r w:rsidR="00C41B61" w:rsidRPr="007354A6">
        <w:rPr>
          <w:sz w:val="28"/>
          <w:szCs w:val="28"/>
        </w:rPr>
        <w:t>уб.</w:t>
      </w:r>
      <w:r w:rsidR="009814D3" w:rsidRPr="007354A6">
        <w:rPr>
          <w:sz w:val="28"/>
          <w:szCs w:val="28"/>
        </w:rPr>
        <w:t xml:space="preserve"> (</w:t>
      </w:r>
      <w:r w:rsidR="005D29F4">
        <w:rPr>
          <w:sz w:val="28"/>
          <w:szCs w:val="28"/>
        </w:rPr>
        <w:t>9</w:t>
      </w:r>
      <w:r w:rsidR="00827FA1">
        <w:rPr>
          <w:sz w:val="28"/>
          <w:szCs w:val="28"/>
        </w:rPr>
        <w:t>8,9</w:t>
      </w:r>
      <w:r w:rsidR="009814D3" w:rsidRPr="007354A6">
        <w:rPr>
          <w:sz w:val="28"/>
          <w:szCs w:val="28"/>
        </w:rPr>
        <w:t xml:space="preserve"> % от годовых назначений)</w:t>
      </w:r>
      <w:r w:rsidR="00C41B61" w:rsidRPr="007354A6">
        <w:rPr>
          <w:sz w:val="28"/>
          <w:szCs w:val="28"/>
        </w:rPr>
        <w:t xml:space="preserve">, что </w:t>
      </w:r>
      <w:r w:rsidR="00827FA1">
        <w:rPr>
          <w:sz w:val="28"/>
          <w:szCs w:val="28"/>
        </w:rPr>
        <w:t>ниж</w:t>
      </w:r>
      <w:r w:rsidR="005D29F4">
        <w:rPr>
          <w:sz w:val="28"/>
          <w:szCs w:val="28"/>
        </w:rPr>
        <w:t>е</w:t>
      </w:r>
      <w:r w:rsidR="00C41B61" w:rsidRPr="007354A6">
        <w:rPr>
          <w:sz w:val="28"/>
          <w:szCs w:val="28"/>
        </w:rPr>
        <w:t>уровня 20</w:t>
      </w:r>
      <w:r w:rsidR="005D29F4">
        <w:rPr>
          <w:sz w:val="28"/>
          <w:szCs w:val="28"/>
        </w:rPr>
        <w:t>2</w:t>
      </w:r>
      <w:r w:rsidR="00827FA1">
        <w:rPr>
          <w:sz w:val="28"/>
          <w:szCs w:val="28"/>
        </w:rPr>
        <w:t>2</w:t>
      </w:r>
      <w:r w:rsidR="00C41B61" w:rsidRPr="007354A6">
        <w:rPr>
          <w:sz w:val="28"/>
          <w:szCs w:val="28"/>
        </w:rPr>
        <w:t xml:space="preserve"> г</w:t>
      </w:r>
      <w:r w:rsidR="00162672">
        <w:rPr>
          <w:sz w:val="28"/>
          <w:szCs w:val="28"/>
        </w:rPr>
        <w:t>ода</w:t>
      </w:r>
      <w:r w:rsidR="00C41B61" w:rsidRPr="007354A6">
        <w:rPr>
          <w:sz w:val="28"/>
          <w:szCs w:val="28"/>
        </w:rPr>
        <w:t xml:space="preserve">на </w:t>
      </w:r>
      <w:r w:rsidR="00827FA1">
        <w:rPr>
          <w:sz w:val="28"/>
          <w:szCs w:val="28"/>
        </w:rPr>
        <w:t xml:space="preserve">34 594,6 </w:t>
      </w:r>
      <w:r w:rsidR="00C41B61" w:rsidRPr="007354A6">
        <w:rPr>
          <w:sz w:val="28"/>
          <w:szCs w:val="28"/>
        </w:rPr>
        <w:t>тыс.руб</w:t>
      </w:r>
      <w:r w:rsidR="007A769A" w:rsidRPr="007354A6">
        <w:rPr>
          <w:sz w:val="28"/>
          <w:szCs w:val="28"/>
        </w:rPr>
        <w:t>.</w:t>
      </w:r>
      <w:r w:rsidR="00CC240B">
        <w:rPr>
          <w:sz w:val="28"/>
          <w:szCs w:val="28"/>
        </w:rPr>
        <w:t xml:space="preserve"> или 39,2 %.</w:t>
      </w:r>
    </w:p>
    <w:p w:rsidR="00827FA1" w:rsidRPr="004A6EF9" w:rsidRDefault="00827FA1" w:rsidP="00827FA1">
      <w:pPr>
        <w:jc w:val="both"/>
        <w:rPr>
          <w:sz w:val="28"/>
          <w:szCs w:val="28"/>
        </w:rPr>
      </w:pPr>
      <w:r w:rsidRPr="004A6EF9">
        <w:rPr>
          <w:sz w:val="28"/>
          <w:szCs w:val="28"/>
        </w:rPr>
        <w:t xml:space="preserve">В рамках подпрограммы «Обеспечение жильем отдельных категорий граждан» муниципальной программы «Обеспечение населения Шекснинского муниципального района доступным жильем и создание благоприятных условий проживания на 2021-2025 годы» направлено средств в сумме </w:t>
      </w:r>
      <w:r>
        <w:rPr>
          <w:sz w:val="28"/>
          <w:szCs w:val="28"/>
        </w:rPr>
        <w:t>18 020,2 тыс</w:t>
      </w:r>
      <w:proofErr w:type="gramStart"/>
      <w:r>
        <w:rPr>
          <w:sz w:val="28"/>
          <w:szCs w:val="28"/>
        </w:rPr>
        <w:t>.</w:t>
      </w:r>
      <w:r w:rsidRPr="004A6EF9">
        <w:rPr>
          <w:sz w:val="28"/>
          <w:szCs w:val="28"/>
        </w:rPr>
        <w:t>р</w:t>
      </w:r>
      <w:proofErr w:type="gramEnd"/>
      <w:r w:rsidRPr="004A6EF9">
        <w:rPr>
          <w:sz w:val="28"/>
          <w:szCs w:val="28"/>
        </w:rPr>
        <w:t>уб.</w:t>
      </w:r>
      <w:r>
        <w:rPr>
          <w:sz w:val="28"/>
          <w:szCs w:val="28"/>
        </w:rPr>
        <w:t>, из них:</w:t>
      </w:r>
    </w:p>
    <w:p w:rsidR="00827FA1" w:rsidRDefault="00827FA1" w:rsidP="00827FA1">
      <w:pPr>
        <w:jc w:val="both"/>
        <w:rPr>
          <w:sz w:val="28"/>
          <w:szCs w:val="28"/>
        </w:rPr>
      </w:pPr>
      <w:r>
        <w:rPr>
          <w:sz w:val="28"/>
          <w:szCs w:val="28"/>
        </w:rPr>
        <w:t>в</w:t>
      </w:r>
      <w:r w:rsidRPr="004A6EF9">
        <w:rPr>
          <w:sz w:val="28"/>
          <w:szCs w:val="28"/>
        </w:rPr>
        <w:t xml:space="preserve"> рамках мероприятий по расселению граждан из аварийного жилищного фонда приобретено </w:t>
      </w:r>
      <w:r w:rsidRPr="009750F9">
        <w:rPr>
          <w:sz w:val="28"/>
          <w:szCs w:val="28"/>
        </w:rPr>
        <w:t>12</w:t>
      </w:r>
      <w:r w:rsidRPr="004A6EF9">
        <w:rPr>
          <w:sz w:val="28"/>
          <w:szCs w:val="28"/>
        </w:rPr>
        <w:t xml:space="preserve"> квартир</w:t>
      </w:r>
      <w:r>
        <w:rPr>
          <w:sz w:val="28"/>
          <w:szCs w:val="28"/>
        </w:rPr>
        <w:t xml:space="preserve"> в новом строящемся доме в                  п. Шексна, ул. Труда  общей площадью 502,0 кв.м. за счет</w:t>
      </w:r>
      <w:r w:rsidRPr="004A6EF9">
        <w:rPr>
          <w:sz w:val="28"/>
          <w:szCs w:val="28"/>
        </w:rPr>
        <w:t xml:space="preserve"> средств областного бюджета </w:t>
      </w:r>
      <w:r>
        <w:rPr>
          <w:sz w:val="28"/>
          <w:szCs w:val="28"/>
        </w:rPr>
        <w:t>произведена оплата аванса  в размере 30%  на сумму 13 370,2 тыс</w:t>
      </w:r>
      <w:proofErr w:type="gramStart"/>
      <w:r>
        <w:rPr>
          <w:sz w:val="28"/>
          <w:szCs w:val="28"/>
        </w:rPr>
        <w:t>.</w:t>
      </w:r>
      <w:r w:rsidRPr="004A6EF9">
        <w:rPr>
          <w:sz w:val="28"/>
          <w:szCs w:val="28"/>
        </w:rPr>
        <w:t>р</w:t>
      </w:r>
      <w:proofErr w:type="gramEnd"/>
      <w:r w:rsidRPr="004A6EF9">
        <w:rPr>
          <w:sz w:val="28"/>
          <w:szCs w:val="28"/>
        </w:rPr>
        <w:t>уб</w:t>
      </w:r>
      <w:r>
        <w:rPr>
          <w:sz w:val="28"/>
          <w:szCs w:val="28"/>
        </w:rPr>
        <w:t>.;</w:t>
      </w:r>
    </w:p>
    <w:p w:rsidR="00827FA1" w:rsidRPr="004A6EF9" w:rsidRDefault="00827FA1" w:rsidP="00827FA1">
      <w:pPr>
        <w:jc w:val="both"/>
        <w:rPr>
          <w:sz w:val="28"/>
          <w:szCs w:val="28"/>
        </w:rPr>
      </w:pPr>
      <w:r>
        <w:rPr>
          <w:sz w:val="28"/>
          <w:szCs w:val="28"/>
        </w:rPr>
        <w:t xml:space="preserve">        приобретены за счет средств бюджета района 2 квартиры во исполнению решени</w:t>
      </w:r>
      <w:r w:rsidR="00CC240B">
        <w:rPr>
          <w:sz w:val="28"/>
          <w:szCs w:val="28"/>
        </w:rPr>
        <w:t>й</w:t>
      </w:r>
      <w:r>
        <w:rPr>
          <w:sz w:val="28"/>
          <w:szCs w:val="28"/>
        </w:rPr>
        <w:t xml:space="preserve"> суд</w:t>
      </w:r>
      <w:r w:rsidR="00CC240B">
        <w:rPr>
          <w:sz w:val="28"/>
          <w:szCs w:val="28"/>
        </w:rPr>
        <w:t>ов</w:t>
      </w:r>
      <w:r>
        <w:rPr>
          <w:sz w:val="28"/>
          <w:szCs w:val="28"/>
        </w:rPr>
        <w:t xml:space="preserve"> в п. Шексна общей площадью 50,3 кв</w:t>
      </w:r>
      <w:proofErr w:type="gramStart"/>
      <w:r>
        <w:rPr>
          <w:sz w:val="28"/>
          <w:szCs w:val="28"/>
        </w:rPr>
        <w:t>.м</w:t>
      </w:r>
      <w:proofErr w:type="gramEnd"/>
      <w:r>
        <w:rPr>
          <w:sz w:val="28"/>
          <w:szCs w:val="28"/>
        </w:rPr>
        <w:t xml:space="preserve"> и 57,6 кв.м. в сумме 4 650,0 тыс.руб.;</w:t>
      </w:r>
    </w:p>
    <w:p w:rsidR="00827FA1" w:rsidRDefault="00827FA1" w:rsidP="00827FA1">
      <w:pPr>
        <w:jc w:val="both"/>
        <w:rPr>
          <w:sz w:val="28"/>
          <w:szCs w:val="28"/>
        </w:rPr>
      </w:pPr>
      <w:r w:rsidRPr="004A6EF9">
        <w:rPr>
          <w:sz w:val="28"/>
          <w:szCs w:val="28"/>
        </w:rPr>
        <w:t xml:space="preserve">          В рамках подпрограммы «Проведение ремонтов муниципального жилищного фонда» муниципальной программы «Обеспечение населения Шекснинского муниципального района доступным жильем и создание благоприятных условий проживания на 2021-2025 годы» </w:t>
      </w:r>
      <w:r>
        <w:rPr>
          <w:sz w:val="28"/>
          <w:szCs w:val="28"/>
        </w:rPr>
        <w:t>в сумме                        4 295,4 тыс</w:t>
      </w:r>
      <w:proofErr w:type="gramStart"/>
      <w:r>
        <w:rPr>
          <w:sz w:val="28"/>
          <w:szCs w:val="28"/>
        </w:rPr>
        <w:t>.р</w:t>
      </w:r>
      <w:proofErr w:type="gramEnd"/>
      <w:r>
        <w:rPr>
          <w:sz w:val="28"/>
          <w:szCs w:val="28"/>
        </w:rPr>
        <w:t xml:space="preserve">уб., из них </w:t>
      </w:r>
      <w:r w:rsidRPr="004A6EF9">
        <w:rPr>
          <w:sz w:val="28"/>
          <w:szCs w:val="28"/>
        </w:rPr>
        <w:t xml:space="preserve">проведена оплата взносов на капитальный ремонт муниципального жилищного фонда района и поселений в сумме </w:t>
      </w:r>
      <w:r>
        <w:rPr>
          <w:sz w:val="28"/>
          <w:szCs w:val="28"/>
        </w:rPr>
        <w:t>779,4 тыс.</w:t>
      </w:r>
      <w:r w:rsidRPr="004A6EF9">
        <w:rPr>
          <w:sz w:val="28"/>
          <w:szCs w:val="28"/>
        </w:rPr>
        <w:t>руб.</w:t>
      </w:r>
      <w:r>
        <w:rPr>
          <w:sz w:val="28"/>
          <w:szCs w:val="28"/>
        </w:rPr>
        <w:t>,</w:t>
      </w:r>
      <w:r w:rsidRPr="004A6EF9">
        <w:rPr>
          <w:sz w:val="28"/>
          <w:szCs w:val="28"/>
        </w:rPr>
        <w:t xml:space="preserve"> ремонт муниципального жилищного фонда</w:t>
      </w:r>
      <w:r>
        <w:rPr>
          <w:sz w:val="28"/>
          <w:szCs w:val="28"/>
        </w:rPr>
        <w:t xml:space="preserve"> (отремонтировано 10 квартир)на сумму1 531,9 тыс.</w:t>
      </w:r>
      <w:r w:rsidRPr="004A6EF9">
        <w:rPr>
          <w:sz w:val="28"/>
          <w:szCs w:val="28"/>
        </w:rPr>
        <w:t>руб.</w:t>
      </w:r>
      <w:r>
        <w:rPr>
          <w:sz w:val="28"/>
          <w:szCs w:val="28"/>
        </w:rPr>
        <w:t>, капитальный ремонт кровли д. Нифантово, ул</w:t>
      </w:r>
      <w:proofErr w:type="gramStart"/>
      <w:r>
        <w:rPr>
          <w:sz w:val="28"/>
          <w:szCs w:val="28"/>
        </w:rPr>
        <w:t>.Ц</w:t>
      </w:r>
      <w:proofErr w:type="gramEnd"/>
      <w:r>
        <w:rPr>
          <w:sz w:val="28"/>
          <w:szCs w:val="28"/>
        </w:rPr>
        <w:t xml:space="preserve">ентральная, д. 4 </w:t>
      </w:r>
      <w:r w:rsidRPr="004A6EF9">
        <w:rPr>
          <w:sz w:val="28"/>
          <w:szCs w:val="28"/>
        </w:rPr>
        <w:t>–</w:t>
      </w:r>
      <w:r>
        <w:rPr>
          <w:sz w:val="28"/>
          <w:szCs w:val="28"/>
        </w:rPr>
        <w:t xml:space="preserve">  1 984,1 тыс.руб.</w:t>
      </w:r>
    </w:p>
    <w:p w:rsidR="00827FA1" w:rsidRPr="004A6EF9" w:rsidRDefault="00827FA1" w:rsidP="00827FA1">
      <w:pPr>
        <w:jc w:val="both"/>
        <w:rPr>
          <w:sz w:val="28"/>
          <w:szCs w:val="28"/>
        </w:rPr>
      </w:pPr>
    </w:p>
    <w:p w:rsidR="00B1795B" w:rsidRPr="00A56152" w:rsidRDefault="00646FEC" w:rsidP="00827FA1">
      <w:pPr>
        <w:jc w:val="both"/>
        <w:rPr>
          <w:sz w:val="28"/>
          <w:szCs w:val="28"/>
        </w:rPr>
      </w:pPr>
      <w:r>
        <w:rPr>
          <w:sz w:val="28"/>
          <w:szCs w:val="28"/>
        </w:rPr>
        <w:t xml:space="preserve">          </w:t>
      </w:r>
      <w:r w:rsidR="00D66E81" w:rsidRPr="00A56152">
        <w:rPr>
          <w:sz w:val="28"/>
          <w:szCs w:val="28"/>
        </w:rPr>
        <w:t xml:space="preserve">По подразделу </w:t>
      </w:r>
      <w:r w:rsidR="00517C96" w:rsidRPr="00A56152">
        <w:rPr>
          <w:sz w:val="28"/>
          <w:szCs w:val="28"/>
        </w:rPr>
        <w:t xml:space="preserve"> 02 </w:t>
      </w:r>
      <w:r w:rsidR="00D66E81" w:rsidRPr="00A56152">
        <w:rPr>
          <w:sz w:val="28"/>
          <w:szCs w:val="28"/>
        </w:rPr>
        <w:t>«Коммунальное хозяйство» расходы составили</w:t>
      </w:r>
      <w:r w:rsidR="007F0F6B">
        <w:rPr>
          <w:sz w:val="28"/>
          <w:szCs w:val="28"/>
        </w:rPr>
        <w:t xml:space="preserve"> </w:t>
      </w:r>
      <w:r w:rsidR="00827FA1">
        <w:rPr>
          <w:sz w:val="28"/>
          <w:szCs w:val="28"/>
        </w:rPr>
        <w:t>206 554,2</w:t>
      </w:r>
      <w:r w:rsidR="007F0F6B">
        <w:rPr>
          <w:sz w:val="28"/>
          <w:szCs w:val="28"/>
        </w:rPr>
        <w:t xml:space="preserve"> </w:t>
      </w:r>
      <w:r w:rsidR="00D66E81" w:rsidRPr="00A56152">
        <w:rPr>
          <w:sz w:val="28"/>
          <w:szCs w:val="28"/>
        </w:rPr>
        <w:t>тыс</w:t>
      </w:r>
      <w:proofErr w:type="gramStart"/>
      <w:r w:rsidR="00D66E81" w:rsidRPr="00A56152">
        <w:rPr>
          <w:sz w:val="28"/>
          <w:szCs w:val="28"/>
        </w:rPr>
        <w:t>.р</w:t>
      </w:r>
      <w:proofErr w:type="gramEnd"/>
      <w:r w:rsidR="00D66E81" w:rsidRPr="00A56152">
        <w:rPr>
          <w:sz w:val="28"/>
          <w:szCs w:val="28"/>
        </w:rPr>
        <w:t>уб.</w:t>
      </w:r>
      <w:r w:rsidR="004E5008">
        <w:rPr>
          <w:sz w:val="28"/>
          <w:szCs w:val="28"/>
        </w:rPr>
        <w:t>(</w:t>
      </w:r>
      <w:r w:rsidR="00CC240B">
        <w:rPr>
          <w:sz w:val="28"/>
          <w:szCs w:val="28"/>
        </w:rPr>
        <w:t>9</w:t>
      </w:r>
      <w:r w:rsidR="00827FA1">
        <w:rPr>
          <w:sz w:val="28"/>
          <w:szCs w:val="28"/>
        </w:rPr>
        <w:t xml:space="preserve">6,4 </w:t>
      </w:r>
      <w:r w:rsidR="004E5008">
        <w:rPr>
          <w:sz w:val="28"/>
          <w:szCs w:val="28"/>
        </w:rPr>
        <w:t xml:space="preserve">% </w:t>
      </w:r>
      <w:r w:rsidR="009B66EB">
        <w:rPr>
          <w:sz w:val="28"/>
          <w:szCs w:val="28"/>
        </w:rPr>
        <w:t>от годовых назначений</w:t>
      </w:r>
      <w:r w:rsidR="004E5008">
        <w:rPr>
          <w:sz w:val="28"/>
          <w:szCs w:val="28"/>
        </w:rPr>
        <w:t xml:space="preserve">) </w:t>
      </w:r>
      <w:r w:rsidR="00A56152" w:rsidRPr="00A56152">
        <w:rPr>
          <w:sz w:val="28"/>
          <w:szCs w:val="28"/>
        </w:rPr>
        <w:t xml:space="preserve"> и </w:t>
      </w:r>
      <w:r w:rsidR="00E04354">
        <w:rPr>
          <w:sz w:val="28"/>
          <w:szCs w:val="28"/>
        </w:rPr>
        <w:t>у</w:t>
      </w:r>
      <w:r w:rsidR="00F27838">
        <w:rPr>
          <w:sz w:val="28"/>
          <w:szCs w:val="28"/>
        </w:rPr>
        <w:t>величилась</w:t>
      </w:r>
      <w:r w:rsidR="00225AB4" w:rsidRPr="00A56152">
        <w:rPr>
          <w:sz w:val="28"/>
          <w:szCs w:val="28"/>
        </w:rPr>
        <w:t xml:space="preserve"> на </w:t>
      </w:r>
      <w:r w:rsidR="00827FA1">
        <w:rPr>
          <w:sz w:val="28"/>
          <w:szCs w:val="28"/>
        </w:rPr>
        <w:t>24 181,7</w:t>
      </w:r>
      <w:r w:rsidR="00B07DAE" w:rsidRPr="00A56152">
        <w:rPr>
          <w:sz w:val="28"/>
          <w:szCs w:val="28"/>
        </w:rPr>
        <w:t xml:space="preserve"> тыс.руб. </w:t>
      </w:r>
      <w:r w:rsidR="00CC240B">
        <w:rPr>
          <w:sz w:val="28"/>
          <w:szCs w:val="28"/>
        </w:rPr>
        <w:t xml:space="preserve">или 113,3% </w:t>
      </w:r>
      <w:r w:rsidR="00DE28D3" w:rsidRPr="00A56152">
        <w:rPr>
          <w:sz w:val="28"/>
          <w:szCs w:val="28"/>
        </w:rPr>
        <w:t>по сравнению с</w:t>
      </w:r>
      <w:r w:rsidR="00B07DAE" w:rsidRPr="00A56152">
        <w:rPr>
          <w:sz w:val="28"/>
          <w:szCs w:val="28"/>
        </w:rPr>
        <w:t xml:space="preserve"> 20</w:t>
      </w:r>
      <w:r w:rsidR="00387D8D">
        <w:rPr>
          <w:sz w:val="28"/>
          <w:szCs w:val="28"/>
        </w:rPr>
        <w:t>2</w:t>
      </w:r>
      <w:r w:rsidR="00827FA1">
        <w:rPr>
          <w:sz w:val="28"/>
          <w:szCs w:val="28"/>
        </w:rPr>
        <w:t>2</w:t>
      </w:r>
      <w:r w:rsidR="00C47816" w:rsidRPr="00A56152">
        <w:rPr>
          <w:sz w:val="28"/>
          <w:szCs w:val="28"/>
        </w:rPr>
        <w:t xml:space="preserve"> год</w:t>
      </w:r>
      <w:r w:rsidR="00DE28D3" w:rsidRPr="00A56152">
        <w:rPr>
          <w:sz w:val="28"/>
          <w:szCs w:val="28"/>
        </w:rPr>
        <w:t>ом</w:t>
      </w:r>
      <w:r w:rsidR="00C47816" w:rsidRPr="00A56152">
        <w:rPr>
          <w:sz w:val="28"/>
          <w:szCs w:val="28"/>
        </w:rPr>
        <w:t>.</w:t>
      </w:r>
    </w:p>
    <w:p w:rsidR="00827FA1" w:rsidRPr="004A6EF9" w:rsidRDefault="00827FA1" w:rsidP="00827FA1">
      <w:pPr>
        <w:jc w:val="both"/>
        <w:rPr>
          <w:sz w:val="28"/>
          <w:szCs w:val="28"/>
        </w:rPr>
      </w:pPr>
      <w:r w:rsidRPr="004A6EF9">
        <w:rPr>
          <w:sz w:val="28"/>
          <w:szCs w:val="28"/>
        </w:rPr>
        <w:t>На реализацию подпрограммы «Регулирование деятельности предприятий по воздействию на окружающую среду» муниципальной программы «Охрана окружающей среды и рациональное использование природных ресурсов на 2021-2025 годы» направлено средств в сумме 1</w:t>
      </w:r>
      <w:r>
        <w:rPr>
          <w:sz w:val="28"/>
          <w:szCs w:val="28"/>
        </w:rPr>
        <w:t>89 245,0 тыс</w:t>
      </w:r>
      <w:proofErr w:type="gramStart"/>
      <w:r>
        <w:rPr>
          <w:sz w:val="28"/>
          <w:szCs w:val="28"/>
        </w:rPr>
        <w:t>.</w:t>
      </w:r>
      <w:r w:rsidRPr="004A6EF9">
        <w:rPr>
          <w:sz w:val="28"/>
          <w:szCs w:val="28"/>
        </w:rPr>
        <w:t>р</w:t>
      </w:r>
      <w:proofErr w:type="gramEnd"/>
      <w:r w:rsidRPr="004A6EF9">
        <w:rPr>
          <w:sz w:val="28"/>
          <w:szCs w:val="28"/>
        </w:rPr>
        <w:t xml:space="preserve">уб., из них </w:t>
      </w:r>
      <w:r>
        <w:rPr>
          <w:sz w:val="28"/>
          <w:szCs w:val="28"/>
        </w:rPr>
        <w:t xml:space="preserve">на строительство объекта «Система водоотведения через р. Шексна д. Нифантово» (в том числе авторский надзор и строительный контроль)  </w:t>
      </w:r>
      <w:r w:rsidRPr="004A6EF9">
        <w:rPr>
          <w:sz w:val="28"/>
          <w:szCs w:val="28"/>
        </w:rPr>
        <w:t>в сумме</w:t>
      </w:r>
      <w:r>
        <w:rPr>
          <w:sz w:val="28"/>
          <w:szCs w:val="28"/>
        </w:rPr>
        <w:t xml:space="preserve"> 185</w:t>
      </w:r>
      <w:r w:rsidR="00025662">
        <w:rPr>
          <w:sz w:val="28"/>
          <w:szCs w:val="28"/>
        </w:rPr>
        <w:t> </w:t>
      </w:r>
      <w:r>
        <w:rPr>
          <w:sz w:val="28"/>
          <w:szCs w:val="28"/>
        </w:rPr>
        <w:t>669</w:t>
      </w:r>
      <w:r w:rsidR="00025662">
        <w:rPr>
          <w:sz w:val="28"/>
          <w:szCs w:val="28"/>
        </w:rPr>
        <w:t>,</w:t>
      </w:r>
      <w:r>
        <w:rPr>
          <w:sz w:val="28"/>
          <w:szCs w:val="28"/>
        </w:rPr>
        <w:t>6</w:t>
      </w:r>
      <w:r w:rsidR="00025662">
        <w:rPr>
          <w:sz w:val="28"/>
          <w:szCs w:val="28"/>
        </w:rPr>
        <w:t xml:space="preserve"> тыс.</w:t>
      </w:r>
      <w:r w:rsidRPr="004A6EF9">
        <w:rPr>
          <w:sz w:val="28"/>
          <w:szCs w:val="28"/>
        </w:rPr>
        <w:t xml:space="preserve">руб., в том числе за счет средств областного бюджета – </w:t>
      </w:r>
      <w:r>
        <w:rPr>
          <w:sz w:val="28"/>
          <w:szCs w:val="28"/>
        </w:rPr>
        <w:t>177</w:t>
      </w:r>
      <w:r w:rsidR="00025662">
        <w:rPr>
          <w:sz w:val="28"/>
          <w:szCs w:val="28"/>
        </w:rPr>
        <w:t> </w:t>
      </w:r>
      <w:r>
        <w:rPr>
          <w:sz w:val="28"/>
          <w:szCs w:val="28"/>
        </w:rPr>
        <w:t>044</w:t>
      </w:r>
      <w:r w:rsidR="00025662">
        <w:rPr>
          <w:sz w:val="28"/>
          <w:szCs w:val="28"/>
        </w:rPr>
        <w:t>,0 тыс</w:t>
      </w:r>
      <w:proofErr w:type="gramStart"/>
      <w:r w:rsidR="00025662">
        <w:rPr>
          <w:sz w:val="28"/>
          <w:szCs w:val="28"/>
        </w:rPr>
        <w:t>.</w:t>
      </w:r>
      <w:r w:rsidRPr="004A6EF9">
        <w:rPr>
          <w:sz w:val="28"/>
          <w:szCs w:val="28"/>
        </w:rPr>
        <w:t>р</w:t>
      </w:r>
      <w:proofErr w:type="gramEnd"/>
      <w:r w:rsidRPr="004A6EF9">
        <w:rPr>
          <w:sz w:val="28"/>
          <w:szCs w:val="28"/>
        </w:rPr>
        <w:t xml:space="preserve">уб., средств бюджета района – </w:t>
      </w:r>
      <w:r>
        <w:rPr>
          <w:sz w:val="28"/>
          <w:szCs w:val="28"/>
        </w:rPr>
        <w:t>8</w:t>
      </w:r>
      <w:r w:rsidR="00025662">
        <w:rPr>
          <w:sz w:val="28"/>
          <w:szCs w:val="28"/>
        </w:rPr>
        <w:t> </w:t>
      </w:r>
      <w:r>
        <w:rPr>
          <w:sz w:val="28"/>
          <w:szCs w:val="28"/>
        </w:rPr>
        <w:t>625</w:t>
      </w:r>
      <w:r w:rsidR="00025662">
        <w:rPr>
          <w:sz w:val="28"/>
          <w:szCs w:val="28"/>
        </w:rPr>
        <w:t>,</w:t>
      </w:r>
      <w:r>
        <w:rPr>
          <w:sz w:val="28"/>
          <w:szCs w:val="28"/>
        </w:rPr>
        <w:t>6</w:t>
      </w:r>
      <w:r w:rsidR="00025662">
        <w:rPr>
          <w:sz w:val="28"/>
          <w:szCs w:val="28"/>
        </w:rPr>
        <w:t xml:space="preserve"> тыс.р</w:t>
      </w:r>
      <w:r w:rsidRPr="004A6EF9">
        <w:rPr>
          <w:sz w:val="28"/>
          <w:szCs w:val="28"/>
        </w:rPr>
        <w:t>уб.</w:t>
      </w:r>
      <w:r>
        <w:rPr>
          <w:sz w:val="28"/>
          <w:szCs w:val="28"/>
        </w:rPr>
        <w:t>, приобретение труб и насоса фекального для ввода объекта «Строительство системы водоотведения через р. Шексна д. Нифантово» - 2</w:t>
      </w:r>
      <w:r w:rsidR="00025662">
        <w:rPr>
          <w:sz w:val="28"/>
          <w:szCs w:val="28"/>
        </w:rPr>
        <w:t> </w:t>
      </w:r>
      <w:r>
        <w:rPr>
          <w:sz w:val="28"/>
          <w:szCs w:val="28"/>
        </w:rPr>
        <w:t>575</w:t>
      </w:r>
      <w:r w:rsidR="00025662">
        <w:rPr>
          <w:sz w:val="28"/>
          <w:szCs w:val="28"/>
        </w:rPr>
        <w:t>,5 тыс.</w:t>
      </w:r>
      <w:r>
        <w:rPr>
          <w:sz w:val="28"/>
          <w:szCs w:val="28"/>
        </w:rPr>
        <w:t xml:space="preserve">руб., выделена </w:t>
      </w:r>
      <w:r>
        <w:rPr>
          <w:sz w:val="28"/>
          <w:szCs w:val="28"/>
        </w:rPr>
        <w:lastRenderedPageBreak/>
        <w:t>субсидия ООО «Шексна-Водоканал» для возмещения части затрат, направленных на систему водоотведения  очистных сооружений д. Пача – 999</w:t>
      </w:r>
      <w:r w:rsidR="00025662">
        <w:rPr>
          <w:sz w:val="28"/>
          <w:szCs w:val="28"/>
        </w:rPr>
        <w:t>,</w:t>
      </w:r>
      <w:r>
        <w:rPr>
          <w:sz w:val="28"/>
          <w:szCs w:val="28"/>
        </w:rPr>
        <w:t>9</w:t>
      </w:r>
      <w:r w:rsidR="00025662">
        <w:rPr>
          <w:sz w:val="28"/>
          <w:szCs w:val="28"/>
        </w:rPr>
        <w:t xml:space="preserve"> тыс.</w:t>
      </w:r>
      <w:r w:rsidRPr="004A6EF9">
        <w:rPr>
          <w:sz w:val="28"/>
          <w:szCs w:val="28"/>
        </w:rPr>
        <w:t>руб.</w:t>
      </w:r>
    </w:p>
    <w:p w:rsidR="00827FA1" w:rsidRPr="004A6EF9" w:rsidRDefault="00827FA1" w:rsidP="00827FA1">
      <w:pPr>
        <w:ind w:firstLine="708"/>
        <w:jc w:val="both"/>
        <w:rPr>
          <w:sz w:val="28"/>
          <w:szCs w:val="28"/>
        </w:rPr>
      </w:pPr>
      <w:r w:rsidRPr="004A6EF9">
        <w:rPr>
          <w:sz w:val="28"/>
          <w:szCs w:val="28"/>
        </w:rPr>
        <w:t xml:space="preserve">В рамках муниципальной программы «Развитие топливно-энергетического комплекса и коммунальной инфраструктуры на территории Шекснинского муниципального района на 2021 - 2025 годы» направлено средств в сумме </w:t>
      </w:r>
      <w:r>
        <w:rPr>
          <w:sz w:val="28"/>
          <w:szCs w:val="28"/>
        </w:rPr>
        <w:t>16</w:t>
      </w:r>
      <w:r w:rsidR="00025662">
        <w:rPr>
          <w:sz w:val="28"/>
          <w:szCs w:val="28"/>
        </w:rPr>
        <w:t> </w:t>
      </w:r>
      <w:r>
        <w:rPr>
          <w:sz w:val="28"/>
          <w:szCs w:val="28"/>
        </w:rPr>
        <w:t>304</w:t>
      </w:r>
      <w:r w:rsidR="00025662">
        <w:rPr>
          <w:sz w:val="28"/>
          <w:szCs w:val="28"/>
        </w:rPr>
        <w:t>,9 тыс</w:t>
      </w:r>
      <w:proofErr w:type="gramStart"/>
      <w:r w:rsidR="00025662">
        <w:rPr>
          <w:sz w:val="28"/>
          <w:szCs w:val="28"/>
        </w:rPr>
        <w:t>.</w:t>
      </w:r>
      <w:r w:rsidRPr="004A6EF9">
        <w:rPr>
          <w:sz w:val="28"/>
          <w:szCs w:val="28"/>
        </w:rPr>
        <w:t>р</w:t>
      </w:r>
      <w:proofErr w:type="gramEnd"/>
      <w:r w:rsidRPr="004A6EF9">
        <w:rPr>
          <w:sz w:val="28"/>
          <w:szCs w:val="28"/>
        </w:rPr>
        <w:t>уб.</w:t>
      </w:r>
      <w:r w:rsidR="00CC240B">
        <w:rPr>
          <w:sz w:val="28"/>
          <w:szCs w:val="28"/>
        </w:rPr>
        <w:t>, в том числе:</w:t>
      </w:r>
    </w:p>
    <w:p w:rsidR="00827FA1" w:rsidRDefault="00CC240B" w:rsidP="00827FA1">
      <w:pPr>
        <w:ind w:firstLine="708"/>
        <w:jc w:val="both"/>
        <w:rPr>
          <w:sz w:val="28"/>
          <w:szCs w:val="28"/>
        </w:rPr>
      </w:pPr>
      <w:r>
        <w:rPr>
          <w:sz w:val="28"/>
          <w:szCs w:val="28"/>
        </w:rPr>
        <w:t>п</w:t>
      </w:r>
      <w:r w:rsidR="00827FA1" w:rsidRPr="004A6EF9">
        <w:rPr>
          <w:sz w:val="28"/>
          <w:szCs w:val="28"/>
        </w:rPr>
        <w:t xml:space="preserve">о подпрограмме «Энергосбережение и комплексная модернизация системы коммунальной инфраструктуры Шекснинского муниципального района» направлено средств в сумме </w:t>
      </w:r>
      <w:r w:rsidR="00827FA1">
        <w:rPr>
          <w:sz w:val="28"/>
          <w:szCs w:val="28"/>
        </w:rPr>
        <w:t>16</w:t>
      </w:r>
      <w:r w:rsidR="00025662">
        <w:rPr>
          <w:sz w:val="28"/>
          <w:szCs w:val="28"/>
        </w:rPr>
        <w:t> </w:t>
      </w:r>
      <w:r w:rsidR="00827FA1">
        <w:rPr>
          <w:sz w:val="28"/>
          <w:szCs w:val="28"/>
        </w:rPr>
        <w:t>257</w:t>
      </w:r>
      <w:r w:rsidR="00025662">
        <w:rPr>
          <w:sz w:val="28"/>
          <w:szCs w:val="28"/>
        </w:rPr>
        <w:t>,1 тыс</w:t>
      </w:r>
      <w:proofErr w:type="gramStart"/>
      <w:r w:rsidR="00025662">
        <w:rPr>
          <w:sz w:val="28"/>
          <w:szCs w:val="28"/>
        </w:rPr>
        <w:t>.</w:t>
      </w:r>
      <w:r w:rsidR="00827FA1" w:rsidRPr="007D29E2">
        <w:rPr>
          <w:sz w:val="28"/>
          <w:szCs w:val="28"/>
        </w:rPr>
        <w:t>р</w:t>
      </w:r>
      <w:proofErr w:type="gramEnd"/>
      <w:r w:rsidR="00827FA1" w:rsidRPr="007D29E2">
        <w:rPr>
          <w:sz w:val="28"/>
          <w:szCs w:val="28"/>
        </w:rPr>
        <w:t>уб</w:t>
      </w:r>
      <w:r w:rsidR="00827FA1" w:rsidRPr="004A6EF9">
        <w:rPr>
          <w:sz w:val="28"/>
          <w:szCs w:val="28"/>
        </w:rPr>
        <w:t xml:space="preserve">., из них </w:t>
      </w:r>
      <w:r w:rsidR="00827FA1">
        <w:rPr>
          <w:sz w:val="28"/>
          <w:szCs w:val="28"/>
        </w:rPr>
        <w:t>капитальный ремонт участка тепловой сети от ул. Парковая, д.2а до школьных мастерских д. Нифантово в сумме 6</w:t>
      </w:r>
      <w:r w:rsidR="00025662">
        <w:rPr>
          <w:sz w:val="28"/>
          <w:szCs w:val="28"/>
        </w:rPr>
        <w:t> </w:t>
      </w:r>
      <w:r w:rsidR="00827FA1">
        <w:rPr>
          <w:sz w:val="28"/>
          <w:szCs w:val="28"/>
        </w:rPr>
        <w:t>857</w:t>
      </w:r>
      <w:r w:rsidR="00025662">
        <w:rPr>
          <w:sz w:val="28"/>
          <w:szCs w:val="28"/>
        </w:rPr>
        <w:t>,3 тыс.</w:t>
      </w:r>
      <w:r w:rsidR="00827FA1">
        <w:rPr>
          <w:sz w:val="28"/>
          <w:szCs w:val="28"/>
        </w:rPr>
        <w:t xml:space="preserve">руб., </w:t>
      </w:r>
      <w:r w:rsidR="00827FA1" w:rsidRPr="004A6EF9">
        <w:rPr>
          <w:sz w:val="28"/>
          <w:szCs w:val="28"/>
        </w:rPr>
        <w:t xml:space="preserve">в том числе за счет средств областного бюджета в сумме </w:t>
      </w:r>
      <w:r w:rsidR="00827FA1">
        <w:rPr>
          <w:sz w:val="28"/>
          <w:szCs w:val="28"/>
        </w:rPr>
        <w:t xml:space="preserve"> 2</w:t>
      </w:r>
      <w:r w:rsidR="00025662">
        <w:rPr>
          <w:sz w:val="28"/>
          <w:szCs w:val="28"/>
        </w:rPr>
        <w:t> </w:t>
      </w:r>
      <w:r w:rsidR="00827FA1">
        <w:rPr>
          <w:sz w:val="28"/>
          <w:szCs w:val="28"/>
        </w:rPr>
        <w:t>278</w:t>
      </w:r>
      <w:r w:rsidR="00025662">
        <w:rPr>
          <w:sz w:val="28"/>
          <w:szCs w:val="28"/>
        </w:rPr>
        <w:t>,6 тыс.</w:t>
      </w:r>
      <w:r w:rsidR="00827FA1" w:rsidRPr="00B9748F">
        <w:rPr>
          <w:sz w:val="28"/>
          <w:szCs w:val="28"/>
        </w:rPr>
        <w:t>руб.,</w:t>
      </w:r>
      <w:r w:rsidR="00827FA1">
        <w:rPr>
          <w:sz w:val="28"/>
          <w:szCs w:val="28"/>
        </w:rPr>
        <w:t xml:space="preserve"> федерального бюджета - 4</w:t>
      </w:r>
      <w:r w:rsidR="00025662">
        <w:rPr>
          <w:sz w:val="28"/>
          <w:szCs w:val="28"/>
        </w:rPr>
        <w:t> </w:t>
      </w:r>
      <w:r w:rsidR="00827FA1">
        <w:rPr>
          <w:sz w:val="28"/>
          <w:szCs w:val="28"/>
        </w:rPr>
        <w:t>218</w:t>
      </w:r>
      <w:r w:rsidR="00025662">
        <w:rPr>
          <w:sz w:val="28"/>
          <w:szCs w:val="28"/>
        </w:rPr>
        <w:t>,0 тыс.</w:t>
      </w:r>
      <w:r w:rsidR="00827FA1">
        <w:rPr>
          <w:sz w:val="28"/>
          <w:szCs w:val="28"/>
        </w:rPr>
        <w:t>руб., за счет бюджета района – 360</w:t>
      </w:r>
      <w:r w:rsidR="00025662">
        <w:rPr>
          <w:sz w:val="28"/>
          <w:szCs w:val="28"/>
        </w:rPr>
        <w:t>,7 тыс.р</w:t>
      </w:r>
      <w:r w:rsidR="00827FA1">
        <w:rPr>
          <w:sz w:val="28"/>
          <w:szCs w:val="28"/>
        </w:rPr>
        <w:t>уб.; за</w:t>
      </w:r>
      <w:r w:rsidR="00827FA1" w:rsidRPr="00844A3C">
        <w:rPr>
          <w:sz w:val="28"/>
          <w:szCs w:val="28"/>
        </w:rPr>
        <w:t xml:space="preserve"> разраб</w:t>
      </w:r>
      <w:r w:rsidR="00827FA1">
        <w:rPr>
          <w:sz w:val="28"/>
          <w:szCs w:val="28"/>
        </w:rPr>
        <w:t>отку</w:t>
      </w:r>
      <w:r w:rsidR="00827FA1" w:rsidRPr="00844A3C">
        <w:rPr>
          <w:sz w:val="28"/>
          <w:szCs w:val="28"/>
        </w:rPr>
        <w:t xml:space="preserve"> проект</w:t>
      </w:r>
      <w:r w:rsidR="00827FA1">
        <w:rPr>
          <w:sz w:val="28"/>
          <w:szCs w:val="28"/>
        </w:rPr>
        <w:t>но</w:t>
      </w:r>
      <w:r w:rsidR="00827FA1" w:rsidRPr="00844A3C">
        <w:rPr>
          <w:sz w:val="28"/>
          <w:szCs w:val="28"/>
        </w:rPr>
        <w:t>-смет</w:t>
      </w:r>
      <w:r w:rsidR="00827FA1">
        <w:rPr>
          <w:sz w:val="28"/>
          <w:szCs w:val="28"/>
        </w:rPr>
        <w:t>ной</w:t>
      </w:r>
      <w:r w:rsidR="00827FA1" w:rsidRPr="00844A3C">
        <w:rPr>
          <w:sz w:val="28"/>
          <w:szCs w:val="28"/>
        </w:rPr>
        <w:t xml:space="preserve"> док</w:t>
      </w:r>
      <w:r w:rsidR="00827FA1">
        <w:rPr>
          <w:sz w:val="28"/>
          <w:szCs w:val="28"/>
        </w:rPr>
        <w:t xml:space="preserve">ументации «Капитальный ремонт сетей водопровода д. </w:t>
      </w:r>
      <w:proofErr w:type="spellStart"/>
      <w:r w:rsidR="00827FA1">
        <w:rPr>
          <w:sz w:val="28"/>
          <w:szCs w:val="28"/>
        </w:rPr>
        <w:t>Еремеево</w:t>
      </w:r>
      <w:proofErr w:type="spellEnd"/>
      <w:r w:rsidR="00646FEC">
        <w:rPr>
          <w:sz w:val="28"/>
          <w:szCs w:val="28"/>
        </w:rPr>
        <w:t xml:space="preserve"> </w:t>
      </w:r>
      <w:r w:rsidR="00827FA1">
        <w:rPr>
          <w:sz w:val="28"/>
          <w:szCs w:val="28"/>
        </w:rPr>
        <w:t>сп</w:t>
      </w:r>
      <w:r w:rsidR="00646FEC">
        <w:rPr>
          <w:sz w:val="28"/>
          <w:szCs w:val="28"/>
        </w:rPr>
        <w:t xml:space="preserve"> </w:t>
      </w:r>
      <w:r w:rsidR="00827FA1">
        <w:rPr>
          <w:sz w:val="28"/>
          <w:szCs w:val="28"/>
        </w:rPr>
        <w:t xml:space="preserve">Угольское» и «Капитальный ремонт сетей водопровода </w:t>
      </w:r>
      <w:proofErr w:type="spellStart"/>
      <w:r w:rsidR="00827FA1">
        <w:rPr>
          <w:sz w:val="28"/>
          <w:szCs w:val="28"/>
        </w:rPr>
        <w:t>с</w:t>
      </w:r>
      <w:proofErr w:type="gramStart"/>
      <w:r w:rsidR="00827FA1">
        <w:rPr>
          <w:sz w:val="28"/>
          <w:szCs w:val="28"/>
        </w:rPr>
        <w:t>.Б</w:t>
      </w:r>
      <w:proofErr w:type="gramEnd"/>
      <w:r w:rsidR="00827FA1">
        <w:rPr>
          <w:sz w:val="28"/>
          <w:szCs w:val="28"/>
        </w:rPr>
        <w:t>ратково</w:t>
      </w:r>
      <w:proofErr w:type="spellEnd"/>
      <w:r w:rsidR="00646FEC">
        <w:rPr>
          <w:sz w:val="28"/>
          <w:szCs w:val="28"/>
        </w:rPr>
        <w:t xml:space="preserve"> </w:t>
      </w:r>
      <w:r w:rsidR="00827FA1">
        <w:rPr>
          <w:sz w:val="28"/>
          <w:szCs w:val="28"/>
        </w:rPr>
        <w:t>сп</w:t>
      </w:r>
      <w:r w:rsidR="00646FEC">
        <w:rPr>
          <w:sz w:val="28"/>
          <w:szCs w:val="28"/>
        </w:rPr>
        <w:t xml:space="preserve"> </w:t>
      </w:r>
      <w:r w:rsidR="00827FA1">
        <w:rPr>
          <w:sz w:val="28"/>
          <w:szCs w:val="28"/>
        </w:rPr>
        <w:t>Угольское» - 1</w:t>
      </w:r>
      <w:r w:rsidR="00025662">
        <w:rPr>
          <w:sz w:val="28"/>
          <w:szCs w:val="28"/>
        </w:rPr>
        <w:t> </w:t>
      </w:r>
      <w:r w:rsidR="00827FA1">
        <w:rPr>
          <w:sz w:val="28"/>
          <w:szCs w:val="28"/>
        </w:rPr>
        <w:t>135</w:t>
      </w:r>
      <w:r w:rsidR="00025662">
        <w:rPr>
          <w:sz w:val="28"/>
          <w:szCs w:val="28"/>
        </w:rPr>
        <w:t>,7 тыс.</w:t>
      </w:r>
      <w:r w:rsidR="00827FA1">
        <w:rPr>
          <w:sz w:val="28"/>
          <w:szCs w:val="28"/>
        </w:rPr>
        <w:t>руб., обустройство павильона на скважину д.Никольское сп Ершовское – 110</w:t>
      </w:r>
      <w:r w:rsidR="00025662">
        <w:rPr>
          <w:sz w:val="28"/>
          <w:szCs w:val="28"/>
        </w:rPr>
        <w:t>,0 тыс.</w:t>
      </w:r>
      <w:r w:rsidR="00827FA1">
        <w:rPr>
          <w:sz w:val="28"/>
          <w:szCs w:val="28"/>
        </w:rPr>
        <w:t>руб.; строительство  колодца д. Задняя сп Ершовское в сумме 384</w:t>
      </w:r>
      <w:r w:rsidR="00025662">
        <w:rPr>
          <w:sz w:val="28"/>
          <w:szCs w:val="28"/>
        </w:rPr>
        <w:t>,5 тыс.</w:t>
      </w:r>
      <w:r w:rsidR="00827FA1">
        <w:rPr>
          <w:sz w:val="28"/>
          <w:szCs w:val="28"/>
        </w:rPr>
        <w:t>руб.;разработку документации «Тепловые сети многоквартирного жилого дома д. Чебсара сп Чебсарское»</w:t>
      </w:r>
      <w:r w:rsidR="00827FA1" w:rsidRPr="004A6EF9">
        <w:rPr>
          <w:sz w:val="28"/>
          <w:szCs w:val="28"/>
        </w:rPr>
        <w:t xml:space="preserve"> в сумме </w:t>
      </w:r>
      <w:r w:rsidR="00827FA1">
        <w:rPr>
          <w:sz w:val="28"/>
          <w:szCs w:val="28"/>
        </w:rPr>
        <w:t>99</w:t>
      </w:r>
      <w:r w:rsidR="00025662">
        <w:rPr>
          <w:sz w:val="28"/>
          <w:szCs w:val="28"/>
        </w:rPr>
        <w:t>,9 тыс</w:t>
      </w:r>
      <w:proofErr w:type="gramStart"/>
      <w:r w:rsidR="00025662">
        <w:rPr>
          <w:sz w:val="28"/>
          <w:szCs w:val="28"/>
        </w:rPr>
        <w:t>.</w:t>
      </w:r>
      <w:r w:rsidR="00827FA1">
        <w:rPr>
          <w:sz w:val="28"/>
          <w:szCs w:val="28"/>
        </w:rPr>
        <w:t>р</w:t>
      </w:r>
      <w:proofErr w:type="gramEnd"/>
      <w:r w:rsidR="00827FA1">
        <w:rPr>
          <w:sz w:val="28"/>
          <w:szCs w:val="28"/>
        </w:rPr>
        <w:t>уб.</w:t>
      </w:r>
      <w:r w:rsidR="00827FA1" w:rsidRPr="004A6EF9">
        <w:rPr>
          <w:sz w:val="28"/>
          <w:szCs w:val="28"/>
        </w:rPr>
        <w:t xml:space="preserve">;  актуализация схем водоснабжения и водоотведения </w:t>
      </w:r>
      <w:r w:rsidR="00827FA1">
        <w:rPr>
          <w:sz w:val="28"/>
          <w:szCs w:val="28"/>
        </w:rPr>
        <w:t>поселений</w:t>
      </w:r>
      <w:r w:rsidR="00827FA1" w:rsidRPr="004A6EF9">
        <w:rPr>
          <w:sz w:val="28"/>
          <w:szCs w:val="28"/>
        </w:rPr>
        <w:t xml:space="preserve"> в сумме </w:t>
      </w:r>
      <w:r w:rsidR="00827FA1">
        <w:rPr>
          <w:sz w:val="28"/>
          <w:szCs w:val="28"/>
        </w:rPr>
        <w:t>120</w:t>
      </w:r>
      <w:r w:rsidR="00025662">
        <w:rPr>
          <w:sz w:val="28"/>
          <w:szCs w:val="28"/>
        </w:rPr>
        <w:t>,0 тыс.</w:t>
      </w:r>
      <w:r w:rsidR="00827FA1" w:rsidRPr="004A6EF9">
        <w:rPr>
          <w:sz w:val="28"/>
          <w:szCs w:val="28"/>
        </w:rPr>
        <w:t xml:space="preserve">руб., производственный контроль качества объектов нецентрализованного водоснабжения в сумме </w:t>
      </w:r>
      <w:r w:rsidR="00827FA1">
        <w:rPr>
          <w:sz w:val="28"/>
          <w:szCs w:val="28"/>
        </w:rPr>
        <w:t>49</w:t>
      </w:r>
      <w:r w:rsidR="00025662">
        <w:rPr>
          <w:sz w:val="28"/>
          <w:szCs w:val="28"/>
        </w:rPr>
        <w:t>,4 тыс.</w:t>
      </w:r>
      <w:r w:rsidR="00827FA1" w:rsidRPr="004A6EF9">
        <w:rPr>
          <w:sz w:val="28"/>
          <w:szCs w:val="28"/>
        </w:rPr>
        <w:t xml:space="preserve"> руб., на межбюджетные трансферты сп Чебсарское на организацию водоснабжения поселения в сумме </w:t>
      </w:r>
      <w:r w:rsidR="00827FA1">
        <w:rPr>
          <w:sz w:val="28"/>
          <w:szCs w:val="28"/>
        </w:rPr>
        <w:t>1</w:t>
      </w:r>
      <w:r w:rsidR="00025662">
        <w:rPr>
          <w:sz w:val="28"/>
          <w:szCs w:val="28"/>
        </w:rPr>
        <w:t> 900,0 тыс.</w:t>
      </w:r>
      <w:r w:rsidR="00827FA1" w:rsidRPr="004A6EF9">
        <w:rPr>
          <w:sz w:val="28"/>
          <w:szCs w:val="28"/>
        </w:rPr>
        <w:t>руб., взнос</w:t>
      </w:r>
      <w:r w:rsidR="00827FA1">
        <w:rPr>
          <w:sz w:val="28"/>
          <w:szCs w:val="28"/>
        </w:rPr>
        <w:t>ы</w:t>
      </w:r>
      <w:r w:rsidR="00827FA1" w:rsidRPr="004A6EF9">
        <w:rPr>
          <w:sz w:val="28"/>
          <w:szCs w:val="28"/>
        </w:rPr>
        <w:t xml:space="preserve"> в уставный капитал </w:t>
      </w:r>
      <w:r w:rsidR="00827FA1">
        <w:rPr>
          <w:sz w:val="28"/>
          <w:szCs w:val="28"/>
        </w:rPr>
        <w:t>ООО «Чуровское коммунальное хозяйство 176</w:t>
      </w:r>
      <w:r w:rsidR="00025662">
        <w:rPr>
          <w:sz w:val="28"/>
          <w:szCs w:val="28"/>
        </w:rPr>
        <w:t>,0 тыс.</w:t>
      </w:r>
      <w:r w:rsidR="00827FA1" w:rsidRPr="004A6EF9">
        <w:rPr>
          <w:sz w:val="28"/>
          <w:szCs w:val="28"/>
        </w:rPr>
        <w:t xml:space="preserve">руб., техническое обслуживание нецентрализованных источников водоснабжения (колодцев) в сумме </w:t>
      </w:r>
      <w:r w:rsidR="00827FA1">
        <w:rPr>
          <w:sz w:val="28"/>
          <w:szCs w:val="28"/>
        </w:rPr>
        <w:t>264</w:t>
      </w:r>
      <w:r w:rsidR="00025662">
        <w:rPr>
          <w:sz w:val="28"/>
          <w:szCs w:val="28"/>
        </w:rPr>
        <w:t>,3 тыс.</w:t>
      </w:r>
      <w:r w:rsidR="00827FA1" w:rsidRPr="004A6EF9">
        <w:rPr>
          <w:sz w:val="28"/>
          <w:szCs w:val="28"/>
        </w:rPr>
        <w:t>руб.,</w:t>
      </w:r>
      <w:r w:rsidR="00827FA1">
        <w:rPr>
          <w:sz w:val="28"/>
          <w:szCs w:val="28"/>
        </w:rPr>
        <w:t xml:space="preserve"> строительство системы водоснабжения и водоотведения ФАП </w:t>
      </w:r>
      <w:proofErr w:type="spellStart"/>
      <w:r w:rsidR="00827FA1">
        <w:rPr>
          <w:sz w:val="28"/>
          <w:szCs w:val="28"/>
        </w:rPr>
        <w:t>д</w:t>
      </w:r>
      <w:proofErr w:type="gramStart"/>
      <w:r w:rsidR="00827FA1">
        <w:rPr>
          <w:sz w:val="28"/>
          <w:szCs w:val="28"/>
        </w:rPr>
        <w:t>.С</w:t>
      </w:r>
      <w:proofErr w:type="gramEnd"/>
      <w:r w:rsidR="00827FA1">
        <w:rPr>
          <w:sz w:val="28"/>
          <w:szCs w:val="28"/>
        </w:rPr>
        <w:t>лизово</w:t>
      </w:r>
      <w:proofErr w:type="spellEnd"/>
      <w:r w:rsidR="00827FA1">
        <w:rPr>
          <w:sz w:val="28"/>
          <w:szCs w:val="28"/>
        </w:rPr>
        <w:t xml:space="preserve"> (в том числе проектно-сметная документация) </w:t>
      </w:r>
      <w:r w:rsidR="00025662">
        <w:rPr>
          <w:sz w:val="28"/>
          <w:szCs w:val="28"/>
        </w:rPr>
        <w:t>–</w:t>
      </w:r>
      <w:r w:rsidR="00827FA1">
        <w:rPr>
          <w:sz w:val="28"/>
          <w:szCs w:val="28"/>
        </w:rPr>
        <w:t xml:space="preserve"> 408</w:t>
      </w:r>
      <w:r w:rsidR="00025662">
        <w:rPr>
          <w:sz w:val="28"/>
          <w:szCs w:val="28"/>
        </w:rPr>
        <w:t>,</w:t>
      </w:r>
      <w:r w:rsidR="00827FA1">
        <w:rPr>
          <w:sz w:val="28"/>
          <w:szCs w:val="28"/>
        </w:rPr>
        <w:t>7</w:t>
      </w:r>
      <w:r w:rsidR="00025662">
        <w:rPr>
          <w:sz w:val="28"/>
          <w:szCs w:val="28"/>
        </w:rPr>
        <w:t xml:space="preserve"> тыс.</w:t>
      </w:r>
      <w:r w:rsidR="00827FA1">
        <w:rPr>
          <w:sz w:val="28"/>
          <w:szCs w:val="28"/>
        </w:rPr>
        <w:t xml:space="preserve">руб.,  строительство системы водоснабжения и водоотведения ФАП </w:t>
      </w:r>
      <w:proofErr w:type="spellStart"/>
      <w:r w:rsidR="00827FA1">
        <w:rPr>
          <w:sz w:val="28"/>
          <w:szCs w:val="28"/>
        </w:rPr>
        <w:t>д.Чернеево</w:t>
      </w:r>
      <w:proofErr w:type="spellEnd"/>
      <w:r w:rsidR="00827FA1">
        <w:rPr>
          <w:sz w:val="28"/>
          <w:szCs w:val="28"/>
        </w:rPr>
        <w:t xml:space="preserve"> (в том числе проектно-сметная документация) </w:t>
      </w:r>
      <w:r w:rsidR="00025662">
        <w:rPr>
          <w:sz w:val="28"/>
          <w:szCs w:val="28"/>
        </w:rPr>
        <w:t>–</w:t>
      </w:r>
      <w:r w:rsidR="00827FA1">
        <w:rPr>
          <w:sz w:val="28"/>
          <w:szCs w:val="28"/>
        </w:rPr>
        <w:t xml:space="preserve"> 410</w:t>
      </w:r>
      <w:r w:rsidR="00025662">
        <w:rPr>
          <w:sz w:val="28"/>
          <w:szCs w:val="28"/>
        </w:rPr>
        <w:t>,0 тыс.</w:t>
      </w:r>
      <w:r w:rsidR="00827FA1">
        <w:rPr>
          <w:sz w:val="28"/>
          <w:szCs w:val="28"/>
        </w:rPr>
        <w:t>руб.,  строительство водоснабжения к новостройкам д. Прогресс (включая подготовку технического задания)  – 1</w:t>
      </w:r>
      <w:r w:rsidR="00025662">
        <w:rPr>
          <w:sz w:val="28"/>
          <w:szCs w:val="28"/>
        </w:rPr>
        <w:t> </w:t>
      </w:r>
      <w:r w:rsidR="00827FA1">
        <w:rPr>
          <w:sz w:val="28"/>
          <w:szCs w:val="28"/>
        </w:rPr>
        <w:t>541</w:t>
      </w:r>
      <w:r w:rsidR="00025662">
        <w:rPr>
          <w:sz w:val="28"/>
          <w:szCs w:val="28"/>
        </w:rPr>
        <w:t>,3 тыс.</w:t>
      </w:r>
      <w:r w:rsidR="00827FA1">
        <w:rPr>
          <w:sz w:val="28"/>
          <w:szCs w:val="28"/>
        </w:rPr>
        <w:t>руб., субсидия на обеспечение бесперебойного водоснабжения населения Шекснинского района ООО «Шексна-Водоканал» в сумме 2</w:t>
      </w:r>
      <w:r w:rsidR="00025662">
        <w:rPr>
          <w:sz w:val="28"/>
          <w:szCs w:val="28"/>
        </w:rPr>
        <w:t> </w:t>
      </w:r>
      <w:r w:rsidR="00827FA1">
        <w:rPr>
          <w:sz w:val="28"/>
          <w:szCs w:val="28"/>
        </w:rPr>
        <w:t>800</w:t>
      </w:r>
      <w:r w:rsidR="00025662">
        <w:rPr>
          <w:sz w:val="28"/>
          <w:szCs w:val="28"/>
        </w:rPr>
        <w:t>,0 тыс</w:t>
      </w:r>
      <w:proofErr w:type="gramStart"/>
      <w:r w:rsidR="00025662">
        <w:rPr>
          <w:sz w:val="28"/>
          <w:szCs w:val="28"/>
        </w:rPr>
        <w:t>.</w:t>
      </w:r>
      <w:r w:rsidR="00827FA1">
        <w:rPr>
          <w:sz w:val="28"/>
          <w:szCs w:val="28"/>
        </w:rPr>
        <w:t>р</w:t>
      </w:r>
      <w:proofErr w:type="gramEnd"/>
      <w:r w:rsidR="00827FA1">
        <w:rPr>
          <w:sz w:val="28"/>
          <w:szCs w:val="28"/>
        </w:rPr>
        <w:t>уб.</w:t>
      </w:r>
      <w:r>
        <w:rPr>
          <w:sz w:val="28"/>
          <w:szCs w:val="28"/>
        </w:rPr>
        <w:t>;</w:t>
      </w:r>
    </w:p>
    <w:p w:rsidR="00827FA1" w:rsidRPr="004A6EF9" w:rsidRDefault="00CC240B" w:rsidP="00827FA1">
      <w:pPr>
        <w:ind w:firstLine="708"/>
        <w:jc w:val="both"/>
        <w:rPr>
          <w:sz w:val="28"/>
          <w:szCs w:val="28"/>
        </w:rPr>
      </w:pPr>
      <w:r>
        <w:rPr>
          <w:sz w:val="28"/>
          <w:szCs w:val="28"/>
        </w:rPr>
        <w:t>в</w:t>
      </w:r>
      <w:r w:rsidR="00827FA1" w:rsidRPr="004A6EF9">
        <w:rPr>
          <w:sz w:val="28"/>
          <w:szCs w:val="28"/>
        </w:rPr>
        <w:t xml:space="preserve"> рамках </w:t>
      </w:r>
      <w:r w:rsidR="00827FA1">
        <w:rPr>
          <w:sz w:val="28"/>
          <w:szCs w:val="28"/>
        </w:rPr>
        <w:t>под</w:t>
      </w:r>
      <w:r w:rsidR="00827FA1" w:rsidRPr="004A6EF9">
        <w:rPr>
          <w:sz w:val="28"/>
          <w:szCs w:val="28"/>
        </w:rPr>
        <w:t xml:space="preserve">программы «Газификация Шекснинскогорайона»  направлено средств </w:t>
      </w:r>
      <w:r w:rsidR="00827FA1">
        <w:rPr>
          <w:sz w:val="28"/>
          <w:szCs w:val="28"/>
        </w:rPr>
        <w:t xml:space="preserve">за строительство объекта газоснабжения д. Нифантово сп Нифантовское </w:t>
      </w:r>
      <w:r w:rsidR="00827FA1" w:rsidRPr="004A6EF9">
        <w:rPr>
          <w:sz w:val="28"/>
          <w:szCs w:val="28"/>
        </w:rPr>
        <w:t xml:space="preserve">в сумме </w:t>
      </w:r>
      <w:r w:rsidR="00827FA1">
        <w:rPr>
          <w:sz w:val="28"/>
          <w:szCs w:val="28"/>
        </w:rPr>
        <w:t>47</w:t>
      </w:r>
      <w:r w:rsidR="00025662">
        <w:rPr>
          <w:sz w:val="28"/>
          <w:szCs w:val="28"/>
        </w:rPr>
        <w:t>,8 тыс</w:t>
      </w:r>
      <w:proofErr w:type="gramStart"/>
      <w:r w:rsidR="00025662">
        <w:rPr>
          <w:sz w:val="28"/>
          <w:szCs w:val="28"/>
        </w:rPr>
        <w:t>.</w:t>
      </w:r>
      <w:r w:rsidR="00827FA1" w:rsidRPr="004A6EF9">
        <w:rPr>
          <w:sz w:val="28"/>
          <w:szCs w:val="28"/>
        </w:rPr>
        <w:t>р</w:t>
      </w:r>
      <w:proofErr w:type="gramEnd"/>
      <w:r w:rsidR="00827FA1" w:rsidRPr="004A6EF9">
        <w:rPr>
          <w:sz w:val="28"/>
          <w:szCs w:val="28"/>
        </w:rPr>
        <w:t>уб</w:t>
      </w:r>
      <w:r w:rsidR="00827FA1">
        <w:rPr>
          <w:sz w:val="28"/>
          <w:szCs w:val="28"/>
        </w:rPr>
        <w:t>.</w:t>
      </w:r>
    </w:p>
    <w:p w:rsidR="00827FA1" w:rsidRDefault="00827FA1" w:rsidP="00827FA1">
      <w:pPr>
        <w:jc w:val="both"/>
        <w:rPr>
          <w:sz w:val="28"/>
          <w:szCs w:val="28"/>
        </w:rPr>
      </w:pPr>
      <w:r w:rsidRPr="004A6EF9">
        <w:rPr>
          <w:sz w:val="28"/>
          <w:szCs w:val="28"/>
        </w:rPr>
        <w:t xml:space="preserve">          За счет средств резервного фонда администрации района </w:t>
      </w:r>
      <w:r w:rsidRPr="000C32DA">
        <w:rPr>
          <w:sz w:val="28"/>
          <w:szCs w:val="28"/>
        </w:rPr>
        <w:t xml:space="preserve"> выполнен</w:t>
      </w:r>
      <w:r>
        <w:rPr>
          <w:sz w:val="28"/>
          <w:szCs w:val="28"/>
        </w:rPr>
        <w:t>ы</w:t>
      </w:r>
      <w:r w:rsidRPr="000C32DA">
        <w:rPr>
          <w:sz w:val="28"/>
          <w:szCs w:val="28"/>
        </w:rPr>
        <w:t xml:space="preserve"> работ</w:t>
      </w:r>
      <w:r>
        <w:rPr>
          <w:sz w:val="28"/>
          <w:szCs w:val="28"/>
        </w:rPr>
        <w:t>ы</w:t>
      </w:r>
      <w:r w:rsidRPr="000C32DA">
        <w:rPr>
          <w:sz w:val="28"/>
          <w:szCs w:val="28"/>
        </w:rPr>
        <w:t xml:space="preserve"> по </w:t>
      </w:r>
      <w:r>
        <w:rPr>
          <w:sz w:val="28"/>
          <w:szCs w:val="28"/>
        </w:rPr>
        <w:t xml:space="preserve">текущему </w:t>
      </w:r>
      <w:r w:rsidRPr="000C32DA">
        <w:rPr>
          <w:sz w:val="28"/>
          <w:szCs w:val="28"/>
        </w:rPr>
        <w:t xml:space="preserve">ремонту </w:t>
      </w:r>
      <w:r>
        <w:rPr>
          <w:sz w:val="28"/>
          <w:szCs w:val="28"/>
        </w:rPr>
        <w:t>артезианской скважины № 353071</w:t>
      </w:r>
      <w:r w:rsidRPr="000C32DA">
        <w:rPr>
          <w:sz w:val="28"/>
          <w:szCs w:val="28"/>
        </w:rPr>
        <w:t xml:space="preserve"> в п. Чебсара сельского поселения Чебсарское Шекснинского муниципального района в сумме </w:t>
      </w:r>
      <w:r>
        <w:rPr>
          <w:sz w:val="28"/>
          <w:szCs w:val="28"/>
        </w:rPr>
        <w:t xml:space="preserve"> 1</w:t>
      </w:r>
      <w:r w:rsidR="00025662">
        <w:rPr>
          <w:sz w:val="28"/>
          <w:szCs w:val="28"/>
        </w:rPr>
        <w:t> </w:t>
      </w:r>
      <w:r>
        <w:rPr>
          <w:sz w:val="28"/>
          <w:szCs w:val="28"/>
        </w:rPr>
        <w:t>004</w:t>
      </w:r>
      <w:r w:rsidR="00025662">
        <w:rPr>
          <w:sz w:val="28"/>
          <w:szCs w:val="28"/>
        </w:rPr>
        <w:t>,3 тыс</w:t>
      </w:r>
      <w:proofErr w:type="gramStart"/>
      <w:r w:rsidR="00025662">
        <w:rPr>
          <w:sz w:val="28"/>
          <w:szCs w:val="28"/>
        </w:rPr>
        <w:t>.</w:t>
      </w:r>
      <w:r w:rsidRPr="000C32DA">
        <w:rPr>
          <w:sz w:val="28"/>
          <w:szCs w:val="28"/>
        </w:rPr>
        <w:t>р</w:t>
      </w:r>
      <w:proofErr w:type="gramEnd"/>
      <w:r w:rsidRPr="000C32DA">
        <w:rPr>
          <w:sz w:val="28"/>
          <w:szCs w:val="28"/>
        </w:rPr>
        <w:t>уб.</w:t>
      </w:r>
    </w:p>
    <w:p w:rsidR="00DA1ED3" w:rsidRDefault="00DA1ED3" w:rsidP="00827FA1">
      <w:pPr>
        <w:jc w:val="both"/>
        <w:rPr>
          <w:sz w:val="28"/>
          <w:szCs w:val="28"/>
        </w:rPr>
      </w:pPr>
    </w:p>
    <w:p w:rsidR="005E0164" w:rsidRDefault="00F228A7" w:rsidP="00DA1ED3">
      <w:pPr>
        <w:ind w:firstLine="708"/>
        <w:jc w:val="both"/>
        <w:rPr>
          <w:sz w:val="28"/>
          <w:szCs w:val="28"/>
        </w:rPr>
      </w:pPr>
      <w:r w:rsidRPr="007354A6">
        <w:rPr>
          <w:sz w:val="28"/>
          <w:szCs w:val="28"/>
        </w:rPr>
        <w:lastRenderedPageBreak/>
        <w:t>По подразделу</w:t>
      </w:r>
      <w:r w:rsidR="00517C96" w:rsidRPr="007354A6">
        <w:rPr>
          <w:sz w:val="28"/>
          <w:szCs w:val="28"/>
        </w:rPr>
        <w:t xml:space="preserve"> 03</w:t>
      </w:r>
      <w:r w:rsidRPr="007354A6">
        <w:rPr>
          <w:sz w:val="28"/>
          <w:szCs w:val="28"/>
        </w:rPr>
        <w:t xml:space="preserve"> «Благоустройство»</w:t>
      </w:r>
      <w:r w:rsidR="00A33608">
        <w:rPr>
          <w:sz w:val="28"/>
          <w:szCs w:val="28"/>
        </w:rPr>
        <w:t xml:space="preserve"> расходы составили </w:t>
      </w:r>
      <w:r w:rsidR="007A67F1">
        <w:rPr>
          <w:sz w:val="28"/>
          <w:szCs w:val="28"/>
        </w:rPr>
        <w:t>11 185,6</w:t>
      </w:r>
      <w:r w:rsidR="00A33608">
        <w:rPr>
          <w:sz w:val="28"/>
          <w:szCs w:val="28"/>
        </w:rPr>
        <w:t xml:space="preserve"> тыс</w:t>
      </w:r>
      <w:proofErr w:type="gramStart"/>
      <w:r w:rsidR="00A33608">
        <w:rPr>
          <w:sz w:val="28"/>
          <w:szCs w:val="28"/>
        </w:rPr>
        <w:t>.р</w:t>
      </w:r>
      <w:proofErr w:type="gramEnd"/>
      <w:r w:rsidR="00A33608">
        <w:rPr>
          <w:sz w:val="28"/>
          <w:szCs w:val="28"/>
        </w:rPr>
        <w:t xml:space="preserve">уб. или </w:t>
      </w:r>
      <w:r w:rsidR="007A67F1">
        <w:rPr>
          <w:sz w:val="28"/>
          <w:szCs w:val="28"/>
        </w:rPr>
        <w:t>76,4</w:t>
      </w:r>
      <w:r w:rsidR="00A33608">
        <w:rPr>
          <w:sz w:val="28"/>
          <w:szCs w:val="28"/>
        </w:rPr>
        <w:t xml:space="preserve"> % </w:t>
      </w:r>
      <w:r w:rsidR="00A33608" w:rsidRPr="007354A6">
        <w:rPr>
          <w:sz w:val="28"/>
          <w:szCs w:val="28"/>
        </w:rPr>
        <w:t xml:space="preserve">от годовых назначений, </w:t>
      </w:r>
      <w:r w:rsidR="00A33608">
        <w:rPr>
          <w:sz w:val="28"/>
          <w:szCs w:val="28"/>
        </w:rPr>
        <w:t xml:space="preserve">что по сравнению с </w:t>
      </w:r>
      <w:r w:rsidR="00A33608" w:rsidRPr="007354A6">
        <w:rPr>
          <w:sz w:val="28"/>
          <w:szCs w:val="28"/>
        </w:rPr>
        <w:t>20</w:t>
      </w:r>
      <w:r w:rsidR="00602EE3">
        <w:rPr>
          <w:sz w:val="28"/>
          <w:szCs w:val="28"/>
        </w:rPr>
        <w:t>2</w:t>
      </w:r>
      <w:r w:rsidR="007A67F1">
        <w:rPr>
          <w:sz w:val="28"/>
          <w:szCs w:val="28"/>
        </w:rPr>
        <w:t>2</w:t>
      </w:r>
      <w:r w:rsidR="00A33608" w:rsidRPr="007354A6">
        <w:rPr>
          <w:sz w:val="28"/>
          <w:szCs w:val="28"/>
        </w:rPr>
        <w:t xml:space="preserve"> г</w:t>
      </w:r>
      <w:r w:rsidR="00A33608">
        <w:rPr>
          <w:sz w:val="28"/>
          <w:szCs w:val="28"/>
        </w:rPr>
        <w:t xml:space="preserve">одом </w:t>
      </w:r>
      <w:r w:rsidR="007A67F1">
        <w:rPr>
          <w:sz w:val="28"/>
          <w:szCs w:val="28"/>
        </w:rPr>
        <w:t>выше</w:t>
      </w:r>
      <w:r w:rsidR="00A33608">
        <w:rPr>
          <w:sz w:val="28"/>
          <w:szCs w:val="28"/>
        </w:rPr>
        <w:t xml:space="preserve"> на </w:t>
      </w:r>
      <w:r w:rsidR="007A67F1">
        <w:rPr>
          <w:sz w:val="28"/>
          <w:szCs w:val="28"/>
        </w:rPr>
        <w:t>7 113,3</w:t>
      </w:r>
      <w:r w:rsidR="00A33608">
        <w:rPr>
          <w:sz w:val="28"/>
          <w:szCs w:val="28"/>
        </w:rPr>
        <w:t xml:space="preserve"> тыс.руб.</w:t>
      </w:r>
      <w:r w:rsidR="00CC240B">
        <w:rPr>
          <w:sz w:val="28"/>
          <w:szCs w:val="28"/>
        </w:rPr>
        <w:t xml:space="preserve"> или в 2,7 раза</w:t>
      </w:r>
      <w:r w:rsidR="00A33608">
        <w:rPr>
          <w:sz w:val="28"/>
          <w:szCs w:val="28"/>
        </w:rPr>
        <w:t>, из них</w:t>
      </w:r>
      <w:r w:rsidR="001717BC" w:rsidRPr="007354A6">
        <w:rPr>
          <w:sz w:val="28"/>
          <w:szCs w:val="28"/>
        </w:rPr>
        <w:t xml:space="preserve">на содержание </w:t>
      </w:r>
      <w:r w:rsidR="00DE28D3">
        <w:rPr>
          <w:sz w:val="28"/>
          <w:szCs w:val="28"/>
        </w:rPr>
        <w:t xml:space="preserve">межмуниципальных </w:t>
      </w:r>
      <w:r w:rsidR="001717BC" w:rsidRPr="007354A6">
        <w:rPr>
          <w:sz w:val="28"/>
          <w:szCs w:val="28"/>
        </w:rPr>
        <w:t>мест захоронений</w:t>
      </w:r>
      <w:r w:rsidR="00C97784">
        <w:rPr>
          <w:sz w:val="28"/>
          <w:szCs w:val="28"/>
        </w:rPr>
        <w:t>–</w:t>
      </w:r>
      <w:r w:rsidR="002B3935">
        <w:rPr>
          <w:sz w:val="28"/>
          <w:szCs w:val="28"/>
        </w:rPr>
        <w:t>4</w:t>
      </w:r>
      <w:r w:rsidR="007A67F1">
        <w:rPr>
          <w:sz w:val="28"/>
          <w:szCs w:val="28"/>
        </w:rPr>
        <w:t>08,6</w:t>
      </w:r>
      <w:r w:rsidR="00D0704B" w:rsidRPr="007354A6">
        <w:rPr>
          <w:sz w:val="28"/>
          <w:szCs w:val="28"/>
        </w:rPr>
        <w:t xml:space="preserve"> тыс.руб.</w:t>
      </w:r>
    </w:p>
    <w:p w:rsidR="007A67F1" w:rsidRPr="004A6EF9" w:rsidRDefault="007A67F1" w:rsidP="007A67F1">
      <w:pPr>
        <w:ind w:firstLine="708"/>
        <w:jc w:val="both"/>
        <w:rPr>
          <w:sz w:val="28"/>
          <w:szCs w:val="28"/>
        </w:rPr>
      </w:pPr>
      <w:r w:rsidRPr="004A6EF9">
        <w:rPr>
          <w:sz w:val="28"/>
          <w:szCs w:val="28"/>
        </w:rPr>
        <w:t>В рамках муниципальной программы «Формирование современной городской среды Шекснинского муниципального района на 2018-202</w:t>
      </w:r>
      <w:r>
        <w:rPr>
          <w:sz w:val="28"/>
          <w:szCs w:val="28"/>
        </w:rPr>
        <w:t>5</w:t>
      </w:r>
      <w:r w:rsidRPr="004A6EF9">
        <w:rPr>
          <w:sz w:val="28"/>
          <w:szCs w:val="28"/>
        </w:rPr>
        <w:t xml:space="preserve"> годы»  направлено средств  </w:t>
      </w:r>
      <w:r>
        <w:rPr>
          <w:sz w:val="28"/>
          <w:szCs w:val="28"/>
        </w:rPr>
        <w:t>9 453,7 тыс</w:t>
      </w:r>
      <w:proofErr w:type="gramStart"/>
      <w:r>
        <w:rPr>
          <w:sz w:val="28"/>
          <w:szCs w:val="28"/>
        </w:rPr>
        <w:t>.</w:t>
      </w:r>
      <w:r w:rsidRPr="004A6EF9">
        <w:rPr>
          <w:sz w:val="28"/>
          <w:szCs w:val="28"/>
        </w:rPr>
        <w:t>р</w:t>
      </w:r>
      <w:proofErr w:type="gramEnd"/>
      <w:r w:rsidRPr="004A6EF9">
        <w:rPr>
          <w:sz w:val="28"/>
          <w:szCs w:val="28"/>
        </w:rPr>
        <w:t xml:space="preserve">уб., в том числе на благоустройство  </w:t>
      </w:r>
      <w:r>
        <w:rPr>
          <w:sz w:val="28"/>
          <w:szCs w:val="28"/>
        </w:rPr>
        <w:t>придом</w:t>
      </w:r>
      <w:r w:rsidRPr="004A6EF9">
        <w:rPr>
          <w:sz w:val="28"/>
          <w:szCs w:val="28"/>
        </w:rPr>
        <w:t>ов</w:t>
      </w:r>
      <w:r>
        <w:rPr>
          <w:sz w:val="28"/>
          <w:szCs w:val="28"/>
        </w:rPr>
        <w:t>ой</w:t>
      </w:r>
      <w:r w:rsidRPr="004A6EF9">
        <w:rPr>
          <w:sz w:val="28"/>
          <w:szCs w:val="28"/>
        </w:rPr>
        <w:t xml:space="preserve"> территории ул. </w:t>
      </w:r>
      <w:r>
        <w:rPr>
          <w:sz w:val="28"/>
          <w:szCs w:val="28"/>
        </w:rPr>
        <w:t>Труда</w:t>
      </w:r>
      <w:r w:rsidRPr="004A6EF9">
        <w:rPr>
          <w:sz w:val="28"/>
          <w:szCs w:val="28"/>
        </w:rPr>
        <w:t>, д.</w:t>
      </w:r>
      <w:r>
        <w:rPr>
          <w:sz w:val="28"/>
          <w:szCs w:val="28"/>
        </w:rPr>
        <w:t xml:space="preserve">7, д.7а </w:t>
      </w:r>
      <w:r w:rsidRPr="004A6EF9">
        <w:rPr>
          <w:sz w:val="28"/>
          <w:szCs w:val="28"/>
        </w:rPr>
        <w:t xml:space="preserve">п. </w:t>
      </w:r>
      <w:r w:rsidRPr="009D3B4D">
        <w:rPr>
          <w:sz w:val="28"/>
          <w:szCs w:val="28"/>
        </w:rPr>
        <w:t>Шексна</w:t>
      </w:r>
      <w:r>
        <w:rPr>
          <w:sz w:val="28"/>
          <w:szCs w:val="28"/>
        </w:rPr>
        <w:t>, ул. Шлюзовая, д.20а, п. Шексна</w:t>
      </w:r>
      <w:r w:rsidRPr="009D3B4D">
        <w:rPr>
          <w:sz w:val="28"/>
          <w:szCs w:val="28"/>
        </w:rPr>
        <w:t xml:space="preserve"> (асфальтирование проездов, обустройство тротуаров) –  </w:t>
      </w:r>
      <w:r>
        <w:rPr>
          <w:sz w:val="28"/>
          <w:szCs w:val="28"/>
        </w:rPr>
        <w:t xml:space="preserve">                4 692,6 тыс.</w:t>
      </w:r>
      <w:r w:rsidRPr="009D3B4D">
        <w:rPr>
          <w:sz w:val="28"/>
          <w:szCs w:val="28"/>
        </w:rPr>
        <w:t xml:space="preserve">руб., в том числе за счет средств федерального бюджета </w:t>
      </w:r>
      <w:r>
        <w:rPr>
          <w:sz w:val="28"/>
          <w:szCs w:val="28"/>
        </w:rPr>
        <w:t xml:space="preserve">               2 801,4 тыс.</w:t>
      </w:r>
      <w:r w:rsidRPr="009D3B4D">
        <w:rPr>
          <w:sz w:val="28"/>
          <w:szCs w:val="28"/>
        </w:rPr>
        <w:t xml:space="preserve">руб., областного бюджета </w:t>
      </w:r>
      <w:r>
        <w:rPr>
          <w:sz w:val="28"/>
          <w:szCs w:val="28"/>
        </w:rPr>
        <w:t>1 422,0 тыс.</w:t>
      </w:r>
      <w:r w:rsidRPr="009D3B4D">
        <w:rPr>
          <w:sz w:val="28"/>
          <w:szCs w:val="28"/>
        </w:rPr>
        <w:t xml:space="preserve">руб., гп поселок Шексна – </w:t>
      </w:r>
      <w:r>
        <w:rPr>
          <w:sz w:val="28"/>
          <w:szCs w:val="28"/>
        </w:rPr>
        <w:t>469,2 тыс.</w:t>
      </w:r>
      <w:r w:rsidRPr="009D3B4D">
        <w:rPr>
          <w:sz w:val="28"/>
          <w:szCs w:val="28"/>
        </w:rPr>
        <w:t>руб.; на благоустройство</w:t>
      </w:r>
      <w:r>
        <w:rPr>
          <w:sz w:val="28"/>
          <w:szCs w:val="28"/>
        </w:rPr>
        <w:t xml:space="preserve">общественной территории парк Победы д. Нифантово сп Нифантовское - 1 590,6 тыс.руб., в том числе за счет средств </w:t>
      </w:r>
      <w:r w:rsidRPr="009D3B4D">
        <w:rPr>
          <w:sz w:val="28"/>
          <w:szCs w:val="28"/>
        </w:rPr>
        <w:t xml:space="preserve">областного бюджета </w:t>
      </w:r>
      <w:r>
        <w:rPr>
          <w:sz w:val="28"/>
          <w:szCs w:val="28"/>
        </w:rPr>
        <w:t xml:space="preserve">1 </w:t>
      </w:r>
      <w:r w:rsidRPr="009D3B4D">
        <w:rPr>
          <w:sz w:val="28"/>
          <w:szCs w:val="28"/>
        </w:rPr>
        <w:t>43</w:t>
      </w:r>
      <w:r>
        <w:rPr>
          <w:sz w:val="28"/>
          <w:szCs w:val="28"/>
        </w:rPr>
        <w:t>1,5 тыс.</w:t>
      </w:r>
      <w:r w:rsidRPr="009D3B4D">
        <w:rPr>
          <w:sz w:val="28"/>
          <w:szCs w:val="28"/>
        </w:rPr>
        <w:t xml:space="preserve">руб., </w:t>
      </w:r>
      <w:r>
        <w:rPr>
          <w:sz w:val="28"/>
          <w:szCs w:val="28"/>
        </w:rPr>
        <w:t xml:space="preserve">средств поселения </w:t>
      </w:r>
      <w:r w:rsidRPr="009D3B4D">
        <w:rPr>
          <w:sz w:val="28"/>
          <w:szCs w:val="28"/>
        </w:rPr>
        <w:t>– 1</w:t>
      </w:r>
      <w:r>
        <w:rPr>
          <w:sz w:val="28"/>
          <w:szCs w:val="28"/>
        </w:rPr>
        <w:t>59,1 тыс.</w:t>
      </w:r>
      <w:r w:rsidRPr="009D3B4D">
        <w:rPr>
          <w:sz w:val="28"/>
          <w:szCs w:val="28"/>
        </w:rPr>
        <w:t>руб.</w:t>
      </w:r>
      <w:r>
        <w:rPr>
          <w:sz w:val="28"/>
          <w:szCs w:val="28"/>
        </w:rPr>
        <w:t>,</w:t>
      </w:r>
      <w:r w:rsidRPr="009D3B4D">
        <w:rPr>
          <w:sz w:val="28"/>
          <w:szCs w:val="28"/>
        </w:rPr>
        <w:t>на благоустройство</w:t>
      </w:r>
      <w:r>
        <w:rPr>
          <w:sz w:val="28"/>
          <w:szCs w:val="28"/>
        </w:rPr>
        <w:t>общественной территории (асфальтирование) ул. Труда д.7-11 п</w:t>
      </w:r>
      <w:proofErr w:type="gramStart"/>
      <w:r>
        <w:rPr>
          <w:sz w:val="28"/>
          <w:szCs w:val="28"/>
        </w:rPr>
        <w:t>.Ш</w:t>
      </w:r>
      <w:proofErr w:type="gramEnd"/>
      <w:r>
        <w:rPr>
          <w:sz w:val="28"/>
          <w:szCs w:val="28"/>
        </w:rPr>
        <w:t xml:space="preserve">ексна  - 792,0 тыс.руб., в том числе за счет средств </w:t>
      </w:r>
      <w:r w:rsidRPr="009D3B4D">
        <w:rPr>
          <w:sz w:val="28"/>
          <w:szCs w:val="28"/>
        </w:rPr>
        <w:t xml:space="preserve">областного бюджета </w:t>
      </w:r>
      <w:r>
        <w:rPr>
          <w:sz w:val="28"/>
          <w:szCs w:val="28"/>
        </w:rPr>
        <w:t xml:space="preserve"> 712,9 тыс</w:t>
      </w:r>
      <w:proofErr w:type="gramStart"/>
      <w:r>
        <w:rPr>
          <w:sz w:val="28"/>
          <w:szCs w:val="28"/>
        </w:rPr>
        <w:t>.</w:t>
      </w:r>
      <w:r w:rsidRPr="009D3B4D">
        <w:rPr>
          <w:sz w:val="28"/>
          <w:szCs w:val="28"/>
        </w:rPr>
        <w:t>р</w:t>
      </w:r>
      <w:proofErr w:type="gramEnd"/>
      <w:r w:rsidRPr="009D3B4D">
        <w:rPr>
          <w:sz w:val="28"/>
          <w:szCs w:val="28"/>
        </w:rPr>
        <w:t xml:space="preserve">уб., </w:t>
      </w:r>
      <w:r>
        <w:rPr>
          <w:sz w:val="28"/>
          <w:szCs w:val="28"/>
        </w:rPr>
        <w:t xml:space="preserve">средств гп п. Шексна </w:t>
      </w:r>
      <w:r w:rsidRPr="009D3B4D">
        <w:rPr>
          <w:sz w:val="28"/>
          <w:szCs w:val="28"/>
        </w:rPr>
        <w:t xml:space="preserve">– </w:t>
      </w:r>
      <w:r>
        <w:rPr>
          <w:sz w:val="28"/>
          <w:szCs w:val="28"/>
        </w:rPr>
        <w:t>79,1 тыс.</w:t>
      </w:r>
      <w:r w:rsidRPr="009D3B4D">
        <w:rPr>
          <w:sz w:val="28"/>
          <w:szCs w:val="28"/>
        </w:rPr>
        <w:t>руб.</w:t>
      </w:r>
      <w:r>
        <w:rPr>
          <w:sz w:val="28"/>
          <w:szCs w:val="28"/>
        </w:rPr>
        <w:t xml:space="preserve">; благоустройство </w:t>
      </w:r>
      <w:proofErr w:type="spellStart"/>
      <w:r>
        <w:rPr>
          <w:sz w:val="28"/>
          <w:szCs w:val="28"/>
        </w:rPr>
        <w:t>при</w:t>
      </w:r>
      <w:r w:rsidRPr="008F3343">
        <w:rPr>
          <w:sz w:val="28"/>
          <w:szCs w:val="28"/>
        </w:rPr>
        <w:t>дворов</w:t>
      </w:r>
      <w:r>
        <w:rPr>
          <w:sz w:val="28"/>
          <w:szCs w:val="28"/>
        </w:rPr>
        <w:t>о</w:t>
      </w:r>
      <w:r w:rsidRPr="008F3343">
        <w:rPr>
          <w:sz w:val="28"/>
          <w:szCs w:val="28"/>
        </w:rPr>
        <w:t>й</w:t>
      </w:r>
      <w:proofErr w:type="spellEnd"/>
      <w:r w:rsidRPr="008F3343">
        <w:rPr>
          <w:sz w:val="28"/>
          <w:szCs w:val="28"/>
        </w:rPr>
        <w:t xml:space="preserve"> территории ул. </w:t>
      </w:r>
      <w:r>
        <w:rPr>
          <w:sz w:val="28"/>
          <w:szCs w:val="28"/>
        </w:rPr>
        <w:t>Юбилейная</w:t>
      </w:r>
      <w:r w:rsidRPr="008F3343">
        <w:rPr>
          <w:sz w:val="28"/>
          <w:szCs w:val="28"/>
        </w:rPr>
        <w:t xml:space="preserve">  д.</w:t>
      </w:r>
      <w:r>
        <w:rPr>
          <w:sz w:val="28"/>
          <w:szCs w:val="28"/>
        </w:rPr>
        <w:t>1</w:t>
      </w:r>
      <w:r w:rsidRPr="008F3343">
        <w:rPr>
          <w:sz w:val="28"/>
          <w:szCs w:val="28"/>
        </w:rPr>
        <w:t xml:space="preserve"> п. Шексна (асфальтирование проездов, обустройство тротуаров</w:t>
      </w:r>
      <w:r w:rsidRPr="009D3B4D">
        <w:rPr>
          <w:sz w:val="28"/>
          <w:szCs w:val="28"/>
        </w:rPr>
        <w:t>) –</w:t>
      </w:r>
      <w:r>
        <w:rPr>
          <w:sz w:val="28"/>
          <w:szCs w:val="28"/>
        </w:rPr>
        <w:t xml:space="preserve"> 2 378,5 тыс.</w:t>
      </w:r>
      <w:r w:rsidRPr="009D3B4D">
        <w:rPr>
          <w:sz w:val="28"/>
          <w:szCs w:val="28"/>
        </w:rPr>
        <w:t xml:space="preserve">руб., в том числе за счет средств областного бюджета </w:t>
      </w:r>
      <w:r>
        <w:rPr>
          <w:sz w:val="28"/>
          <w:szCs w:val="28"/>
        </w:rPr>
        <w:t>2 140,7 тыс.</w:t>
      </w:r>
      <w:r w:rsidRPr="009D3B4D">
        <w:rPr>
          <w:sz w:val="28"/>
          <w:szCs w:val="28"/>
        </w:rPr>
        <w:t xml:space="preserve">руб., гп поселок Шексна – </w:t>
      </w:r>
      <w:r>
        <w:rPr>
          <w:sz w:val="28"/>
          <w:szCs w:val="28"/>
        </w:rPr>
        <w:t>237,8 тыс.</w:t>
      </w:r>
      <w:r w:rsidRPr="009D3B4D">
        <w:rPr>
          <w:sz w:val="28"/>
          <w:szCs w:val="28"/>
        </w:rPr>
        <w:t>руб.</w:t>
      </w:r>
    </w:p>
    <w:p w:rsidR="007A67F1" w:rsidRPr="004A6EF9" w:rsidRDefault="007A67F1" w:rsidP="007A67F1">
      <w:pPr>
        <w:ind w:firstLine="708"/>
        <w:jc w:val="both"/>
        <w:rPr>
          <w:sz w:val="28"/>
          <w:szCs w:val="28"/>
        </w:rPr>
      </w:pPr>
      <w:r>
        <w:rPr>
          <w:sz w:val="28"/>
          <w:szCs w:val="28"/>
        </w:rPr>
        <w:t>На строительство сетей наружного освещения с. Чуровское                             сп Чуровское в сумме 832,6 тыс</w:t>
      </w:r>
      <w:proofErr w:type="gramStart"/>
      <w:r>
        <w:rPr>
          <w:sz w:val="28"/>
          <w:szCs w:val="28"/>
        </w:rPr>
        <w:t>.р</w:t>
      </w:r>
      <w:proofErr w:type="gramEnd"/>
      <w:r>
        <w:rPr>
          <w:sz w:val="28"/>
          <w:szCs w:val="28"/>
        </w:rPr>
        <w:t xml:space="preserve">уб., устройство наружного освещения д. Воркопь сп Ершовское в сумме 490,7 тыс.руб. </w:t>
      </w:r>
    </w:p>
    <w:p w:rsidR="00A33608" w:rsidRPr="007354A6" w:rsidRDefault="00A33608" w:rsidP="007354A6">
      <w:pPr>
        <w:jc w:val="both"/>
        <w:rPr>
          <w:sz w:val="28"/>
          <w:szCs w:val="28"/>
        </w:rPr>
      </w:pPr>
    </w:p>
    <w:p w:rsidR="00F039D8" w:rsidRPr="007354A6" w:rsidRDefault="00D50017" w:rsidP="007354A6">
      <w:pPr>
        <w:jc w:val="center"/>
        <w:rPr>
          <w:b/>
          <w:sz w:val="28"/>
          <w:szCs w:val="28"/>
        </w:rPr>
      </w:pPr>
      <w:r w:rsidRPr="007354A6">
        <w:rPr>
          <w:b/>
          <w:sz w:val="28"/>
          <w:szCs w:val="28"/>
        </w:rPr>
        <w:t>Охрана окружающей среды</w:t>
      </w:r>
    </w:p>
    <w:p w:rsidR="00F039D8" w:rsidRPr="007354A6" w:rsidRDefault="00F039D8" w:rsidP="007354A6">
      <w:pPr>
        <w:jc w:val="both"/>
        <w:rPr>
          <w:sz w:val="28"/>
          <w:szCs w:val="28"/>
        </w:rPr>
      </w:pPr>
    </w:p>
    <w:p w:rsidR="00A56152" w:rsidRDefault="00F039D8" w:rsidP="007354A6">
      <w:pPr>
        <w:jc w:val="both"/>
        <w:rPr>
          <w:sz w:val="28"/>
          <w:szCs w:val="28"/>
        </w:rPr>
      </w:pPr>
      <w:r w:rsidRPr="007354A6">
        <w:rPr>
          <w:sz w:val="28"/>
          <w:szCs w:val="28"/>
        </w:rPr>
        <w:t xml:space="preserve">         </w:t>
      </w:r>
      <w:r w:rsidR="007F0F6B">
        <w:rPr>
          <w:sz w:val="28"/>
          <w:szCs w:val="28"/>
        </w:rPr>
        <w:t xml:space="preserve"> </w:t>
      </w:r>
      <w:r w:rsidRPr="007354A6">
        <w:rPr>
          <w:sz w:val="28"/>
          <w:szCs w:val="28"/>
        </w:rPr>
        <w:t xml:space="preserve"> Природоохранные мероприятия профинансированы в сумме </w:t>
      </w:r>
      <w:r w:rsidR="007A67F1">
        <w:rPr>
          <w:sz w:val="28"/>
          <w:szCs w:val="28"/>
        </w:rPr>
        <w:t>702,3</w:t>
      </w:r>
      <w:r w:rsidRPr="007354A6">
        <w:rPr>
          <w:sz w:val="28"/>
          <w:szCs w:val="28"/>
        </w:rPr>
        <w:t>тыс</w:t>
      </w:r>
      <w:proofErr w:type="gramStart"/>
      <w:r w:rsidRPr="007354A6">
        <w:rPr>
          <w:sz w:val="28"/>
          <w:szCs w:val="28"/>
        </w:rPr>
        <w:t>.р</w:t>
      </w:r>
      <w:proofErr w:type="gramEnd"/>
      <w:r w:rsidRPr="007354A6">
        <w:rPr>
          <w:sz w:val="28"/>
          <w:szCs w:val="28"/>
        </w:rPr>
        <w:t>уб.</w:t>
      </w:r>
      <w:r w:rsidR="001366B0" w:rsidRPr="007354A6">
        <w:rPr>
          <w:sz w:val="28"/>
          <w:szCs w:val="28"/>
        </w:rPr>
        <w:t xml:space="preserve"> (приложение </w:t>
      </w:r>
      <w:r w:rsidR="000C19EA">
        <w:rPr>
          <w:sz w:val="28"/>
          <w:szCs w:val="28"/>
        </w:rPr>
        <w:t>4</w:t>
      </w:r>
      <w:r w:rsidR="001366B0" w:rsidRPr="007354A6">
        <w:rPr>
          <w:sz w:val="28"/>
          <w:szCs w:val="28"/>
        </w:rPr>
        <w:t>)</w:t>
      </w:r>
      <w:r w:rsidR="00A010D3" w:rsidRPr="007354A6">
        <w:rPr>
          <w:sz w:val="28"/>
          <w:szCs w:val="28"/>
        </w:rPr>
        <w:t>,</w:t>
      </w:r>
      <w:r w:rsidR="00F760A9" w:rsidRPr="007354A6">
        <w:rPr>
          <w:sz w:val="28"/>
          <w:szCs w:val="28"/>
        </w:rPr>
        <w:t xml:space="preserve"> или</w:t>
      </w:r>
      <w:r w:rsidR="007A67F1">
        <w:rPr>
          <w:sz w:val="28"/>
          <w:szCs w:val="28"/>
        </w:rPr>
        <w:t>100,0</w:t>
      </w:r>
      <w:r w:rsidR="00FC4C59" w:rsidRPr="007354A6">
        <w:rPr>
          <w:sz w:val="28"/>
          <w:szCs w:val="28"/>
        </w:rPr>
        <w:t>% от годовых назначений,</w:t>
      </w:r>
      <w:r w:rsidR="007A67F1">
        <w:rPr>
          <w:sz w:val="28"/>
          <w:szCs w:val="28"/>
        </w:rPr>
        <w:t>рост</w:t>
      </w:r>
      <w:r w:rsidR="00C47816" w:rsidRPr="007354A6">
        <w:rPr>
          <w:sz w:val="28"/>
          <w:szCs w:val="28"/>
        </w:rPr>
        <w:t xml:space="preserve"> по сравнению с 20</w:t>
      </w:r>
      <w:r w:rsidR="00602EE3">
        <w:rPr>
          <w:sz w:val="28"/>
          <w:szCs w:val="28"/>
        </w:rPr>
        <w:t>2</w:t>
      </w:r>
      <w:r w:rsidR="007A67F1">
        <w:rPr>
          <w:sz w:val="28"/>
          <w:szCs w:val="28"/>
        </w:rPr>
        <w:t>2</w:t>
      </w:r>
      <w:r w:rsidR="00C47816" w:rsidRPr="007354A6">
        <w:rPr>
          <w:sz w:val="28"/>
          <w:szCs w:val="28"/>
        </w:rPr>
        <w:t xml:space="preserve"> годом</w:t>
      </w:r>
      <w:r w:rsidR="00A010D3" w:rsidRPr="007354A6">
        <w:rPr>
          <w:sz w:val="28"/>
          <w:szCs w:val="28"/>
        </w:rPr>
        <w:t xml:space="preserve"> на </w:t>
      </w:r>
      <w:r w:rsidR="007A67F1">
        <w:rPr>
          <w:sz w:val="28"/>
          <w:szCs w:val="28"/>
        </w:rPr>
        <w:t>687,6</w:t>
      </w:r>
      <w:r w:rsidR="00A010D3" w:rsidRPr="007354A6">
        <w:rPr>
          <w:sz w:val="28"/>
          <w:szCs w:val="28"/>
        </w:rPr>
        <w:t>тыс.руб.</w:t>
      </w:r>
      <w:r w:rsidR="00CC240B">
        <w:rPr>
          <w:sz w:val="28"/>
          <w:szCs w:val="28"/>
        </w:rPr>
        <w:t xml:space="preserve"> или в 47,8 раза.</w:t>
      </w:r>
    </w:p>
    <w:p w:rsidR="007A67F1" w:rsidRPr="004A6EF9" w:rsidRDefault="00A56152" w:rsidP="007A67F1">
      <w:pPr>
        <w:contextualSpacing/>
        <w:jc w:val="both"/>
        <w:rPr>
          <w:sz w:val="28"/>
          <w:szCs w:val="28"/>
        </w:rPr>
      </w:pPr>
      <w:r w:rsidRPr="002A4952">
        <w:rPr>
          <w:sz w:val="28"/>
          <w:szCs w:val="28"/>
        </w:rPr>
        <w:t xml:space="preserve">           По подразделу 03 «Охрана объектов растительного и животного мира и среды их обитания» отражены расходы в сумме </w:t>
      </w:r>
      <w:r w:rsidR="007A67F1">
        <w:rPr>
          <w:sz w:val="28"/>
          <w:szCs w:val="28"/>
        </w:rPr>
        <w:t>702,3</w:t>
      </w:r>
      <w:r>
        <w:rPr>
          <w:sz w:val="28"/>
          <w:szCs w:val="28"/>
        </w:rPr>
        <w:t>тыс</w:t>
      </w:r>
      <w:proofErr w:type="gramStart"/>
      <w:r>
        <w:rPr>
          <w:sz w:val="28"/>
          <w:szCs w:val="28"/>
        </w:rPr>
        <w:t>.</w:t>
      </w:r>
      <w:r w:rsidRPr="002A4952">
        <w:rPr>
          <w:sz w:val="28"/>
          <w:szCs w:val="28"/>
        </w:rPr>
        <w:t>р</w:t>
      </w:r>
      <w:proofErr w:type="gramEnd"/>
      <w:r w:rsidRPr="002A4952">
        <w:rPr>
          <w:sz w:val="28"/>
          <w:szCs w:val="28"/>
        </w:rPr>
        <w:t xml:space="preserve">уб. или  </w:t>
      </w:r>
      <w:r w:rsidR="007A67F1">
        <w:rPr>
          <w:sz w:val="28"/>
          <w:szCs w:val="28"/>
        </w:rPr>
        <w:t>100</w:t>
      </w:r>
      <w:r w:rsidR="002B3935">
        <w:rPr>
          <w:sz w:val="28"/>
          <w:szCs w:val="28"/>
        </w:rPr>
        <w:t>,0</w:t>
      </w:r>
      <w:r w:rsidRPr="002A4952">
        <w:rPr>
          <w:sz w:val="28"/>
          <w:szCs w:val="28"/>
        </w:rPr>
        <w:t xml:space="preserve"> %     от годовых назначений, </w:t>
      </w:r>
      <w:r w:rsidR="00B90FF2">
        <w:rPr>
          <w:sz w:val="28"/>
          <w:szCs w:val="28"/>
        </w:rPr>
        <w:t xml:space="preserve">которые </w:t>
      </w:r>
      <w:r w:rsidRPr="002A4952">
        <w:rPr>
          <w:sz w:val="28"/>
          <w:szCs w:val="28"/>
        </w:rPr>
        <w:t xml:space="preserve">направлены на реализацию </w:t>
      </w:r>
      <w:r>
        <w:rPr>
          <w:sz w:val="28"/>
          <w:szCs w:val="28"/>
        </w:rPr>
        <w:t>подпрограммы «</w:t>
      </w:r>
      <w:r w:rsidRPr="00677C57">
        <w:rPr>
          <w:sz w:val="28"/>
          <w:szCs w:val="28"/>
        </w:rPr>
        <w:t>Регулирование деятельности предприятий по воздействию на окружающую среду</w:t>
      </w:r>
      <w:r>
        <w:rPr>
          <w:sz w:val="28"/>
          <w:szCs w:val="28"/>
        </w:rPr>
        <w:t xml:space="preserve">» </w:t>
      </w:r>
      <w:r w:rsidRPr="002A4952">
        <w:rPr>
          <w:sz w:val="28"/>
          <w:szCs w:val="28"/>
        </w:rPr>
        <w:t xml:space="preserve">муниципальной программы «Охрана окружающей среды и рациональное использование природных ресурсов» </w:t>
      </w:r>
      <w:r>
        <w:rPr>
          <w:sz w:val="28"/>
          <w:szCs w:val="28"/>
        </w:rPr>
        <w:t>з</w:t>
      </w:r>
      <w:r w:rsidRPr="00B7165B">
        <w:rPr>
          <w:sz w:val="28"/>
          <w:szCs w:val="28"/>
        </w:rPr>
        <w:t>а счёт средств областного бюджета на осуществление отдельных государственных полномочий в соответствии с законом области от 25 декабря 2013 года№ 3248-ОЗ "О наделении органов местного самоуправления отдельными государственными полномочиями по предупреждению и ликвидации болезней животных, защите населения от болезней, общих для человека и животных» (услуги по содержанию скотомогильника</w:t>
      </w:r>
      <w:r>
        <w:rPr>
          <w:sz w:val="28"/>
          <w:szCs w:val="28"/>
        </w:rPr>
        <w:t xml:space="preserve">  на территории сп Железнодорожное</w:t>
      </w:r>
      <w:proofErr w:type="gramStart"/>
      <w:r w:rsidRPr="00B7165B">
        <w:rPr>
          <w:sz w:val="28"/>
          <w:szCs w:val="28"/>
        </w:rPr>
        <w:t>)</w:t>
      </w:r>
      <w:r w:rsidR="007A67F1" w:rsidRPr="004A6EF9">
        <w:rPr>
          <w:sz w:val="28"/>
          <w:szCs w:val="28"/>
        </w:rPr>
        <w:t>в</w:t>
      </w:r>
      <w:proofErr w:type="gramEnd"/>
      <w:r w:rsidR="007A67F1" w:rsidRPr="004A6EF9">
        <w:rPr>
          <w:sz w:val="28"/>
          <w:szCs w:val="28"/>
        </w:rPr>
        <w:t xml:space="preserve"> сумме </w:t>
      </w:r>
      <w:r w:rsidR="007A67F1">
        <w:rPr>
          <w:sz w:val="28"/>
          <w:szCs w:val="28"/>
        </w:rPr>
        <w:t>11,3 тыс.</w:t>
      </w:r>
      <w:r w:rsidR="007A67F1" w:rsidRPr="004A6EF9">
        <w:rPr>
          <w:sz w:val="28"/>
          <w:szCs w:val="28"/>
        </w:rPr>
        <w:t xml:space="preserve">руб.; </w:t>
      </w:r>
      <w:r w:rsidR="007A67F1">
        <w:rPr>
          <w:sz w:val="28"/>
          <w:szCs w:val="28"/>
        </w:rPr>
        <w:t xml:space="preserve"> приобретены арт-объекты для раздельного сбора мусора «Сердце», «Дерево» «Круг»</w:t>
      </w:r>
      <w:r w:rsidR="00CC240B">
        <w:rPr>
          <w:sz w:val="28"/>
          <w:szCs w:val="28"/>
        </w:rPr>
        <w:t xml:space="preserve"> в количестве  </w:t>
      </w:r>
      <w:r w:rsidR="006E138F">
        <w:rPr>
          <w:sz w:val="28"/>
          <w:szCs w:val="28"/>
        </w:rPr>
        <w:t>8</w:t>
      </w:r>
      <w:r w:rsidR="00CC240B">
        <w:rPr>
          <w:sz w:val="28"/>
          <w:szCs w:val="28"/>
        </w:rPr>
        <w:t xml:space="preserve"> шт.</w:t>
      </w:r>
      <w:r w:rsidR="007A67F1">
        <w:rPr>
          <w:sz w:val="28"/>
          <w:szCs w:val="28"/>
        </w:rPr>
        <w:t xml:space="preserve">, контейнер для сбора батареек, </w:t>
      </w:r>
      <w:proofErr w:type="spellStart"/>
      <w:r w:rsidR="007A67F1">
        <w:rPr>
          <w:sz w:val="28"/>
          <w:szCs w:val="28"/>
        </w:rPr>
        <w:t>измельчитель</w:t>
      </w:r>
      <w:proofErr w:type="spellEnd"/>
      <w:r w:rsidR="007A67F1">
        <w:rPr>
          <w:sz w:val="28"/>
          <w:szCs w:val="28"/>
        </w:rPr>
        <w:t xml:space="preserve"> для веток, </w:t>
      </w:r>
      <w:r w:rsidR="007A67F1" w:rsidRPr="004A6EF9">
        <w:rPr>
          <w:sz w:val="28"/>
          <w:szCs w:val="28"/>
        </w:rPr>
        <w:t>проведен конкурс</w:t>
      </w:r>
      <w:r w:rsidR="007A67F1">
        <w:rPr>
          <w:sz w:val="28"/>
          <w:szCs w:val="28"/>
        </w:rPr>
        <w:t xml:space="preserve"> по </w:t>
      </w:r>
      <w:r w:rsidR="007A67F1">
        <w:rPr>
          <w:sz w:val="28"/>
          <w:szCs w:val="28"/>
        </w:rPr>
        <w:lastRenderedPageBreak/>
        <w:t>экологическому просвещению</w:t>
      </w:r>
      <w:r w:rsidR="007A67F1" w:rsidRPr="004A6EF9">
        <w:rPr>
          <w:sz w:val="28"/>
          <w:szCs w:val="28"/>
        </w:rPr>
        <w:t xml:space="preserve"> (приобретение призов)</w:t>
      </w:r>
      <w:r w:rsidR="007A67F1">
        <w:rPr>
          <w:sz w:val="28"/>
          <w:szCs w:val="28"/>
        </w:rPr>
        <w:t>, печатные брошюры</w:t>
      </w:r>
      <w:r w:rsidR="007A67F1" w:rsidRPr="004A6EF9">
        <w:rPr>
          <w:sz w:val="28"/>
          <w:szCs w:val="28"/>
        </w:rPr>
        <w:t xml:space="preserve"> в  сумме </w:t>
      </w:r>
      <w:r w:rsidR="007A67F1">
        <w:rPr>
          <w:sz w:val="28"/>
          <w:szCs w:val="28"/>
        </w:rPr>
        <w:t xml:space="preserve"> 691,0 тыс</w:t>
      </w:r>
      <w:proofErr w:type="gramStart"/>
      <w:r w:rsidR="007A67F1">
        <w:rPr>
          <w:sz w:val="28"/>
          <w:szCs w:val="28"/>
        </w:rPr>
        <w:t>.</w:t>
      </w:r>
      <w:r w:rsidR="007A67F1" w:rsidRPr="004A6EF9">
        <w:rPr>
          <w:sz w:val="28"/>
          <w:szCs w:val="28"/>
        </w:rPr>
        <w:t>р</w:t>
      </w:r>
      <w:proofErr w:type="gramEnd"/>
      <w:r w:rsidR="007A67F1" w:rsidRPr="004A6EF9">
        <w:rPr>
          <w:sz w:val="28"/>
          <w:szCs w:val="28"/>
        </w:rPr>
        <w:t>уб.</w:t>
      </w:r>
    </w:p>
    <w:p w:rsidR="00602EE3" w:rsidRPr="004A6EF9" w:rsidRDefault="00602EE3" w:rsidP="00602EE3">
      <w:pPr>
        <w:contextualSpacing/>
        <w:jc w:val="both"/>
        <w:rPr>
          <w:sz w:val="28"/>
          <w:szCs w:val="28"/>
        </w:rPr>
      </w:pPr>
    </w:p>
    <w:p w:rsidR="00F760A9" w:rsidRPr="007354A6" w:rsidRDefault="00F760A9" w:rsidP="007354A6">
      <w:pPr>
        <w:contextualSpacing/>
        <w:jc w:val="both"/>
        <w:rPr>
          <w:sz w:val="28"/>
          <w:szCs w:val="28"/>
        </w:rPr>
      </w:pPr>
    </w:p>
    <w:p w:rsidR="00F271B5" w:rsidRPr="00BA4A4B" w:rsidRDefault="00F271B5" w:rsidP="00D61F90">
      <w:pPr>
        <w:jc w:val="center"/>
        <w:rPr>
          <w:b/>
          <w:sz w:val="32"/>
          <w:szCs w:val="32"/>
        </w:rPr>
      </w:pPr>
      <w:r w:rsidRPr="00BA4A4B">
        <w:rPr>
          <w:b/>
          <w:sz w:val="32"/>
          <w:szCs w:val="32"/>
        </w:rPr>
        <w:t>Социальная сфера</w:t>
      </w:r>
    </w:p>
    <w:p w:rsidR="00F271B5" w:rsidRPr="00BA4A4B" w:rsidRDefault="00F271B5" w:rsidP="007354A6">
      <w:pPr>
        <w:jc w:val="both"/>
        <w:rPr>
          <w:b/>
          <w:sz w:val="28"/>
          <w:szCs w:val="28"/>
        </w:rPr>
      </w:pPr>
    </w:p>
    <w:p w:rsidR="00F271B5" w:rsidRPr="007354A6" w:rsidRDefault="00F271B5" w:rsidP="007354A6">
      <w:pPr>
        <w:jc w:val="both"/>
        <w:rPr>
          <w:sz w:val="28"/>
          <w:szCs w:val="28"/>
        </w:rPr>
      </w:pPr>
      <w:r w:rsidRPr="00BA4A4B">
        <w:rPr>
          <w:sz w:val="28"/>
          <w:szCs w:val="28"/>
        </w:rPr>
        <w:t xml:space="preserve">          Сохраняется социальная направленность бюджета. Расходы на мероприятия в области социальной сферы составили</w:t>
      </w:r>
      <w:r w:rsidR="00D06E0A">
        <w:rPr>
          <w:sz w:val="28"/>
          <w:szCs w:val="28"/>
        </w:rPr>
        <w:t>91</w:t>
      </w:r>
      <w:r w:rsidR="00CC240B">
        <w:rPr>
          <w:sz w:val="28"/>
          <w:szCs w:val="28"/>
        </w:rPr>
        <w:t>6</w:t>
      </w:r>
      <w:r w:rsidR="00D06E0A">
        <w:rPr>
          <w:sz w:val="28"/>
          <w:szCs w:val="28"/>
        </w:rPr>
        <w:t> 046,5</w:t>
      </w:r>
      <w:r w:rsidR="008E757C" w:rsidRPr="00BA4A4B">
        <w:rPr>
          <w:sz w:val="28"/>
          <w:szCs w:val="28"/>
        </w:rPr>
        <w:t>тыс</w:t>
      </w:r>
      <w:proofErr w:type="gramStart"/>
      <w:r w:rsidR="008E757C" w:rsidRPr="00BA4A4B">
        <w:rPr>
          <w:sz w:val="28"/>
          <w:szCs w:val="28"/>
        </w:rPr>
        <w:t>.р</w:t>
      </w:r>
      <w:proofErr w:type="gramEnd"/>
      <w:r w:rsidR="008E757C" w:rsidRPr="00BA4A4B">
        <w:rPr>
          <w:sz w:val="28"/>
          <w:szCs w:val="28"/>
        </w:rPr>
        <w:t xml:space="preserve">уб. или </w:t>
      </w:r>
      <w:r w:rsidR="00705EAB" w:rsidRPr="00BA4A4B">
        <w:rPr>
          <w:sz w:val="28"/>
          <w:szCs w:val="28"/>
        </w:rPr>
        <w:t>6</w:t>
      </w:r>
      <w:r w:rsidR="00D06E0A">
        <w:rPr>
          <w:sz w:val="28"/>
          <w:szCs w:val="28"/>
        </w:rPr>
        <w:t>0,</w:t>
      </w:r>
      <w:r w:rsidR="00CC240B">
        <w:rPr>
          <w:sz w:val="28"/>
          <w:szCs w:val="28"/>
        </w:rPr>
        <w:t>3</w:t>
      </w:r>
      <w:r w:rsidRPr="00BA4A4B">
        <w:rPr>
          <w:sz w:val="28"/>
          <w:szCs w:val="28"/>
        </w:rPr>
        <w:t xml:space="preserve">% </w:t>
      </w:r>
      <w:r w:rsidR="00F760A9" w:rsidRPr="00BA4A4B">
        <w:rPr>
          <w:sz w:val="28"/>
          <w:szCs w:val="28"/>
        </w:rPr>
        <w:t xml:space="preserve">от общего </w:t>
      </w:r>
      <w:r w:rsidRPr="00BA4A4B">
        <w:rPr>
          <w:sz w:val="28"/>
          <w:szCs w:val="28"/>
        </w:rPr>
        <w:t xml:space="preserve">объема </w:t>
      </w:r>
      <w:r w:rsidR="00F760A9" w:rsidRPr="00BA4A4B">
        <w:rPr>
          <w:sz w:val="28"/>
          <w:szCs w:val="28"/>
        </w:rPr>
        <w:t>расходов бюджета района</w:t>
      </w:r>
      <w:r w:rsidRPr="00BA4A4B">
        <w:rPr>
          <w:sz w:val="28"/>
          <w:szCs w:val="28"/>
        </w:rPr>
        <w:t xml:space="preserve">. </w:t>
      </w:r>
      <w:r w:rsidR="00A56152" w:rsidRPr="00BA4A4B">
        <w:rPr>
          <w:sz w:val="28"/>
          <w:szCs w:val="28"/>
        </w:rPr>
        <w:t>Р</w:t>
      </w:r>
      <w:r w:rsidRPr="00BA4A4B">
        <w:rPr>
          <w:sz w:val="28"/>
          <w:szCs w:val="28"/>
        </w:rPr>
        <w:t>асход</w:t>
      </w:r>
      <w:r w:rsidR="00A56152" w:rsidRPr="00BA4A4B">
        <w:rPr>
          <w:sz w:val="28"/>
          <w:szCs w:val="28"/>
        </w:rPr>
        <w:t>ы</w:t>
      </w:r>
      <w:r w:rsidRPr="00BA4A4B">
        <w:rPr>
          <w:sz w:val="28"/>
          <w:szCs w:val="28"/>
        </w:rPr>
        <w:t xml:space="preserve">на социальную сферу </w:t>
      </w:r>
      <w:r w:rsidR="00F760A9" w:rsidRPr="00BA4A4B">
        <w:rPr>
          <w:sz w:val="28"/>
          <w:szCs w:val="28"/>
        </w:rPr>
        <w:t>по сравнению с 20</w:t>
      </w:r>
      <w:r w:rsidR="00BA4A4B">
        <w:rPr>
          <w:sz w:val="28"/>
          <w:szCs w:val="28"/>
        </w:rPr>
        <w:t>2</w:t>
      </w:r>
      <w:r w:rsidR="00D06E0A">
        <w:rPr>
          <w:sz w:val="28"/>
          <w:szCs w:val="28"/>
        </w:rPr>
        <w:t>2</w:t>
      </w:r>
      <w:r w:rsidR="00F760A9" w:rsidRPr="00BA4A4B">
        <w:rPr>
          <w:sz w:val="28"/>
          <w:szCs w:val="28"/>
        </w:rPr>
        <w:t xml:space="preserve"> годом </w:t>
      </w:r>
      <w:r w:rsidR="00BA4A4B">
        <w:rPr>
          <w:sz w:val="28"/>
          <w:szCs w:val="28"/>
        </w:rPr>
        <w:t>у</w:t>
      </w:r>
      <w:r w:rsidR="00D06E0A">
        <w:rPr>
          <w:sz w:val="28"/>
          <w:szCs w:val="28"/>
        </w:rPr>
        <w:t>величились</w:t>
      </w:r>
      <w:r w:rsidR="00A56152" w:rsidRPr="00BA4A4B">
        <w:rPr>
          <w:sz w:val="28"/>
          <w:szCs w:val="28"/>
        </w:rPr>
        <w:t xml:space="preserve"> на</w:t>
      </w:r>
      <w:r w:rsidR="00C62BF7">
        <w:rPr>
          <w:sz w:val="28"/>
          <w:szCs w:val="28"/>
        </w:rPr>
        <w:t xml:space="preserve"> 1</w:t>
      </w:r>
      <w:r w:rsidR="00D06E0A">
        <w:rPr>
          <w:sz w:val="28"/>
          <w:szCs w:val="28"/>
        </w:rPr>
        <w:t>51 127,4</w:t>
      </w:r>
      <w:r w:rsidR="008E757C" w:rsidRPr="00BA4A4B">
        <w:rPr>
          <w:sz w:val="28"/>
          <w:szCs w:val="28"/>
        </w:rPr>
        <w:t>тыс</w:t>
      </w:r>
      <w:proofErr w:type="gramStart"/>
      <w:r w:rsidRPr="00BA4A4B">
        <w:rPr>
          <w:sz w:val="28"/>
          <w:szCs w:val="28"/>
        </w:rPr>
        <w:t>.р</w:t>
      </w:r>
      <w:proofErr w:type="gramEnd"/>
      <w:r w:rsidRPr="00BA4A4B">
        <w:rPr>
          <w:sz w:val="28"/>
          <w:szCs w:val="28"/>
        </w:rPr>
        <w:t>уб.</w:t>
      </w:r>
    </w:p>
    <w:p w:rsidR="00F039D8" w:rsidRPr="007354A6" w:rsidRDefault="00F039D8" w:rsidP="007354A6">
      <w:pPr>
        <w:jc w:val="both"/>
        <w:rPr>
          <w:sz w:val="28"/>
          <w:szCs w:val="28"/>
        </w:rPr>
      </w:pPr>
    </w:p>
    <w:p w:rsidR="0097118C" w:rsidRPr="008C0BA6" w:rsidRDefault="00D50017" w:rsidP="007354A6">
      <w:pPr>
        <w:jc w:val="center"/>
        <w:rPr>
          <w:b/>
          <w:sz w:val="28"/>
          <w:szCs w:val="28"/>
        </w:rPr>
      </w:pPr>
      <w:r w:rsidRPr="008C0BA6">
        <w:rPr>
          <w:b/>
          <w:sz w:val="28"/>
          <w:szCs w:val="28"/>
        </w:rPr>
        <w:t>Образование</w:t>
      </w:r>
    </w:p>
    <w:p w:rsidR="00380B4A" w:rsidRPr="00054956" w:rsidRDefault="00380B4A" w:rsidP="007354A6">
      <w:pPr>
        <w:jc w:val="both"/>
        <w:rPr>
          <w:sz w:val="28"/>
          <w:szCs w:val="28"/>
          <w:highlight w:val="cyan"/>
        </w:rPr>
      </w:pPr>
    </w:p>
    <w:p w:rsidR="00072984" w:rsidRPr="00C803D8" w:rsidRDefault="00380B4A" w:rsidP="007354A6">
      <w:pPr>
        <w:jc w:val="both"/>
        <w:rPr>
          <w:sz w:val="28"/>
          <w:szCs w:val="28"/>
        </w:rPr>
      </w:pPr>
      <w:r w:rsidRPr="00C803D8">
        <w:rPr>
          <w:sz w:val="28"/>
          <w:szCs w:val="28"/>
        </w:rPr>
        <w:t xml:space="preserve">           Расходы на </w:t>
      </w:r>
      <w:r w:rsidR="00C63EA6" w:rsidRPr="00C803D8">
        <w:rPr>
          <w:sz w:val="28"/>
          <w:szCs w:val="28"/>
        </w:rPr>
        <w:t>«О</w:t>
      </w:r>
      <w:r w:rsidRPr="00C803D8">
        <w:rPr>
          <w:sz w:val="28"/>
          <w:szCs w:val="28"/>
        </w:rPr>
        <w:t>бразование</w:t>
      </w:r>
      <w:r w:rsidR="00C63EA6" w:rsidRPr="00C803D8">
        <w:rPr>
          <w:sz w:val="28"/>
          <w:szCs w:val="28"/>
        </w:rPr>
        <w:t>»</w:t>
      </w:r>
      <w:r w:rsidRPr="00C803D8">
        <w:rPr>
          <w:sz w:val="28"/>
          <w:szCs w:val="28"/>
        </w:rPr>
        <w:t xml:space="preserve"> в 20</w:t>
      </w:r>
      <w:r w:rsidR="00C97784">
        <w:rPr>
          <w:sz w:val="28"/>
          <w:szCs w:val="28"/>
        </w:rPr>
        <w:t>2</w:t>
      </w:r>
      <w:r w:rsidR="00D06E0A">
        <w:rPr>
          <w:sz w:val="28"/>
          <w:szCs w:val="28"/>
        </w:rPr>
        <w:t>3</w:t>
      </w:r>
      <w:r w:rsidRPr="00C803D8">
        <w:rPr>
          <w:sz w:val="28"/>
          <w:szCs w:val="28"/>
        </w:rPr>
        <w:t>г</w:t>
      </w:r>
      <w:r w:rsidR="00E03699" w:rsidRPr="00C803D8">
        <w:rPr>
          <w:sz w:val="28"/>
          <w:szCs w:val="28"/>
        </w:rPr>
        <w:t>оду</w:t>
      </w:r>
      <w:r w:rsidRPr="00C803D8">
        <w:rPr>
          <w:sz w:val="28"/>
          <w:szCs w:val="28"/>
        </w:rPr>
        <w:t xml:space="preserve"> составили </w:t>
      </w:r>
      <w:r w:rsidR="00584D55">
        <w:rPr>
          <w:sz w:val="28"/>
          <w:szCs w:val="28"/>
        </w:rPr>
        <w:t>654 147,2</w:t>
      </w:r>
      <w:r w:rsidR="007F0F6B">
        <w:rPr>
          <w:sz w:val="28"/>
          <w:szCs w:val="28"/>
        </w:rPr>
        <w:t xml:space="preserve"> </w:t>
      </w:r>
      <w:r w:rsidRPr="00C803D8">
        <w:rPr>
          <w:sz w:val="28"/>
          <w:szCs w:val="28"/>
        </w:rPr>
        <w:t>тыс</w:t>
      </w:r>
      <w:proofErr w:type="gramStart"/>
      <w:r w:rsidRPr="00C803D8">
        <w:rPr>
          <w:sz w:val="28"/>
          <w:szCs w:val="28"/>
        </w:rPr>
        <w:t>.р</w:t>
      </w:r>
      <w:proofErr w:type="gramEnd"/>
      <w:r w:rsidRPr="00C803D8">
        <w:rPr>
          <w:sz w:val="28"/>
          <w:szCs w:val="28"/>
        </w:rPr>
        <w:t>уб.</w:t>
      </w:r>
      <w:r w:rsidR="001366B0" w:rsidRPr="00C803D8">
        <w:rPr>
          <w:sz w:val="28"/>
          <w:szCs w:val="28"/>
        </w:rPr>
        <w:t xml:space="preserve"> (приложение </w:t>
      </w:r>
      <w:r w:rsidR="000C19EA">
        <w:rPr>
          <w:sz w:val="28"/>
          <w:szCs w:val="28"/>
        </w:rPr>
        <w:t>4</w:t>
      </w:r>
      <w:r w:rsidR="001366B0" w:rsidRPr="00C803D8">
        <w:rPr>
          <w:sz w:val="28"/>
          <w:szCs w:val="28"/>
        </w:rPr>
        <w:t>)</w:t>
      </w:r>
      <w:r w:rsidR="00AE391C" w:rsidRPr="00C803D8">
        <w:rPr>
          <w:sz w:val="28"/>
          <w:szCs w:val="28"/>
        </w:rPr>
        <w:t xml:space="preserve"> – 9</w:t>
      </w:r>
      <w:r w:rsidR="00CF15D9">
        <w:rPr>
          <w:sz w:val="28"/>
          <w:szCs w:val="28"/>
        </w:rPr>
        <w:t>5,7</w:t>
      </w:r>
      <w:r w:rsidR="00AE391C" w:rsidRPr="00C803D8">
        <w:rPr>
          <w:sz w:val="28"/>
          <w:szCs w:val="28"/>
        </w:rPr>
        <w:t xml:space="preserve"> % от годовых назначений</w:t>
      </w:r>
      <w:r w:rsidRPr="00C803D8">
        <w:rPr>
          <w:sz w:val="28"/>
          <w:szCs w:val="28"/>
        </w:rPr>
        <w:t xml:space="preserve">, из них на дошкольное образование </w:t>
      </w:r>
      <w:r w:rsidR="001D22FA" w:rsidRPr="00C803D8">
        <w:rPr>
          <w:sz w:val="28"/>
          <w:szCs w:val="28"/>
        </w:rPr>
        <w:t>направлено</w:t>
      </w:r>
      <w:r w:rsidR="00E03699" w:rsidRPr="00E9372E">
        <w:rPr>
          <w:sz w:val="28"/>
          <w:szCs w:val="28"/>
        </w:rPr>
        <w:t>3</w:t>
      </w:r>
      <w:r w:rsidR="00584D55">
        <w:rPr>
          <w:sz w:val="28"/>
          <w:szCs w:val="28"/>
        </w:rPr>
        <w:t>9,3</w:t>
      </w:r>
      <w:r w:rsidRPr="00E9372E">
        <w:rPr>
          <w:sz w:val="28"/>
          <w:szCs w:val="28"/>
        </w:rPr>
        <w:t>%</w:t>
      </w:r>
      <w:r w:rsidR="006F0771" w:rsidRPr="00E9372E">
        <w:rPr>
          <w:sz w:val="28"/>
          <w:szCs w:val="28"/>
        </w:rPr>
        <w:t xml:space="preserve">из общих </w:t>
      </w:r>
      <w:r w:rsidR="00892939" w:rsidRPr="00E9372E">
        <w:rPr>
          <w:sz w:val="28"/>
          <w:szCs w:val="28"/>
        </w:rPr>
        <w:t>средств</w:t>
      </w:r>
      <w:r w:rsidR="006F0771" w:rsidRPr="00E9372E">
        <w:rPr>
          <w:sz w:val="28"/>
          <w:szCs w:val="28"/>
        </w:rPr>
        <w:t xml:space="preserve"> на «Образование»</w:t>
      </w:r>
      <w:r w:rsidR="00892939" w:rsidRPr="00E9372E">
        <w:rPr>
          <w:sz w:val="28"/>
          <w:szCs w:val="28"/>
        </w:rPr>
        <w:t xml:space="preserve">, на общее образование </w:t>
      </w:r>
      <w:r w:rsidR="00C62BF7" w:rsidRPr="00E9372E">
        <w:rPr>
          <w:sz w:val="28"/>
          <w:szCs w:val="28"/>
        </w:rPr>
        <w:t>–</w:t>
      </w:r>
      <w:r w:rsidR="00584D55">
        <w:rPr>
          <w:sz w:val="28"/>
          <w:szCs w:val="28"/>
        </w:rPr>
        <w:t>49,4</w:t>
      </w:r>
      <w:r w:rsidR="00892939" w:rsidRPr="00E9372E">
        <w:rPr>
          <w:sz w:val="28"/>
          <w:szCs w:val="28"/>
        </w:rPr>
        <w:t>%,</w:t>
      </w:r>
      <w:r w:rsidR="008C0BA6" w:rsidRPr="00E9372E">
        <w:rPr>
          <w:sz w:val="28"/>
          <w:szCs w:val="28"/>
        </w:rPr>
        <w:t xml:space="preserve"> на дополнительное образование детей – </w:t>
      </w:r>
      <w:r w:rsidR="00584D55">
        <w:rPr>
          <w:sz w:val="28"/>
          <w:szCs w:val="28"/>
        </w:rPr>
        <w:t>5,6</w:t>
      </w:r>
      <w:r w:rsidR="008C0BA6" w:rsidRPr="00E9372E">
        <w:rPr>
          <w:sz w:val="28"/>
          <w:szCs w:val="28"/>
        </w:rPr>
        <w:t xml:space="preserve"> %,</w:t>
      </w:r>
      <w:r w:rsidR="00892939" w:rsidRPr="00E9372E">
        <w:rPr>
          <w:sz w:val="28"/>
          <w:szCs w:val="28"/>
        </w:rPr>
        <w:t xml:space="preserve"> на другие вопросы в области образования </w:t>
      </w:r>
      <w:r w:rsidR="00C62BF7" w:rsidRPr="00E9372E">
        <w:rPr>
          <w:sz w:val="28"/>
          <w:szCs w:val="28"/>
        </w:rPr>
        <w:t>–</w:t>
      </w:r>
      <w:r w:rsidR="00BA4A4B">
        <w:rPr>
          <w:sz w:val="28"/>
          <w:szCs w:val="28"/>
        </w:rPr>
        <w:t>5,</w:t>
      </w:r>
      <w:r w:rsidR="00C62BF7">
        <w:rPr>
          <w:sz w:val="28"/>
          <w:szCs w:val="28"/>
        </w:rPr>
        <w:t>6</w:t>
      </w:r>
      <w:r w:rsidR="00892939" w:rsidRPr="00E9372E">
        <w:rPr>
          <w:sz w:val="28"/>
          <w:szCs w:val="28"/>
        </w:rPr>
        <w:t>%</w:t>
      </w:r>
      <w:r w:rsidR="00C62BF7">
        <w:rPr>
          <w:sz w:val="28"/>
          <w:szCs w:val="28"/>
        </w:rPr>
        <w:t xml:space="preserve">, на молодежную политику и оздоровление детей </w:t>
      </w:r>
      <w:r w:rsidR="00C62BF7" w:rsidRPr="00E9372E">
        <w:rPr>
          <w:sz w:val="28"/>
          <w:szCs w:val="28"/>
        </w:rPr>
        <w:t>–</w:t>
      </w:r>
      <w:r w:rsidR="00C62BF7">
        <w:rPr>
          <w:sz w:val="28"/>
          <w:szCs w:val="28"/>
        </w:rPr>
        <w:t>0,1 %.</w:t>
      </w:r>
    </w:p>
    <w:p w:rsidR="00EC77C6" w:rsidRPr="00C803D8" w:rsidRDefault="007F0F6B" w:rsidP="007354A6">
      <w:pPr>
        <w:jc w:val="both"/>
        <w:rPr>
          <w:sz w:val="28"/>
          <w:szCs w:val="28"/>
        </w:rPr>
      </w:pPr>
      <w:r>
        <w:rPr>
          <w:sz w:val="28"/>
          <w:szCs w:val="28"/>
        </w:rPr>
        <w:t xml:space="preserve">        </w:t>
      </w:r>
      <w:r w:rsidR="00892939" w:rsidRPr="00C803D8">
        <w:rPr>
          <w:sz w:val="28"/>
          <w:szCs w:val="28"/>
        </w:rPr>
        <w:t xml:space="preserve">Расходы на образование </w:t>
      </w:r>
      <w:r w:rsidR="00E03699" w:rsidRPr="00C803D8">
        <w:rPr>
          <w:sz w:val="28"/>
          <w:szCs w:val="28"/>
        </w:rPr>
        <w:t>увеличил</w:t>
      </w:r>
      <w:r w:rsidR="00625CEE" w:rsidRPr="00C803D8">
        <w:rPr>
          <w:sz w:val="28"/>
          <w:szCs w:val="28"/>
        </w:rPr>
        <w:t>и</w:t>
      </w:r>
      <w:r w:rsidR="001D22FA" w:rsidRPr="00C803D8">
        <w:rPr>
          <w:sz w:val="28"/>
          <w:szCs w:val="28"/>
        </w:rPr>
        <w:t>сь</w:t>
      </w:r>
      <w:r w:rsidR="00892939" w:rsidRPr="00C803D8">
        <w:rPr>
          <w:sz w:val="28"/>
          <w:szCs w:val="28"/>
        </w:rPr>
        <w:t xml:space="preserve"> к уровню 20</w:t>
      </w:r>
      <w:r w:rsidR="00BA4A4B">
        <w:rPr>
          <w:sz w:val="28"/>
          <w:szCs w:val="28"/>
        </w:rPr>
        <w:t>2</w:t>
      </w:r>
      <w:r w:rsidR="00584D55">
        <w:rPr>
          <w:sz w:val="28"/>
          <w:szCs w:val="28"/>
        </w:rPr>
        <w:t>2</w:t>
      </w:r>
      <w:r w:rsidR="00892939" w:rsidRPr="00C803D8">
        <w:rPr>
          <w:sz w:val="28"/>
          <w:szCs w:val="28"/>
        </w:rPr>
        <w:t xml:space="preserve"> г</w:t>
      </w:r>
      <w:r w:rsidR="00FA2507">
        <w:rPr>
          <w:sz w:val="28"/>
          <w:szCs w:val="28"/>
        </w:rPr>
        <w:t>ода</w:t>
      </w:r>
      <w:r w:rsidR="00892939" w:rsidRPr="00C803D8">
        <w:rPr>
          <w:sz w:val="28"/>
          <w:szCs w:val="28"/>
        </w:rPr>
        <w:t xml:space="preserve">на </w:t>
      </w:r>
      <w:r w:rsidR="00584D55">
        <w:rPr>
          <w:sz w:val="28"/>
          <w:szCs w:val="28"/>
        </w:rPr>
        <w:t>62 415,8</w:t>
      </w:r>
      <w:r w:rsidR="00892939" w:rsidRPr="00C803D8">
        <w:rPr>
          <w:sz w:val="28"/>
          <w:szCs w:val="28"/>
        </w:rPr>
        <w:t>тыс</w:t>
      </w:r>
      <w:proofErr w:type="gramStart"/>
      <w:r w:rsidR="00892939" w:rsidRPr="00C803D8">
        <w:rPr>
          <w:sz w:val="28"/>
          <w:szCs w:val="28"/>
        </w:rPr>
        <w:t>.р</w:t>
      </w:r>
      <w:proofErr w:type="gramEnd"/>
      <w:r w:rsidR="00892939" w:rsidRPr="00C803D8">
        <w:rPr>
          <w:sz w:val="28"/>
          <w:szCs w:val="28"/>
        </w:rPr>
        <w:t>уб.</w:t>
      </w:r>
      <w:r w:rsidR="00CF15D9">
        <w:rPr>
          <w:sz w:val="28"/>
          <w:szCs w:val="28"/>
        </w:rPr>
        <w:t xml:space="preserve"> или на 10,5 %.</w:t>
      </w:r>
    </w:p>
    <w:p w:rsidR="00B36C2F" w:rsidRPr="0007324E" w:rsidRDefault="00B36C2F" w:rsidP="00BA0A7D">
      <w:pPr>
        <w:jc w:val="both"/>
        <w:rPr>
          <w:sz w:val="28"/>
          <w:szCs w:val="28"/>
        </w:rPr>
      </w:pPr>
      <w:r w:rsidRPr="0007324E">
        <w:rPr>
          <w:sz w:val="28"/>
          <w:szCs w:val="28"/>
        </w:rPr>
        <w:t xml:space="preserve">Поподразделу01 </w:t>
      </w:r>
      <w:r w:rsidR="00584D55">
        <w:rPr>
          <w:sz w:val="28"/>
          <w:szCs w:val="28"/>
        </w:rPr>
        <w:t>н</w:t>
      </w:r>
      <w:r w:rsidRPr="0007324E">
        <w:rPr>
          <w:sz w:val="28"/>
          <w:szCs w:val="28"/>
        </w:rPr>
        <w:t xml:space="preserve">аправлены на дошкольное образование </w:t>
      </w:r>
      <w:r w:rsidR="006F2FD0" w:rsidRPr="0007324E">
        <w:rPr>
          <w:sz w:val="28"/>
          <w:szCs w:val="28"/>
        </w:rPr>
        <w:t xml:space="preserve">средства </w:t>
      </w:r>
      <w:r w:rsidRPr="0007324E">
        <w:rPr>
          <w:sz w:val="28"/>
          <w:szCs w:val="28"/>
        </w:rPr>
        <w:t xml:space="preserve">в сумме </w:t>
      </w:r>
      <w:r w:rsidR="00C62BF7">
        <w:rPr>
          <w:sz w:val="28"/>
          <w:szCs w:val="28"/>
        </w:rPr>
        <w:t>2</w:t>
      </w:r>
      <w:r w:rsidR="00584D55">
        <w:rPr>
          <w:sz w:val="28"/>
          <w:szCs w:val="28"/>
        </w:rPr>
        <w:t>57 027,9</w:t>
      </w:r>
      <w:r w:rsidRPr="0007324E">
        <w:rPr>
          <w:sz w:val="28"/>
          <w:szCs w:val="28"/>
        </w:rPr>
        <w:t xml:space="preserve"> тыс</w:t>
      </w:r>
      <w:proofErr w:type="gramStart"/>
      <w:r w:rsidRPr="0007324E">
        <w:rPr>
          <w:sz w:val="28"/>
          <w:szCs w:val="28"/>
        </w:rPr>
        <w:t>.р</w:t>
      </w:r>
      <w:proofErr w:type="gramEnd"/>
      <w:r w:rsidRPr="0007324E">
        <w:rPr>
          <w:sz w:val="28"/>
          <w:szCs w:val="28"/>
        </w:rPr>
        <w:t>уб. (</w:t>
      </w:r>
      <w:r w:rsidR="00FA2507">
        <w:rPr>
          <w:sz w:val="28"/>
          <w:szCs w:val="28"/>
        </w:rPr>
        <w:t>9</w:t>
      </w:r>
      <w:r w:rsidR="00584D55">
        <w:rPr>
          <w:sz w:val="28"/>
          <w:szCs w:val="28"/>
        </w:rPr>
        <w:t>4,5</w:t>
      </w:r>
      <w:r w:rsidRPr="0007324E">
        <w:rPr>
          <w:sz w:val="28"/>
          <w:szCs w:val="28"/>
        </w:rPr>
        <w:t xml:space="preserve"> % от годовых назначений),</w:t>
      </w:r>
      <w:r w:rsidR="00BA0A7D" w:rsidRPr="0007324E">
        <w:rPr>
          <w:sz w:val="28"/>
          <w:szCs w:val="28"/>
        </w:rPr>
        <w:t>по сравнению с 20</w:t>
      </w:r>
      <w:r w:rsidR="00BA4A4B">
        <w:rPr>
          <w:sz w:val="28"/>
          <w:szCs w:val="28"/>
        </w:rPr>
        <w:t>2</w:t>
      </w:r>
      <w:r w:rsidR="00584D55">
        <w:rPr>
          <w:sz w:val="28"/>
          <w:szCs w:val="28"/>
        </w:rPr>
        <w:t>2</w:t>
      </w:r>
      <w:r w:rsidR="00BA0A7D" w:rsidRPr="0007324E">
        <w:rPr>
          <w:sz w:val="28"/>
          <w:szCs w:val="28"/>
        </w:rPr>
        <w:t xml:space="preserve"> годом</w:t>
      </w:r>
      <w:r w:rsidR="009B66EB">
        <w:rPr>
          <w:sz w:val="28"/>
          <w:szCs w:val="28"/>
        </w:rPr>
        <w:t xml:space="preserve">рост </w:t>
      </w:r>
      <w:r w:rsidRPr="0007324E">
        <w:rPr>
          <w:sz w:val="28"/>
          <w:szCs w:val="28"/>
        </w:rPr>
        <w:t xml:space="preserve">на </w:t>
      </w:r>
      <w:r w:rsidR="00584D55">
        <w:rPr>
          <w:sz w:val="28"/>
          <w:szCs w:val="28"/>
        </w:rPr>
        <w:t>4</w:t>
      </w:r>
      <w:r w:rsidR="00CF15D9">
        <w:rPr>
          <w:sz w:val="28"/>
          <w:szCs w:val="28"/>
        </w:rPr>
        <w:t>0</w:t>
      </w:r>
      <w:r w:rsidR="00584D55">
        <w:rPr>
          <w:sz w:val="28"/>
          <w:szCs w:val="28"/>
        </w:rPr>
        <w:t> 896,0</w:t>
      </w:r>
      <w:r w:rsidRPr="0007324E">
        <w:rPr>
          <w:sz w:val="28"/>
          <w:szCs w:val="28"/>
        </w:rPr>
        <w:t xml:space="preserve"> тыс.руб.</w:t>
      </w:r>
      <w:r w:rsidR="00CF15D9">
        <w:rPr>
          <w:sz w:val="28"/>
          <w:szCs w:val="28"/>
        </w:rPr>
        <w:t xml:space="preserve"> или на 18,9 %.</w:t>
      </w:r>
    </w:p>
    <w:p w:rsidR="00584D55" w:rsidRPr="004A6EF9" w:rsidRDefault="00C23B0C" w:rsidP="00584D55">
      <w:pPr>
        <w:ind w:firstLine="720"/>
        <w:jc w:val="both"/>
        <w:rPr>
          <w:sz w:val="28"/>
          <w:szCs w:val="28"/>
        </w:rPr>
      </w:pPr>
      <w:r w:rsidRPr="004964EA">
        <w:rPr>
          <w:sz w:val="28"/>
          <w:szCs w:val="28"/>
        </w:rPr>
        <w:t>В 20</w:t>
      </w:r>
      <w:r>
        <w:rPr>
          <w:sz w:val="28"/>
          <w:szCs w:val="28"/>
        </w:rPr>
        <w:t>2</w:t>
      </w:r>
      <w:r w:rsidR="00584D55">
        <w:rPr>
          <w:sz w:val="28"/>
          <w:szCs w:val="28"/>
        </w:rPr>
        <w:t>3</w:t>
      </w:r>
      <w:r w:rsidRPr="004964EA">
        <w:rPr>
          <w:sz w:val="28"/>
          <w:szCs w:val="28"/>
        </w:rPr>
        <w:t xml:space="preserve"> году профинансированы мероприятия по муниципальной программе «Развитие образования в Шекснинском муниципальном районе»     по подпрограмме «Развитие  дошкольного, школьного и</w:t>
      </w:r>
      <w:r w:rsidR="00F766CD">
        <w:rPr>
          <w:sz w:val="28"/>
          <w:szCs w:val="28"/>
        </w:rPr>
        <w:t xml:space="preserve"> дополнительного  образования» в сумме </w:t>
      </w:r>
      <w:r w:rsidR="00584D55">
        <w:rPr>
          <w:sz w:val="28"/>
          <w:szCs w:val="28"/>
        </w:rPr>
        <w:t>256</w:t>
      </w:r>
      <w:r w:rsidR="00940062">
        <w:rPr>
          <w:sz w:val="28"/>
          <w:szCs w:val="28"/>
        </w:rPr>
        <w:t> </w:t>
      </w:r>
      <w:r w:rsidR="00584D55">
        <w:rPr>
          <w:sz w:val="28"/>
          <w:szCs w:val="28"/>
        </w:rPr>
        <w:t>030</w:t>
      </w:r>
      <w:r w:rsidR="00940062">
        <w:rPr>
          <w:sz w:val="28"/>
          <w:szCs w:val="28"/>
        </w:rPr>
        <w:t>,3 тыс.</w:t>
      </w:r>
      <w:r w:rsidR="00584D55" w:rsidRPr="004A6EF9">
        <w:rPr>
          <w:sz w:val="28"/>
          <w:szCs w:val="28"/>
        </w:rPr>
        <w:t>руб., из них:</w:t>
      </w:r>
    </w:p>
    <w:p w:rsidR="00584D55" w:rsidRPr="004A6EF9" w:rsidRDefault="00584D55" w:rsidP="00584D55">
      <w:pPr>
        <w:jc w:val="both"/>
        <w:rPr>
          <w:sz w:val="28"/>
          <w:szCs w:val="28"/>
        </w:rPr>
      </w:pPr>
      <w:r w:rsidRPr="004A6EF9">
        <w:rPr>
          <w:sz w:val="28"/>
          <w:szCs w:val="28"/>
        </w:rPr>
        <w:t xml:space="preserve">          бюджетным учреждениям предоставлена субсидия на финансовое обеспечение муниципального задания на оказание муниципальных услуг детскими садами </w:t>
      </w:r>
      <w:r>
        <w:rPr>
          <w:sz w:val="28"/>
          <w:szCs w:val="28"/>
        </w:rPr>
        <w:t>–217</w:t>
      </w:r>
      <w:r w:rsidR="00940062">
        <w:rPr>
          <w:sz w:val="28"/>
          <w:szCs w:val="28"/>
        </w:rPr>
        <w:t> </w:t>
      </w:r>
      <w:r>
        <w:rPr>
          <w:sz w:val="28"/>
          <w:szCs w:val="28"/>
        </w:rPr>
        <w:t>835</w:t>
      </w:r>
      <w:r w:rsidR="00940062">
        <w:rPr>
          <w:sz w:val="28"/>
          <w:szCs w:val="28"/>
        </w:rPr>
        <w:t>,4 тыс</w:t>
      </w:r>
      <w:proofErr w:type="gramStart"/>
      <w:r w:rsidR="00940062">
        <w:rPr>
          <w:sz w:val="28"/>
          <w:szCs w:val="28"/>
        </w:rPr>
        <w:t>.</w:t>
      </w:r>
      <w:r w:rsidRPr="004A6EF9">
        <w:rPr>
          <w:sz w:val="28"/>
          <w:szCs w:val="28"/>
        </w:rPr>
        <w:t>р</w:t>
      </w:r>
      <w:proofErr w:type="gramEnd"/>
      <w:r w:rsidRPr="004A6EF9">
        <w:rPr>
          <w:sz w:val="28"/>
          <w:szCs w:val="28"/>
        </w:rPr>
        <w:t>уб., в том числе:</w:t>
      </w:r>
    </w:p>
    <w:p w:rsidR="00584D55" w:rsidRPr="004A6EF9" w:rsidRDefault="00584D55" w:rsidP="00584D55">
      <w:pPr>
        <w:jc w:val="both"/>
        <w:rPr>
          <w:sz w:val="28"/>
          <w:szCs w:val="28"/>
        </w:rPr>
      </w:pPr>
      <w:r w:rsidRPr="004A6EF9">
        <w:rPr>
          <w:sz w:val="28"/>
          <w:szCs w:val="28"/>
        </w:rPr>
        <w:t xml:space="preserve">           -за счет средств субвенции на обеспечение дошкольного образования и общеобразовательного процесса в муниципальных общеобразовательных организациях области  1</w:t>
      </w:r>
      <w:r>
        <w:rPr>
          <w:sz w:val="28"/>
          <w:szCs w:val="28"/>
        </w:rPr>
        <w:t>62</w:t>
      </w:r>
      <w:r w:rsidR="00940062">
        <w:rPr>
          <w:sz w:val="28"/>
          <w:szCs w:val="28"/>
        </w:rPr>
        <w:t> </w:t>
      </w:r>
      <w:r>
        <w:rPr>
          <w:sz w:val="28"/>
          <w:szCs w:val="28"/>
        </w:rPr>
        <w:t>509</w:t>
      </w:r>
      <w:r w:rsidR="00940062">
        <w:rPr>
          <w:sz w:val="28"/>
          <w:szCs w:val="28"/>
        </w:rPr>
        <w:t>,6 тыс</w:t>
      </w:r>
      <w:proofErr w:type="gramStart"/>
      <w:r w:rsidR="00940062">
        <w:rPr>
          <w:sz w:val="28"/>
          <w:szCs w:val="28"/>
        </w:rPr>
        <w:t>.</w:t>
      </w:r>
      <w:r w:rsidRPr="004A6EF9">
        <w:rPr>
          <w:sz w:val="28"/>
          <w:szCs w:val="28"/>
        </w:rPr>
        <w:t>р</w:t>
      </w:r>
      <w:proofErr w:type="gramEnd"/>
      <w:r w:rsidRPr="004A6EF9">
        <w:rPr>
          <w:sz w:val="28"/>
          <w:szCs w:val="28"/>
        </w:rPr>
        <w:t>уб., из них на оплату труда работникам дошкольных образовательных учреждений 1</w:t>
      </w:r>
      <w:r>
        <w:rPr>
          <w:sz w:val="28"/>
          <w:szCs w:val="28"/>
        </w:rPr>
        <w:t>62</w:t>
      </w:r>
      <w:r w:rsidR="00940062">
        <w:rPr>
          <w:sz w:val="28"/>
          <w:szCs w:val="28"/>
        </w:rPr>
        <w:t> </w:t>
      </w:r>
      <w:r>
        <w:rPr>
          <w:sz w:val="28"/>
          <w:szCs w:val="28"/>
        </w:rPr>
        <w:t>054</w:t>
      </w:r>
      <w:r w:rsidR="00940062">
        <w:rPr>
          <w:sz w:val="28"/>
          <w:szCs w:val="28"/>
        </w:rPr>
        <w:t>,</w:t>
      </w:r>
      <w:r>
        <w:rPr>
          <w:sz w:val="28"/>
          <w:szCs w:val="28"/>
        </w:rPr>
        <w:t>4</w:t>
      </w:r>
      <w:r w:rsidR="00940062">
        <w:rPr>
          <w:sz w:val="28"/>
          <w:szCs w:val="28"/>
        </w:rPr>
        <w:t xml:space="preserve"> тыс.</w:t>
      </w:r>
      <w:r w:rsidRPr="004A6EF9">
        <w:rPr>
          <w:sz w:val="28"/>
          <w:szCs w:val="28"/>
        </w:rPr>
        <w:t>руб.,  (заработная плата педагогических работников списочного состава – 1</w:t>
      </w:r>
      <w:r>
        <w:rPr>
          <w:sz w:val="28"/>
          <w:szCs w:val="28"/>
        </w:rPr>
        <w:t>23</w:t>
      </w:r>
      <w:r w:rsidR="00940062">
        <w:rPr>
          <w:sz w:val="28"/>
          <w:szCs w:val="28"/>
        </w:rPr>
        <w:t> </w:t>
      </w:r>
      <w:r>
        <w:rPr>
          <w:sz w:val="28"/>
          <w:szCs w:val="28"/>
        </w:rPr>
        <w:t>677</w:t>
      </w:r>
      <w:r w:rsidR="00940062">
        <w:rPr>
          <w:sz w:val="28"/>
          <w:szCs w:val="28"/>
        </w:rPr>
        <w:t>,</w:t>
      </w:r>
      <w:r>
        <w:rPr>
          <w:sz w:val="28"/>
          <w:szCs w:val="28"/>
        </w:rPr>
        <w:t>5</w:t>
      </w:r>
      <w:r w:rsidR="00940062">
        <w:rPr>
          <w:sz w:val="28"/>
          <w:szCs w:val="28"/>
        </w:rPr>
        <w:t xml:space="preserve"> тыс.</w:t>
      </w:r>
      <w:r w:rsidRPr="004A6EF9">
        <w:rPr>
          <w:sz w:val="28"/>
          <w:szCs w:val="28"/>
        </w:rPr>
        <w:t xml:space="preserve">руб., административно-управленческого и прочего персонала </w:t>
      </w:r>
      <w:r>
        <w:rPr>
          <w:sz w:val="28"/>
          <w:szCs w:val="28"/>
        </w:rPr>
        <w:t>–</w:t>
      </w:r>
      <w:r w:rsidRPr="004A6EF9">
        <w:rPr>
          <w:sz w:val="28"/>
          <w:szCs w:val="28"/>
        </w:rPr>
        <w:t xml:space="preserve"> 3</w:t>
      </w:r>
      <w:r>
        <w:rPr>
          <w:sz w:val="28"/>
          <w:szCs w:val="28"/>
        </w:rPr>
        <w:t>8</w:t>
      </w:r>
      <w:r w:rsidR="00940062">
        <w:rPr>
          <w:sz w:val="28"/>
          <w:szCs w:val="28"/>
        </w:rPr>
        <w:t> </w:t>
      </w:r>
      <w:r>
        <w:rPr>
          <w:sz w:val="28"/>
          <w:szCs w:val="28"/>
        </w:rPr>
        <w:t>376</w:t>
      </w:r>
      <w:r w:rsidR="00940062">
        <w:rPr>
          <w:sz w:val="28"/>
          <w:szCs w:val="28"/>
        </w:rPr>
        <w:t>,9 тыс.</w:t>
      </w:r>
      <w:r w:rsidRPr="004A6EF9">
        <w:rPr>
          <w:sz w:val="28"/>
          <w:szCs w:val="28"/>
        </w:rPr>
        <w:t>руб.), учебные расходы (игрушки, интернет, канцелярские товары, методическая литература и др.) – 4</w:t>
      </w:r>
      <w:r>
        <w:rPr>
          <w:sz w:val="28"/>
          <w:szCs w:val="28"/>
        </w:rPr>
        <w:t>55</w:t>
      </w:r>
      <w:r w:rsidR="00940062">
        <w:rPr>
          <w:sz w:val="28"/>
          <w:szCs w:val="28"/>
        </w:rPr>
        <w:t>,2 тыс</w:t>
      </w:r>
      <w:proofErr w:type="gramStart"/>
      <w:r w:rsidR="00940062">
        <w:rPr>
          <w:sz w:val="28"/>
          <w:szCs w:val="28"/>
        </w:rPr>
        <w:t>.</w:t>
      </w:r>
      <w:r w:rsidRPr="004A6EF9">
        <w:rPr>
          <w:sz w:val="28"/>
          <w:szCs w:val="28"/>
        </w:rPr>
        <w:t>р</w:t>
      </w:r>
      <w:proofErr w:type="gramEnd"/>
      <w:r w:rsidRPr="004A6EF9">
        <w:rPr>
          <w:sz w:val="28"/>
          <w:szCs w:val="28"/>
        </w:rPr>
        <w:t xml:space="preserve">уб., </w:t>
      </w:r>
      <w:r>
        <w:rPr>
          <w:sz w:val="28"/>
          <w:szCs w:val="28"/>
        </w:rPr>
        <w:t xml:space="preserve">в том числе </w:t>
      </w:r>
      <w:r w:rsidRPr="004A6EF9">
        <w:rPr>
          <w:sz w:val="28"/>
          <w:szCs w:val="28"/>
        </w:rPr>
        <w:t xml:space="preserve">за счет средств бюджета района </w:t>
      </w:r>
      <w:r>
        <w:rPr>
          <w:sz w:val="28"/>
          <w:szCs w:val="28"/>
        </w:rPr>
        <w:t>– 55</w:t>
      </w:r>
      <w:r w:rsidR="00940062">
        <w:rPr>
          <w:sz w:val="28"/>
          <w:szCs w:val="28"/>
        </w:rPr>
        <w:t> </w:t>
      </w:r>
      <w:r>
        <w:rPr>
          <w:sz w:val="28"/>
          <w:szCs w:val="28"/>
        </w:rPr>
        <w:t>325</w:t>
      </w:r>
      <w:r w:rsidR="00940062">
        <w:rPr>
          <w:sz w:val="28"/>
          <w:szCs w:val="28"/>
        </w:rPr>
        <w:t>,8 тыс.руб.</w:t>
      </w:r>
      <w:r w:rsidRPr="004A6EF9">
        <w:rPr>
          <w:sz w:val="28"/>
          <w:szCs w:val="28"/>
        </w:rPr>
        <w:t>,</w:t>
      </w:r>
    </w:p>
    <w:p w:rsidR="00584D55" w:rsidRDefault="00584D55" w:rsidP="00584D55">
      <w:pPr>
        <w:jc w:val="both"/>
        <w:rPr>
          <w:sz w:val="28"/>
          <w:szCs w:val="28"/>
        </w:rPr>
      </w:pPr>
      <w:r w:rsidRPr="004A6EF9">
        <w:rPr>
          <w:sz w:val="28"/>
          <w:szCs w:val="28"/>
        </w:rPr>
        <w:t xml:space="preserve">         -субсидии на иные цели составили </w:t>
      </w:r>
      <w:r>
        <w:rPr>
          <w:sz w:val="28"/>
          <w:szCs w:val="28"/>
        </w:rPr>
        <w:t>37</w:t>
      </w:r>
      <w:r w:rsidR="00940062">
        <w:rPr>
          <w:sz w:val="28"/>
          <w:szCs w:val="28"/>
        </w:rPr>
        <w:t> </w:t>
      </w:r>
      <w:r>
        <w:rPr>
          <w:sz w:val="28"/>
          <w:szCs w:val="28"/>
        </w:rPr>
        <w:t>342</w:t>
      </w:r>
      <w:r w:rsidR="00940062">
        <w:rPr>
          <w:sz w:val="28"/>
          <w:szCs w:val="28"/>
        </w:rPr>
        <w:t>,4 тыс</w:t>
      </w:r>
      <w:proofErr w:type="gramStart"/>
      <w:r w:rsidR="00940062">
        <w:rPr>
          <w:sz w:val="28"/>
          <w:szCs w:val="28"/>
        </w:rPr>
        <w:t>.</w:t>
      </w:r>
      <w:r w:rsidRPr="004A6EF9">
        <w:rPr>
          <w:sz w:val="28"/>
          <w:szCs w:val="28"/>
        </w:rPr>
        <w:t>р</w:t>
      </w:r>
      <w:proofErr w:type="gramEnd"/>
      <w:r w:rsidRPr="004A6EF9">
        <w:rPr>
          <w:sz w:val="28"/>
          <w:szCs w:val="28"/>
        </w:rPr>
        <w:t xml:space="preserve">уб., в том числе за счет средств субвенции на обеспечение дошкольного образования и общеобразовательного процесса в муниципальных общеобразовательных организациях области (учебные расходы)  </w:t>
      </w:r>
      <w:r>
        <w:rPr>
          <w:sz w:val="28"/>
          <w:szCs w:val="28"/>
        </w:rPr>
        <w:t>628</w:t>
      </w:r>
      <w:r w:rsidR="00940062">
        <w:rPr>
          <w:sz w:val="28"/>
          <w:szCs w:val="28"/>
        </w:rPr>
        <w:t>,4 тыс.</w:t>
      </w:r>
      <w:r w:rsidRPr="004A6EF9">
        <w:rPr>
          <w:sz w:val="28"/>
          <w:szCs w:val="28"/>
        </w:rPr>
        <w:t xml:space="preserve">руб. (наглядные пособия, </w:t>
      </w:r>
      <w:r w:rsidRPr="004A6EF9">
        <w:rPr>
          <w:sz w:val="28"/>
          <w:szCs w:val="28"/>
        </w:rPr>
        <w:lastRenderedPageBreak/>
        <w:t xml:space="preserve">учебная литература);  на  капитальный ремонт зданияМДОУ «Детский сад «Светлячок» </w:t>
      </w:r>
      <w:r>
        <w:rPr>
          <w:sz w:val="28"/>
          <w:szCs w:val="28"/>
        </w:rPr>
        <w:t xml:space="preserve"> 28</w:t>
      </w:r>
      <w:r w:rsidR="00940062">
        <w:rPr>
          <w:sz w:val="28"/>
          <w:szCs w:val="28"/>
        </w:rPr>
        <w:t> </w:t>
      </w:r>
      <w:r>
        <w:rPr>
          <w:sz w:val="28"/>
          <w:szCs w:val="28"/>
        </w:rPr>
        <w:t>970</w:t>
      </w:r>
      <w:r w:rsidR="00940062">
        <w:rPr>
          <w:sz w:val="28"/>
          <w:szCs w:val="28"/>
        </w:rPr>
        <w:t>,0 тыс</w:t>
      </w:r>
      <w:proofErr w:type="gramStart"/>
      <w:r w:rsidR="00940062">
        <w:rPr>
          <w:sz w:val="28"/>
          <w:szCs w:val="28"/>
        </w:rPr>
        <w:t>.</w:t>
      </w:r>
      <w:r>
        <w:rPr>
          <w:sz w:val="28"/>
          <w:szCs w:val="28"/>
        </w:rPr>
        <w:t>р</w:t>
      </w:r>
      <w:proofErr w:type="gramEnd"/>
      <w:r>
        <w:rPr>
          <w:sz w:val="28"/>
          <w:szCs w:val="28"/>
        </w:rPr>
        <w:t>уб., в том числе за счет средств областного бюджета 27</w:t>
      </w:r>
      <w:r w:rsidR="00940062">
        <w:rPr>
          <w:sz w:val="28"/>
          <w:szCs w:val="28"/>
        </w:rPr>
        <w:t> </w:t>
      </w:r>
      <w:r>
        <w:rPr>
          <w:sz w:val="28"/>
          <w:szCs w:val="28"/>
        </w:rPr>
        <w:t>811</w:t>
      </w:r>
      <w:r w:rsidR="00940062">
        <w:rPr>
          <w:sz w:val="28"/>
          <w:szCs w:val="28"/>
        </w:rPr>
        <w:t>,</w:t>
      </w:r>
      <w:r>
        <w:rPr>
          <w:sz w:val="28"/>
          <w:szCs w:val="28"/>
        </w:rPr>
        <w:t>2</w:t>
      </w:r>
      <w:r w:rsidR="00940062">
        <w:rPr>
          <w:sz w:val="28"/>
          <w:szCs w:val="28"/>
        </w:rPr>
        <w:t xml:space="preserve"> тыс.</w:t>
      </w:r>
      <w:r>
        <w:rPr>
          <w:sz w:val="28"/>
          <w:szCs w:val="28"/>
        </w:rPr>
        <w:t>руб., софинансирование бюджета района 1</w:t>
      </w:r>
      <w:r w:rsidR="00940062">
        <w:rPr>
          <w:sz w:val="28"/>
          <w:szCs w:val="28"/>
        </w:rPr>
        <w:t> </w:t>
      </w:r>
      <w:r>
        <w:rPr>
          <w:sz w:val="28"/>
          <w:szCs w:val="28"/>
        </w:rPr>
        <w:t>158</w:t>
      </w:r>
      <w:r w:rsidR="00940062">
        <w:rPr>
          <w:sz w:val="28"/>
          <w:szCs w:val="28"/>
        </w:rPr>
        <w:t>,</w:t>
      </w:r>
      <w:r>
        <w:rPr>
          <w:sz w:val="28"/>
          <w:szCs w:val="28"/>
        </w:rPr>
        <w:t>8</w:t>
      </w:r>
      <w:r w:rsidR="00940062">
        <w:rPr>
          <w:sz w:val="28"/>
          <w:szCs w:val="28"/>
        </w:rPr>
        <w:t xml:space="preserve"> тыс.</w:t>
      </w:r>
      <w:r>
        <w:rPr>
          <w:sz w:val="28"/>
          <w:szCs w:val="28"/>
        </w:rPr>
        <w:t xml:space="preserve"> руб.; </w:t>
      </w:r>
      <w:r w:rsidRPr="004A6EF9">
        <w:rPr>
          <w:sz w:val="28"/>
          <w:szCs w:val="28"/>
        </w:rPr>
        <w:t>МДОУ «Детский сад «</w:t>
      </w:r>
      <w:r>
        <w:rPr>
          <w:sz w:val="28"/>
          <w:szCs w:val="28"/>
        </w:rPr>
        <w:t>Жар-птица</w:t>
      </w:r>
      <w:r w:rsidRPr="004A6EF9">
        <w:rPr>
          <w:sz w:val="28"/>
          <w:szCs w:val="28"/>
        </w:rPr>
        <w:t>»</w:t>
      </w:r>
      <w:r>
        <w:rPr>
          <w:sz w:val="28"/>
          <w:szCs w:val="28"/>
        </w:rPr>
        <w:t xml:space="preserve">(замена дверей), </w:t>
      </w:r>
      <w:r w:rsidRPr="004A6EF9">
        <w:rPr>
          <w:sz w:val="28"/>
          <w:szCs w:val="28"/>
        </w:rPr>
        <w:t xml:space="preserve">МДОУ«Центр развития ребенка-детский сад «Антошка»  </w:t>
      </w:r>
      <w:r>
        <w:rPr>
          <w:sz w:val="28"/>
          <w:szCs w:val="28"/>
        </w:rPr>
        <w:t xml:space="preserve"> (</w:t>
      </w:r>
      <w:r w:rsidRPr="004A6EF9">
        <w:rPr>
          <w:sz w:val="28"/>
          <w:szCs w:val="28"/>
        </w:rPr>
        <w:t xml:space="preserve">замена </w:t>
      </w:r>
      <w:r>
        <w:rPr>
          <w:sz w:val="28"/>
          <w:szCs w:val="28"/>
        </w:rPr>
        <w:t>дверных</w:t>
      </w:r>
      <w:r w:rsidRPr="004A6EF9">
        <w:rPr>
          <w:sz w:val="28"/>
          <w:szCs w:val="28"/>
        </w:rPr>
        <w:t xml:space="preserve"> блоков здания)</w:t>
      </w:r>
      <w:r>
        <w:rPr>
          <w:sz w:val="28"/>
          <w:szCs w:val="28"/>
        </w:rPr>
        <w:t xml:space="preserve">,  </w:t>
      </w:r>
      <w:r w:rsidRPr="004A6EF9">
        <w:rPr>
          <w:sz w:val="28"/>
          <w:szCs w:val="28"/>
        </w:rPr>
        <w:t>МДОУ «Детский сад «Кораблик» (замена окон), МДОУ «Детский сад «Светлячок» (</w:t>
      </w:r>
      <w:r>
        <w:rPr>
          <w:sz w:val="28"/>
          <w:szCs w:val="28"/>
        </w:rPr>
        <w:t>ремонт системы ливневой канализации, изготовление проектно-сметной документации на капитальный ремонт здания</w:t>
      </w:r>
      <w:r w:rsidRPr="004A6EF9">
        <w:rPr>
          <w:sz w:val="28"/>
          <w:szCs w:val="28"/>
        </w:rPr>
        <w:t>), МДОУ «Детский сад «Сказка» (</w:t>
      </w:r>
      <w:r>
        <w:rPr>
          <w:sz w:val="28"/>
          <w:szCs w:val="28"/>
        </w:rPr>
        <w:t xml:space="preserve">ремонт цоколя и </w:t>
      </w:r>
      <w:proofErr w:type="spellStart"/>
      <w:r>
        <w:rPr>
          <w:sz w:val="28"/>
          <w:szCs w:val="28"/>
        </w:rPr>
        <w:t>отмостки</w:t>
      </w:r>
      <w:proofErr w:type="spellEnd"/>
      <w:r>
        <w:rPr>
          <w:sz w:val="28"/>
          <w:szCs w:val="28"/>
        </w:rPr>
        <w:t>, замена окон и дверей</w:t>
      </w:r>
      <w:r w:rsidRPr="004A6EF9">
        <w:rPr>
          <w:sz w:val="28"/>
          <w:szCs w:val="28"/>
        </w:rPr>
        <w:t>), МДОУ</w:t>
      </w:r>
      <w:proofErr w:type="gramStart"/>
      <w:r w:rsidRPr="004A6EF9">
        <w:rPr>
          <w:sz w:val="28"/>
          <w:szCs w:val="28"/>
        </w:rPr>
        <w:t>«Ц</w:t>
      </w:r>
      <w:proofErr w:type="gramEnd"/>
      <w:r w:rsidRPr="004A6EF9">
        <w:rPr>
          <w:sz w:val="28"/>
          <w:szCs w:val="28"/>
        </w:rPr>
        <w:t xml:space="preserve">ентр развития </w:t>
      </w:r>
      <w:proofErr w:type="spellStart"/>
      <w:r w:rsidRPr="004A6EF9">
        <w:rPr>
          <w:sz w:val="28"/>
          <w:szCs w:val="28"/>
        </w:rPr>
        <w:t>ребенка-детский</w:t>
      </w:r>
      <w:proofErr w:type="spellEnd"/>
      <w:r w:rsidRPr="004A6EF9">
        <w:rPr>
          <w:sz w:val="28"/>
          <w:szCs w:val="28"/>
        </w:rPr>
        <w:t xml:space="preserve"> сад «</w:t>
      </w:r>
      <w:proofErr w:type="spellStart"/>
      <w:r w:rsidRPr="004A6EF9">
        <w:rPr>
          <w:sz w:val="28"/>
          <w:szCs w:val="28"/>
        </w:rPr>
        <w:t>Гусельки</w:t>
      </w:r>
      <w:proofErr w:type="spellEnd"/>
      <w:r w:rsidRPr="004A6EF9">
        <w:rPr>
          <w:sz w:val="28"/>
          <w:szCs w:val="28"/>
        </w:rPr>
        <w:t xml:space="preserve">» (замена оконных блоков, ремонт </w:t>
      </w:r>
      <w:r>
        <w:rPr>
          <w:sz w:val="28"/>
          <w:szCs w:val="28"/>
        </w:rPr>
        <w:t>полов</w:t>
      </w:r>
      <w:r w:rsidRPr="004A6EF9">
        <w:rPr>
          <w:sz w:val="28"/>
          <w:szCs w:val="28"/>
        </w:rPr>
        <w:t>)</w:t>
      </w:r>
      <w:r>
        <w:rPr>
          <w:sz w:val="28"/>
          <w:szCs w:val="28"/>
        </w:rPr>
        <w:t xml:space="preserve">, </w:t>
      </w:r>
      <w:r w:rsidRPr="004A6EF9">
        <w:rPr>
          <w:sz w:val="28"/>
          <w:szCs w:val="28"/>
        </w:rPr>
        <w:t xml:space="preserve">МДОУ«Центр развития </w:t>
      </w:r>
      <w:proofErr w:type="spellStart"/>
      <w:r w:rsidRPr="004A6EF9">
        <w:rPr>
          <w:sz w:val="28"/>
          <w:szCs w:val="28"/>
        </w:rPr>
        <w:t>ребенка-детский</w:t>
      </w:r>
      <w:proofErr w:type="spellEnd"/>
      <w:r w:rsidRPr="004A6EF9">
        <w:rPr>
          <w:sz w:val="28"/>
          <w:szCs w:val="28"/>
        </w:rPr>
        <w:t xml:space="preserve"> сад «Антошка» </w:t>
      </w:r>
      <w:r>
        <w:rPr>
          <w:sz w:val="28"/>
          <w:szCs w:val="28"/>
        </w:rPr>
        <w:t xml:space="preserve">(замена дверей) </w:t>
      </w:r>
      <w:r w:rsidRPr="004A6EF9">
        <w:rPr>
          <w:sz w:val="28"/>
          <w:szCs w:val="28"/>
        </w:rPr>
        <w:t xml:space="preserve">– </w:t>
      </w:r>
      <w:r>
        <w:rPr>
          <w:sz w:val="28"/>
          <w:szCs w:val="28"/>
        </w:rPr>
        <w:t>4</w:t>
      </w:r>
      <w:r w:rsidR="00940062">
        <w:rPr>
          <w:sz w:val="28"/>
          <w:szCs w:val="28"/>
        </w:rPr>
        <w:t> </w:t>
      </w:r>
      <w:r>
        <w:rPr>
          <w:sz w:val="28"/>
          <w:szCs w:val="28"/>
        </w:rPr>
        <w:t>736</w:t>
      </w:r>
      <w:r w:rsidR="00940062">
        <w:rPr>
          <w:sz w:val="28"/>
          <w:szCs w:val="28"/>
        </w:rPr>
        <w:t>,3 тыс.</w:t>
      </w:r>
      <w:r w:rsidRPr="004A6EF9">
        <w:rPr>
          <w:sz w:val="28"/>
          <w:szCs w:val="28"/>
        </w:rPr>
        <w:t xml:space="preserve">руб.; приобретение основных средств (холодильников, морозильных камер, стиральных машин, </w:t>
      </w:r>
      <w:proofErr w:type="spellStart"/>
      <w:r>
        <w:rPr>
          <w:sz w:val="28"/>
          <w:szCs w:val="28"/>
        </w:rPr>
        <w:t>шкаф</w:t>
      </w:r>
      <w:r w:rsidR="00CF15D9">
        <w:rPr>
          <w:sz w:val="28"/>
          <w:szCs w:val="28"/>
        </w:rPr>
        <w:t>а</w:t>
      </w:r>
      <w:r>
        <w:rPr>
          <w:sz w:val="28"/>
          <w:szCs w:val="28"/>
        </w:rPr>
        <w:t>жаровочн</w:t>
      </w:r>
      <w:r w:rsidR="00CF15D9">
        <w:rPr>
          <w:sz w:val="28"/>
          <w:szCs w:val="28"/>
        </w:rPr>
        <w:t>ого</w:t>
      </w:r>
      <w:r>
        <w:rPr>
          <w:sz w:val="28"/>
          <w:szCs w:val="28"/>
        </w:rPr>
        <w:t>,</w:t>
      </w:r>
      <w:r w:rsidRPr="004A6EF9">
        <w:rPr>
          <w:sz w:val="28"/>
          <w:szCs w:val="28"/>
        </w:rPr>
        <w:t>рециркуляторов</w:t>
      </w:r>
      <w:proofErr w:type="spellEnd"/>
      <w:r w:rsidRPr="004A6EF9">
        <w:rPr>
          <w:sz w:val="28"/>
          <w:szCs w:val="28"/>
        </w:rPr>
        <w:t>,  детских кроватей,</w:t>
      </w:r>
      <w:r>
        <w:rPr>
          <w:sz w:val="28"/>
          <w:szCs w:val="28"/>
        </w:rPr>
        <w:t xml:space="preserve"> стульев, </w:t>
      </w:r>
      <w:r w:rsidRPr="004A6EF9">
        <w:rPr>
          <w:sz w:val="28"/>
          <w:szCs w:val="28"/>
        </w:rPr>
        <w:t xml:space="preserve"> огнетушителей, шкафов</w:t>
      </w:r>
      <w:r>
        <w:rPr>
          <w:sz w:val="28"/>
          <w:szCs w:val="28"/>
        </w:rPr>
        <w:t xml:space="preserve">, водонагревателей, оргтехники, плит, устройство ограждений зданий, приобретение мебели, строительство веранды </w:t>
      </w:r>
      <w:r w:rsidRPr="004A6EF9">
        <w:rPr>
          <w:sz w:val="28"/>
          <w:szCs w:val="28"/>
        </w:rPr>
        <w:t xml:space="preserve"> и пр.) – </w:t>
      </w:r>
      <w:r>
        <w:rPr>
          <w:sz w:val="28"/>
          <w:szCs w:val="28"/>
        </w:rPr>
        <w:t>2</w:t>
      </w:r>
      <w:r w:rsidR="00940062">
        <w:rPr>
          <w:sz w:val="28"/>
          <w:szCs w:val="28"/>
        </w:rPr>
        <w:t> </w:t>
      </w:r>
      <w:r>
        <w:rPr>
          <w:sz w:val="28"/>
          <w:szCs w:val="28"/>
        </w:rPr>
        <w:t>784</w:t>
      </w:r>
      <w:r w:rsidR="00940062">
        <w:rPr>
          <w:sz w:val="28"/>
          <w:szCs w:val="28"/>
        </w:rPr>
        <w:t>,</w:t>
      </w:r>
      <w:r w:rsidR="00AD2E31">
        <w:rPr>
          <w:sz w:val="28"/>
          <w:szCs w:val="28"/>
        </w:rPr>
        <w:t>6</w:t>
      </w:r>
      <w:r w:rsidR="00940062">
        <w:rPr>
          <w:sz w:val="28"/>
          <w:szCs w:val="28"/>
        </w:rPr>
        <w:t xml:space="preserve"> тыс</w:t>
      </w:r>
      <w:proofErr w:type="gramStart"/>
      <w:r w:rsidR="00940062">
        <w:rPr>
          <w:sz w:val="28"/>
          <w:szCs w:val="28"/>
        </w:rPr>
        <w:t>.</w:t>
      </w:r>
      <w:r w:rsidRPr="004A6EF9">
        <w:rPr>
          <w:sz w:val="28"/>
          <w:szCs w:val="28"/>
        </w:rPr>
        <w:t>р</w:t>
      </w:r>
      <w:proofErr w:type="gramEnd"/>
      <w:r w:rsidRPr="004A6EF9">
        <w:rPr>
          <w:sz w:val="28"/>
          <w:szCs w:val="28"/>
        </w:rPr>
        <w:t>уб.,монтаж автоматизированной пожарной системы</w:t>
      </w:r>
      <w:r>
        <w:rPr>
          <w:sz w:val="28"/>
          <w:szCs w:val="28"/>
        </w:rPr>
        <w:t>, монтаж контроля доступа в детские сады</w:t>
      </w:r>
      <w:r w:rsidRPr="004A6EF9">
        <w:rPr>
          <w:sz w:val="28"/>
          <w:szCs w:val="28"/>
        </w:rPr>
        <w:t xml:space="preserve"> – </w:t>
      </w:r>
      <w:r>
        <w:rPr>
          <w:sz w:val="28"/>
          <w:szCs w:val="28"/>
        </w:rPr>
        <w:t>223</w:t>
      </w:r>
      <w:r w:rsidR="00940062">
        <w:rPr>
          <w:sz w:val="28"/>
          <w:szCs w:val="28"/>
        </w:rPr>
        <w:t>,1 тыс.</w:t>
      </w:r>
      <w:r>
        <w:rPr>
          <w:sz w:val="28"/>
          <w:szCs w:val="28"/>
        </w:rPr>
        <w:t>руб.;</w:t>
      </w:r>
    </w:p>
    <w:p w:rsidR="00584D55" w:rsidRPr="004A6EF9" w:rsidRDefault="00584D55" w:rsidP="00584D55">
      <w:pPr>
        <w:jc w:val="both"/>
        <w:rPr>
          <w:sz w:val="28"/>
          <w:szCs w:val="28"/>
        </w:rPr>
      </w:pPr>
      <w:r>
        <w:rPr>
          <w:sz w:val="28"/>
          <w:szCs w:val="28"/>
        </w:rPr>
        <w:t xml:space="preserve">         - Управлением образования администрации района оплачены услуги распределительно-логистического центра на поставку продовольственных товаров для детских дошкольных учреждений в сумме 852</w:t>
      </w:r>
      <w:r w:rsidR="00940062">
        <w:rPr>
          <w:sz w:val="28"/>
          <w:szCs w:val="28"/>
        </w:rPr>
        <w:t>,</w:t>
      </w:r>
      <w:r>
        <w:rPr>
          <w:sz w:val="28"/>
          <w:szCs w:val="28"/>
        </w:rPr>
        <w:t>5</w:t>
      </w:r>
      <w:r w:rsidR="00940062">
        <w:rPr>
          <w:sz w:val="28"/>
          <w:szCs w:val="28"/>
        </w:rPr>
        <w:t xml:space="preserve"> тыс</w:t>
      </w:r>
      <w:proofErr w:type="gramStart"/>
      <w:r w:rsidR="00940062">
        <w:rPr>
          <w:sz w:val="28"/>
          <w:szCs w:val="28"/>
        </w:rPr>
        <w:t>.</w:t>
      </w:r>
      <w:r>
        <w:rPr>
          <w:sz w:val="28"/>
          <w:szCs w:val="28"/>
        </w:rPr>
        <w:t>р</w:t>
      </w:r>
      <w:proofErr w:type="gramEnd"/>
      <w:r>
        <w:rPr>
          <w:sz w:val="28"/>
          <w:szCs w:val="28"/>
        </w:rPr>
        <w:t>уб., в том числе за счет средств областного бюджета 84</w:t>
      </w:r>
      <w:r w:rsidR="00940062">
        <w:rPr>
          <w:sz w:val="28"/>
          <w:szCs w:val="28"/>
        </w:rPr>
        <w:t>4,0 тыс.</w:t>
      </w:r>
      <w:r>
        <w:rPr>
          <w:sz w:val="28"/>
          <w:szCs w:val="28"/>
        </w:rPr>
        <w:t>руб., софинансирование бюджета района 8</w:t>
      </w:r>
      <w:r w:rsidR="00940062">
        <w:rPr>
          <w:sz w:val="28"/>
          <w:szCs w:val="28"/>
        </w:rPr>
        <w:t>,5 тыс.</w:t>
      </w:r>
      <w:r>
        <w:rPr>
          <w:sz w:val="28"/>
          <w:szCs w:val="28"/>
        </w:rPr>
        <w:t>руб.;</w:t>
      </w:r>
    </w:p>
    <w:p w:rsidR="00AD2E31" w:rsidRPr="004A6EF9" w:rsidRDefault="00AD2E31" w:rsidP="00AD2E31">
      <w:pPr>
        <w:jc w:val="both"/>
        <w:rPr>
          <w:sz w:val="28"/>
          <w:szCs w:val="28"/>
        </w:rPr>
      </w:pPr>
      <w:r>
        <w:rPr>
          <w:sz w:val="28"/>
          <w:szCs w:val="28"/>
        </w:rPr>
        <w:t xml:space="preserve">    </w:t>
      </w:r>
      <w:r w:rsidR="007F0F6B">
        <w:rPr>
          <w:sz w:val="28"/>
          <w:szCs w:val="28"/>
        </w:rPr>
        <w:t xml:space="preserve">     </w:t>
      </w:r>
      <w:r>
        <w:rPr>
          <w:sz w:val="28"/>
          <w:szCs w:val="28"/>
        </w:rPr>
        <w:t xml:space="preserve">  п</w:t>
      </w:r>
      <w:r w:rsidRPr="004A6EF9">
        <w:rPr>
          <w:sz w:val="28"/>
          <w:szCs w:val="28"/>
        </w:rPr>
        <w:t xml:space="preserve">о подпрограмме «Энергосбережение и комплексная модернизация системы коммунальной инфраструктуры Шекснинского муниципального района» муниципальной программы «Развитие топливно-энергетического комплекса и коммунальной инфраструктуры на территории Шекснинского муниципального района на 2021 - 2025 годы» направлено </w:t>
      </w:r>
      <w:r>
        <w:rPr>
          <w:sz w:val="28"/>
          <w:szCs w:val="28"/>
        </w:rPr>
        <w:t xml:space="preserve">на </w:t>
      </w:r>
      <w:r w:rsidRPr="004A6EF9">
        <w:rPr>
          <w:sz w:val="28"/>
          <w:szCs w:val="28"/>
        </w:rPr>
        <w:t>замен</w:t>
      </w:r>
      <w:r>
        <w:rPr>
          <w:sz w:val="28"/>
          <w:szCs w:val="28"/>
        </w:rPr>
        <w:t>у</w:t>
      </w:r>
      <w:r w:rsidRPr="004A6EF9">
        <w:rPr>
          <w:sz w:val="28"/>
          <w:szCs w:val="28"/>
        </w:rPr>
        <w:t xml:space="preserve"> оконных блоков в  МДОУ</w:t>
      </w:r>
      <w:proofErr w:type="gramStart"/>
      <w:r w:rsidRPr="004A6EF9">
        <w:rPr>
          <w:sz w:val="28"/>
          <w:szCs w:val="28"/>
        </w:rPr>
        <w:t>«Ц</w:t>
      </w:r>
      <w:proofErr w:type="gramEnd"/>
      <w:r w:rsidRPr="004A6EF9">
        <w:rPr>
          <w:sz w:val="28"/>
          <w:szCs w:val="28"/>
        </w:rPr>
        <w:t xml:space="preserve">ентр развития </w:t>
      </w:r>
      <w:proofErr w:type="spellStart"/>
      <w:r w:rsidRPr="004A6EF9">
        <w:rPr>
          <w:sz w:val="28"/>
          <w:szCs w:val="28"/>
        </w:rPr>
        <w:t>ребенка-детский</w:t>
      </w:r>
      <w:proofErr w:type="spellEnd"/>
      <w:r w:rsidRPr="004A6EF9">
        <w:rPr>
          <w:sz w:val="28"/>
          <w:szCs w:val="28"/>
        </w:rPr>
        <w:t xml:space="preserve"> сад «</w:t>
      </w:r>
      <w:proofErr w:type="spellStart"/>
      <w:r w:rsidRPr="004A6EF9">
        <w:rPr>
          <w:sz w:val="28"/>
          <w:szCs w:val="28"/>
        </w:rPr>
        <w:t>Гусельки</w:t>
      </w:r>
      <w:proofErr w:type="spellEnd"/>
      <w:r w:rsidRPr="004A6EF9">
        <w:rPr>
          <w:sz w:val="28"/>
          <w:szCs w:val="28"/>
        </w:rPr>
        <w:t xml:space="preserve">»средств в сумме </w:t>
      </w:r>
      <w:r>
        <w:rPr>
          <w:sz w:val="28"/>
          <w:szCs w:val="28"/>
        </w:rPr>
        <w:t>286,2 тыс.</w:t>
      </w:r>
      <w:r w:rsidRPr="004A6EF9">
        <w:rPr>
          <w:sz w:val="28"/>
          <w:szCs w:val="28"/>
        </w:rPr>
        <w:t>руб</w:t>
      </w:r>
      <w:r>
        <w:rPr>
          <w:sz w:val="28"/>
          <w:szCs w:val="28"/>
        </w:rPr>
        <w:t>.</w:t>
      </w:r>
    </w:p>
    <w:p w:rsidR="00AD2E31" w:rsidRDefault="00AD2E31" w:rsidP="00AD2E31">
      <w:pPr>
        <w:jc w:val="both"/>
        <w:rPr>
          <w:sz w:val="28"/>
          <w:szCs w:val="28"/>
        </w:rPr>
      </w:pPr>
      <w:r>
        <w:rPr>
          <w:sz w:val="28"/>
          <w:szCs w:val="28"/>
        </w:rPr>
        <w:t xml:space="preserve">            Н</w:t>
      </w:r>
      <w:r w:rsidRPr="004A6EF9">
        <w:rPr>
          <w:sz w:val="28"/>
          <w:szCs w:val="28"/>
        </w:rPr>
        <w:t>а реализацию подпрограммы «Регулирование деятельности предприятий по воздействию на окружающую среду» муниципальной программы «Охрана окружающей среды и рациональное использование природных ресурсов»</w:t>
      </w:r>
      <w:r>
        <w:rPr>
          <w:sz w:val="28"/>
          <w:szCs w:val="28"/>
        </w:rPr>
        <w:t xml:space="preserve"> направлено на обустройство контейнерной площадки, приобретение </w:t>
      </w:r>
      <w:proofErr w:type="spellStart"/>
      <w:r>
        <w:rPr>
          <w:sz w:val="28"/>
          <w:szCs w:val="28"/>
        </w:rPr>
        <w:t>евроконтейнеров</w:t>
      </w:r>
      <w:r w:rsidR="00CF15D9">
        <w:rPr>
          <w:sz w:val="28"/>
          <w:szCs w:val="28"/>
        </w:rPr>
        <w:t>в</w:t>
      </w:r>
      <w:proofErr w:type="spellEnd"/>
      <w:r w:rsidR="00CF15D9">
        <w:rPr>
          <w:sz w:val="28"/>
          <w:szCs w:val="28"/>
        </w:rPr>
        <w:t xml:space="preserve"> количестве </w:t>
      </w:r>
      <w:r w:rsidR="0029015E">
        <w:rPr>
          <w:sz w:val="28"/>
          <w:szCs w:val="28"/>
        </w:rPr>
        <w:t>1</w:t>
      </w:r>
      <w:r w:rsidR="00CF15D9">
        <w:rPr>
          <w:sz w:val="28"/>
          <w:szCs w:val="28"/>
        </w:rPr>
        <w:t xml:space="preserve"> шт</w:t>
      </w:r>
      <w:proofErr w:type="gramStart"/>
      <w:r w:rsidR="00C63FFA">
        <w:rPr>
          <w:sz w:val="28"/>
          <w:szCs w:val="28"/>
        </w:rPr>
        <w:t>.</w:t>
      </w:r>
      <w:r>
        <w:rPr>
          <w:sz w:val="28"/>
          <w:szCs w:val="28"/>
        </w:rPr>
        <w:t>в</w:t>
      </w:r>
      <w:proofErr w:type="gramEnd"/>
      <w:r>
        <w:rPr>
          <w:sz w:val="28"/>
          <w:szCs w:val="28"/>
        </w:rPr>
        <w:t xml:space="preserve"> </w:t>
      </w:r>
      <w:r w:rsidRPr="004A6EF9">
        <w:rPr>
          <w:sz w:val="28"/>
          <w:szCs w:val="28"/>
        </w:rPr>
        <w:t>МДОУ «Детский сад «Кораблик»</w:t>
      </w:r>
      <w:r>
        <w:rPr>
          <w:sz w:val="28"/>
          <w:szCs w:val="28"/>
        </w:rPr>
        <w:t xml:space="preserve"> на сумму 111,4 тыс.руб.</w:t>
      </w:r>
    </w:p>
    <w:p w:rsidR="00AD2E31" w:rsidRDefault="00AD2E31" w:rsidP="00AD2E31">
      <w:pPr>
        <w:jc w:val="both"/>
        <w:rPr>
          <w:sz w:val="28"/>
          <w:szCs w:val="28"/>
        </w:rPr>
      </w:pPr>
      <w:r>
        <w:rPr>
          <w:sz w:val="28"/>
          <w:szCs w:val="28"/>
        </w:rPr>
        <w:t xml:space="preserve">           В </w:t>
      </w:r>
      <w:r w:rsidRPr="004A6EF9">
        <w:rPr>
          <w:sz w:val="28"/>
          <w:szCs w:val="28"/>
        </w:rPr>
        <w:t>рамках муниципальной программы «Обеспечение профилактики правонарушений, безопасности населения и территории Шекснинского муниципального района на 2021-2025 годы» п</w:t>
      </w:r>
      <w:r>
        <w:rPr>
          <w:sz w:val="28"/>
          <w:szCs w:val="28"/>
        </w:rPr>
        <w:t xml:space="preserve">одпрограммы «Профилактика преступлений и иных правонарушений» направлено на устройство ограждения территории здания </w:t>
      </w:r>
      <w:r w:rsidRPr="004A6EF9">
        <w:rPr>
          <w:sz w:val="28"/>
          <w:szCs w:val="28"/>
        </w:rPr>
        <w:t>МДОУ «Детский сад «Светлячок»</w:t>
      </w:r>
      <w:r>
        <w:rPr>
          <w:sz w:val="28"/>
          <w:szCs w:val="28"/>
        </w:rPr>
        <w:t xml:space="preserve"> -                600,0 тыс</w:t>
      </w:r>
      <w:proofErr w:type="gramStart"/>
      <w:r>
        <w:rPr>
          <w:sz w:val="28"/>
          <w:szCs w:val="28"/>
        </w:rPr>
        <w:t>.р</w:t>
      </w:r>
      <w:proofErr w:type="gramEnd"/>
      <w:r>
        <w:rPr>
          <w:sz w:val="28"/>
          <w:szCs w:val="28"/>
        </w:rPr>
        <w:t>уб.</w:t>
      </w:r>
    </w:p>
    <w:p w:rsidR="00C62BF7" w:rsidRPr="004A6EF9" w:rsidRDefault="00C62BF7" w:rsidP="00584D55">
      <w:pPr>
        <w:ind w:firstLine="720"/>
        <w:jc w:val="both"/>
        <w:rPr>
          <w:sz w:val="28"/>
          <w:szCs w:val="28"/>
        </w:rPr>
      </w:pPr>
    </w:p>
    <w:p w:rsidR="00C62BF7" w:rsidRPr="004A6EF9" w:rsidRDefault="00C62BF7" w:rsidP="00C62BF7">
      <w:pPr>
        <w:jc w:val="both"/>
        <w:rPr>
          <w:sz w:val="28"/>
          <w:szCs w:val="28"/>
        </w:rPr>
      </w:pPr>
    </w:p>
    <w:p w:rsidR="00824FA6" w:rsidRPr="0007324E" w:rsidRDefault="007F0F6B" w:rsidP="00C62BF7">
      <w:pPr>
        <w:jc w:val="both"/>
        <w:rPr>
          <w:sz w:val="28"/>
          <w:szCs w:val="28"/>
        </w:rPr>
      </w:pPr>
      <w:r>
        <w:rPr>
          <w:sz w:val="28"/>
          <w:szCs w:val="28"/>
        </w:rPr>
        <w:lastRenderedPageBreak/>
        <w:t xml:space="preserve">           </w:t>
      </w:r>
      <w:r w:rsidR="00B36C2F" w:rsidRPr="0007324E">
        <w:rPr>
          <w:sz w:val="28"/>
          <w:szCs w:val="28"/>
        </w:rPr>
        <w:t xml:space="preserve">По подразделу 02 «Общее образование» расходы проведены в сумме </w:t>
      </w:r>
      <w:r w:rsidR="00350DCA">
        <w:rPr>
          <w:sz w:val="28"/>
          <w:szCs w:val="28"/>
        </w:rPr>
        <w:t>3</w:t>
      </w:r>
      <w:r w:rsidR="00AD2E31">
        <w:rPr>
          <w:sz w:val="28"/>
          <w:szCs w:val="28"/>
        </w:rPr>
        <w:t>2</w:t>
      </w:r>
      <w:r w:rsidR="0033177E">
        <w:rPr>
          <w:sz w:val="28"/>
          <w:szCs w:val="28"/>
        </w:rPr>
        <w:t>3</w:t>
      </w:r>
      <w:r w:rsidR="00AD2E31">
        <w:rPr>
          <w:sz w:val="28"/>
          <w:szCs w:val="28"/>
        </w:rPr>
        <w:t>426,5</w:t>
      </w:r>
      <w:r w:rsidR="00B36C2F" w:rsidRPr="0007324E">
        <w:rPr>
          <w:sz w:val="28"/>
          <w:szCs w:val="28"/>
        </w:rPr>
        <w:t xml:space="preserve"> тыс</w:t>
      </w:r>
      <w:proofErr w:type="gramStart"/>
      <w:r w:rsidR="00B36C2F" w:rsidRPr="0007324E">
        <w:rPr>
          <w:sz w:val="28"/>
          <w:szCs w:val="28"/>
        </w:rPr>
        <w:t>.р</w:t>
      </w:r>
      <w:proofErr w:type="gramEnd"/>
      <w:r w:rsidR="00B36C2F" w:rsidRPr="0007324E">
        <w:rPr>
          <w:sz w:val="28"/>
          <w:szCs w:val="28"/>
        </w:rPr>
        <w:t>уб. (</w:t>
      </w:r>
      <w:r w:rsidR="00FA2507">
        <w:rPr>
          <w:sz w:val="28"/>
          <w:szCs w:val="28"/>
        </w:rPr>
        <w:t>9</w:t>
      </w:r>
      <w:r w:rsidR="00AD2E31">
        <w:rPr>
          <w:sz w:val="28"/>
          <w:szCs w:val="28"/>
        </w:rPr>
        <w:t>7,0</w:t>
      </w:r>
      <w:r w:rsidR="00B36C2F" w:rsidRPr="0007324E">
        <w:rPr>
          <w:sz w:val="28"/>
          <w:szCs w:val="28"/>
        </w:rPr>
        <w:t xml:space="preserve"> % от годовых назначений)</w:t>
      </w:r>
      <w:r w:rsidR="00824FA6" w:rsidRPr="0007324E">
        <w:rPr>
          <w:sz w:val="28"/>
          <w:szCs w:val="28"/>
        </w:rPr>
        <w:t xml:space="preserve">, что на </w:t>
      </w:r>
      <w:r w:rsidR="00AD2E31">
        <w:rPr>
          <w:sz w:val="28"/>
          <w:szCs w:val="28"/>
        </w:rPr>
        <w:t>20 090,8</w:t>
      </w:r>
      <w:r w:rsidR="00824FA6" w:rsidRPr="0007324E">
        <w:rPr>
          <w:sz w:val="28"/>
          <w:szCs w:val="28"/>
        </w:rPr>
        <w:t xml:space="preserve"> тыс.руб.</w:t>
      </w:r>
      <w:r w:rsidR="00CF15D9">
        <w:rPr>
          <w:sz w:val="28"/>
          <w:szCs w:val="28"/>
        </w:rPr>
        <w:t xml:space="preserve"> или на 6,6 %</w:t>
      </w:r>
      <w:r>
        <w:rPr>
          <w:sz w:val="28"/>
          <w:szCs w:val="28"/>
        </w:rPr>
        <w:t xml:space="preserve">  </w:t>
      </w:r>
      <w:r w:rsidR="00AD2E31">
        <w:rPr>
          <w:sz w:val="28"/>
          <w:szCs w:val="28"/>
        </w:rPr>
        <w:t>выш</w:t>
      </w:r>
      <w:r w:rsidR="009B66EB">
        <w:rPr>
          <w:sz w:val="28"/>
          <w:szCs w:val="28"/>
        </w:rPr>
        <w:t>е</w:t>
      </w:r>
      <w:r w:rsidR="00824FA6" w:rsidRPr="0007324E">
        <w:rPr>
          <w:sz w:val="28"/>
          <w:szCs w:val="28"/>
        </w:rPr>
        <w:t xml:space="preserve"> уровня 20</w:t>
      </w:r>
      <w:r w:rsidR="00350DCA">
        <w:rPr>
          <w:sz w:val="28"/>
          <w:szCs w:val="28"/>
        </w:rPr>
        <w:t>2</w:t>
      </w:r>
      <w:r w:rsidR="00AD2E31">
        <w:rPr>
          <w:sz w:val="28"/>
          <w:szCs w:val="28"/>
        </w:rPr>
        <w:t>2</w:t>
      </w:r>
      <w:r w:rsidR="00824FA6" w:rsidRPr="0007324E">
        <w:rPr>
          <w:sz w:val="28"/>
          <w:szCs w:val="28"/>
        </w:rPr>
        <w:t xml:space="preserve"> года</w:t>
      </w:r>
      <w:r w:rsidR="00B36C2F" w:rsidRPr="0007324E">
        <w:rPr>
          <w:sz w:val="28"/>
          <w:szCs w:val="28"/>
        </w:rPr>
        <w:t xml:space="preserve">. </w:t>
      </w:r>
    </w:p>
    <w:p w:rsidR="00F6454F" w:rsidRPr="004A6EF9" w:rsidRDefault="007F0F6B" w:rsidP="00F6454F">
      <w:pPr>
        <w:jc w:val="both"/>
        <w:rPr>
          <w:sz w:val="28"/>
          <w:szCs w:val="28"/>
        </w:rPr>
      </w:pPr>
      <w:r>
        <w:rPr>
          <w:sz w:val="28"/>
          <w:szCs w:val="28"/>
        </w:rPr>
        <w:t xml:space="preserve">          </w:t>
      </w:r>
      <w:r w:rsidR="00FC2FF7" w:rsidRPr="004964EA">
        <w:rPr>
          <w:sz w:val="28"/>
          <w:szCs w:val="28"/>
        </w:rPr>
        <w:t>На реализацию  подпрограмм</w:t>
      </w:r>
      <w:r w:rsidR="00FC2FF7">
        <w:rPr>
          <w:sz w:val="28"/>
          <w:szCs w:val="28"/>
        </w:rPr>
        <w:t>ы</w:t>
      </w:r>
      <w:r w:rsidR="00FC2FF7" w:rsidRPr="004964EA">
        <w:rPr>
          <w:sz w:val="28"/>
          <w:szCs w:val="28"/>
        </w:rPr>
        <w:t xml:space="preserve"> «Развитие  дошкольного, школьного и дополнительного  образования» МП «Развитие образования ШМР» направлено средств в сумме </w:t>
      </w:r>
      <w:r w:rsidR="00F6454F" w:rsidRPr="004A6EF9">
        <w:rPr>
          <w:sz w:val="28"/>
          <w:szCs w:val="28"/>
        </w:rPr>
        <w:t>3</w:t>
      </w:r>
      <w:r w:rsidR="00F6454F">
        <w:rPr>
          <w:sz w:val="28"/>
          <w:szCs w:val="28"/>
        </w:rPr>
        <w:t>22 305,6 тыс</w:t>
      </w:r>
      <w:proofErr w:type="gramStart"/>
      <w:r w:rsidR="00F6454F">
        <w:rPr>
          <w:sz w:val="28"/>
          <w:szCs w:val="28"/>
        </w:rPr>
        <w:t>.</w:t>
      </w:r>
      <w:r w:rsidR="00F6454F" w:rsidRPr="004A6EF9">
        <w:rPr>
          <w:sz w:val="28"/>
          <w:szCs w:val="28"/>
        </w:rPr>
        <w:t>р</w:t>
      </w:r>
      <w:proofErr w:type="gramEnd"/>
      <w:r w:rsidR="00F6454F" w:rsidRPr="004A6EF9">
        <w:rPr>
          <w:sz w:val="28"/>
          <w:szCs w:val="28"/>
        </w:rPr>
        <w:t>уб., в том числе:</w:t>
      </w:r>
    </w:p>
    <w:p w:rsidR="00F6454F" w:rsidRPr="00E003D4" w:rsidRDefault="00F6454F" w:rsidP="00F6454F">
      <w:pPr>
        <w:ind w:firstLine="720"/>
        <w:jc w:val="both"/>
        <w:rPr>
          <w:sz w:val="28"/>
          <w:szCs w:val="28"/>
        </w:rPr>
      </w:pPr>
      <w:r w:rsidRPr="004A6EF9">
        <w:rPr>
          <w:sz w:val="28"/>
          <w:szCs w:val="28"/>
        </w:rPr>
        <w:t xml:space="preserve"> -субсидии бюджетным учреждениям на финансовое обеспечение муниципального задания на оказание муниципальных услуг: школами составили 2</w:t>
      </w:r>
      <w:r>
        <w:rPr>
          <w:sz w:val="28"/>
          <w:szCs w:val="28"/>
        </w:rPr>
        <w:t>86 745,1 тыс</w:t>
      </w:r>
      <w:proofErr w:type="gramStart"/>
      <w:r>
        <w:rPr>
          <w:sz w:val="28"/>
          <w:szCs w:val="28"/>
        </w:rPr>
        <w:t>.</w:t>
      </w:r>
      <w:r w:rsidRPr="004A6EF9">
        <w:rPr>
          <w:sz w:val="28"/>
          <w:szCs w:val="28"/>
        </w:rPr>
        <w:t>р</w:t>
      </w:r>
      <w:proofErr w:type="gramEnd"/>
      <w:r w:rsidRPr="004A6EF9">
        <w:rPr>
          <w:sz w:val="28"/>
          <w:szCs w:val="28"/>
        </w:rPr>
        <w:t>уб.</w:t>
      </w:r>
      <w:r>
        <w:rPr>
          <w:sz w:val="28"/>
          <w:szCs w:val="28"/>
        </w:rPr>
        <w:t xml:space="preserve">, из них </w:t>
      </w:r>
      <w:r w:rsidRPr="004A6EF9">
        <w:rPr>
          <w:sz w:val="28"/>
          <w:szCs w:val="28"/>
        </w:rPr>
        <w:t>за счет  средств субвенции на обеспечение дошкольного образования и общеобразовательного процесса в муниципальных общеобразовательных организациях области  1</w:t>
      </w:r>
      <w:r>
        <w:rPr>
          <w:sz w:val="28"/>
          <w:szCs w:val="28"/>
        </w:rPr>
        <w:t>82 860,</w:t>
      </w:r>
      <w:r w:rsidR="00C63FFA">
        <w:rPr>
          <w:sz w:val="28"/>
          <w:szCs w:val="28"/>
        </w:rPr>
        <w:t>2</w:t>
      </w:r>
      <w:r>
        <w:rPr>
          <w:sz w:val="28"/>
          <w:szCs w:val="28"/>
        </w:rPr>
        <w:t xml:space="preserve"> тыс.</w:t>
      </w:r>
      <w:r w:rsidRPr="004A6EF9">
        <w:rPr>
          <w:sz w:val="28"/>
          <w:szCs w:val="28"/>
        </w:rPr>
        <w:t xml:space="preserve">руб.(заработная плата педагогических работников списочного состава </w:t>
      </w:r>
      <w:r>
        <w:rPr>
          <w:sz w:val="28"/>
          <w:szCs w:val="28"/>
        </w:rPr>
        <w:t>–</w:t>
      </w:r>
      <w:r w:rsidRPr="004A6EF9">
        <w:rPr>
          <w:sz w:val="28"/>
          <w:szCs w:val="28"/>
        </w:rPr>
        <w:t xml:space="preserve"> 1</w:t>
      </w:r>
      <w:r>
        <w:rPr>
          <w:sz w:val="28"/>
          <w:szCs w:val="28"/>
        </w:rPr>
        <w:t>52 161,3 тыс.</w:t>
      </w:r>
      <w:r w:rsidRPr="004A6EF9">
        <w:rPr>
          <w:sz w:val="28"/>
          <w:szCs w:val="28"/>
        </w:rPr>
        <w:t>руб., административно-управленческого и прочего персонала</w:t>
      </w:r>
      <w:r w:rsidRPr="00DE1E02">
        <w:rPr>
          <w:sz w:val="28"/>
          <w:szCs w:val="28"/>
        </w:rPr>
        <w:t xml:space="preserve"> – 3</w:t>
      </w:r>
      <w:r>
        <w:rPr>
          <w:sz w:val="28"/>
          <w:szCs w:val="28"/>
        </w:rPr>
        <w:t>0 216,1 тыс.</w:t>
      </w:r>
      <w:r w:rsidRPr="00DE1E02">
        <w:rPr>
          <w:sz w:val="28"/>
          <w:szCs w:val="28"/>
        </w:rPr>
        <w:t xml:space="preserve">руб., </w:t>
      </w:r>
      <w:r>
        <w:rPr>
          <w:sz w:val="28"/>
          <w:szCs w:val="28"/>
        </w:rPr>
        <w:t>у</w:t>
      </w:r>
      <w:r w:rsidRPr="00DE1E02">
        <w:rPr>
          <w:sz w:val="28"/>
          <w:szCs w:val="28"/>
        </w:rPr>
        <w:t xml:space="preserve">чебные расходы – </w:t>
      </w:r>
      <w:r>
        <w:rPr>
          <w:sz w:val="28"/>
          <w:szCs w:val="28"/>
        </w:rPr>
        <w:t>482,</w:t>
      </w:r>
      <w:r w:rsidR="00781B81">
        <w:rPr>
          <w:sz w:val="28"/>
          <w:szCs w:val="28"/>
        </w:rPr>
        <w:t>8</w:t>
      </w:r>
      <w:r>
        <w:rPr>
          <w:sz w:val="28"/>
          <w:szCs w:val="28"/>
        </w:rPr>
        <w:t xml:space="preserve"> тыс</w:t>
      </w:r>
      <w:proofErr w:type="gramStart"/>
      <w:r>
        <w:rPr>
          <w:sz w:val="28"/>
          <w:szCs w:val="28"/>
        </w:rPr>
        <w:t>.</w:t>
      </w:r>
      <w:r w:rsidRPr="00DE1E02">
        <w:rPr>
          <w:sz w:val="28"/>
          <w:szCs w:val="28"/>
        </w:rPr>
        <w:t>р</w:t>
      </w:r>
      <w:proofErr w:type="gramEnd"/>
      <w:r w:rsidRPr="00DE1E02">
        <w:rPr>
          <w:sz w:val="28"/>
          <w:szCs w:val="28"/>
        </w:rPr>
        <w:t>уб</w:t>
      </w:r>
      <w:r>
        <w:rPr>
          <w:sz w:val="28"/>
          <w:szCs w:val="28"/>
        </w:rPr>
        <w:t>.);  выплаты советникам директора по воспитанию и взаимодействию с детскими общественными объединениями – 2 106,8 тыс</w:t>
      </w:r>
      <w:proofErr w:type="gramStart"/>
      <w:r>
        <w:rPr>
          <w:sz w:val="28"/>
          <w:szCs w:val="28"/>
        </w:rPr>
        <w:t>.р</w:t>
      </w:r>
      <w:proofErr w:type="gramEnd"/>
      <w:r>
        <w:rPr>
          <w:sz w:val="28"/>
          <w:szCs w:val="28"/>
        </w:rPr>
        <w:t>уб.;</w:t>
      </w:r>
      <w:r w:rsidRPr="00DE1E02">
        <w:rPr>
          <w:sz w:val="28"/>
          <w:szCs w:val="28"/>
        </w:rPr>
        <w:t xml:space="preserve"> выплаты за ежемесячное </w:t>
      </w:r>
      <w:r w:rsidRPr="00AE144E">
        <w:rPr>
          <w:sz w:val="28"/>
          <w:szCs w:val="28"/>
        </w:rPr>
        <w:t>классное руководство за счет средств федерального бюджета – 12 455,4 тыс</w:t>
      </w:r>
      <w:r>
        <w:rPr>
          <w:sz w:val="28"/>
          <w:szCs w:val="28"/>
        </w:rPr>
        <w:t>.руб.;</w:t>
      </w:r>
      <w:r w:rsidRPr="00DE1E02">
        <w:rPr>
          <w:sz w:val="28"/>
          <w:szCs w:val="28"/>
        </w:rPr>
        <w:t xml:space="preserve"> субвенции на выполнение отдельных государственных полномочий в соответствии с законом области от 17 декабря 2007 года № 1719-ОЗ "О наделении органов местного самоуправления отдельными государственными полномочиями в сфере образования" (содержание и обучение детей с ограниченными возможностями здоровья) – </w:t>
      </w:r>
      <w:r>
        <w:rPr>
          <w:sz w:val="28"/>
          <w:szCs w:val="28"/>
        </w:rPr>
        <w:t>777</w:t>
      </w:r>
      <w:r w:rsidR="00AE144E">
        <w:rPr>
          <w:sz w:val="28"/>
          <w:szCs w:val="28"/>
        </w:rPr>
        <w:t>,</w:t>
      </w:r>
      <w:r>
        <w:rPr>
          <w:sz w:val="28"/>
          <w:szCs w:val="28"/>
        </w:rPr>
        <w:t>8</w:t>
      </w:r>
      <w:r w:rsidR="00AE144E">
        <w:rPr>
          <w:sz w:val="28"/>
          <w:szCs w:val="28"/>
        </w:rPr>
        <w:t xml:space="preserve"> тыс</w:t>
      </w:r>
      <w:proofErr w:type="gramStart"/>
      <w:r w:rsidR="00AE144E">
        <w:rPr>
          <w:sz w:val="28"/>
          <w:szCs w:val="28"/>
        </w:rPr>
        <w:t>.</w:t>
      </w:r>
      <w:r w:rsidRPr="00DE1E02">
        <w:rPr>
          <w:sz w:val="28"/>
          <w:szCs w:val="28"/>
        </w:rPr>
        <w:t>р</w:t>
      </w:r>
      <w:proofErr w:type="gramEnd"/>
      <w:r w:rsidRPr="00DE1E02">
        <w:rPr>
          <w:sz w:val="28"/>
          <w:szCs w:val="28"/>
        </w:rPr>
        <w:t xml:space="preserve">уб., </w:t>
      </w:r>
      <w:r w:rsidRPr="00E003D4">
        <w:rPr>
          <w:sz w:val="28"/>
          <w:szCs w:val="28"/>
        </w:rPr>
        <w:t xml:space="preserve">за счет субвенции бюджетам муниципальных районов на выполнение отдельных государственных полномочий в соответствии с законом области от 17 декабря 2007 года № 1719-ОЗ "О наделении органов местного самоуправления отдельными государственными полномочиями в сфере образования" (на обеспечение льготным питанием обучающихся по очной форме обучения в муниципальных общеобразовательных организациях из числа детей из малоимущих семей, многодетных семей, детей, состоящих на учете в противотуберкулезном диспансере) – </w:t>
      </w:r>
      <w:r w:rsidR="00AE144E">
        <w:rPr>
          <w:sz w:val="28"/>
          <w:szCs w:val="28"/>
        </w:rPr>
        <w:t>5 021,0 тыс</w:t>
      </w:r>
      <w:proofErr w:type="gramStart"/>
      <w:r w:rsidR="00AE144E">
        <w:rPr>
          <w:sz w:val="28"/>
          <w:szCs w:val="28"/>
        </w:rPr>
        <w:t>.</w:t>
      </w:r>
      <w:r w:rsidRPr="00E003D4">
        <w:rPr>
          <w:sz w:val="28"/>
          <w:szCs w:val="28"/>
        </w:rPr>
        <w:t>р</w:t>
      </w:r>
      <w:proofErr w:type="gramEnd"/>
      <w:r w:rsidRPr="00E003D4">
        <w:rPr>
          <w:sz w:val="28"/>
          <w:szCs w:val="28"/>
        </w:rPr>
        <w:t>уб.; за счет средств бюджета района 8</w:t>
      </w:r>
      <w:r>
        <w:rPr>
          <w:sz w:val="28"/>
          <w:szCs w:val="28"/>
        </w:rPr>
        <w:t>3</w:t>
      </w:r>
      <w:r w:rsidR="00AE144E">
        <w:rPr>
          <w:sz w:val="28"/>
          <w:szCs w:val="28"/>
        </w:rPr>
        <w:t> </w:t>
      </w:r>
      <w:r>
        <w:rPr>
          <w:sz w:val="28"/>
          <w:szCs w:val="28"/>
        </w:rPr>
        <w:t>524</w:t>
      </w:r>
      <w:r w:rsidR="00AE144E">
        <w:rPr>
          <w:sz w:val="28"/>
          <w:szCs w:val="28"/>
        </w:rPr>
        <w:t>,0 тыс.</w:t>
      </w:r>
      <w:r w:rsidRPr="00E003D4">
        <w:rPr>
          <w:sz w:val="28"/>
          <w:szCs w:val="28"/>
        </w:rPr>
        <w:t xml:space="preserve">руб.; </w:t>
      </w:r>
    </w:p>
    <w:p w:rsidR="00F6454F" w:rsidRPr="00DE1E02" w:rsidRDefault="00F6454F" w:rsidP="00F6454F">
      <w:pPr>
        <w:ind w:firstLine="708"/>
        <w:jc w:val="both"/>
        <w:rPr>
          <w:sz w:val="28"/>
          <w:szCs w:val="28"/>
        </w:rPr>
      </w:pPr>
      <w:r w:rsidRPr="00DE1E02">
        <w:rPr>
          <w:sz w:val="28"/>
          <w:szCs w:val="28"/>
        </w:rPr>
        <w:t xml:space="preserve">-субсидии на иные цели – </w:t>
      </w:r>
      <w:r>
        <w:rPr>
          <w:sz w:val="28"/>
          <w:szCs w:val="28"/>
        </w:rPr>
        <w:t>33</w:t>
      </w:r>
      <w:r w:rsidR="00AE144E">
        <w:rPr>
          <w:sz w:val="28"/>
          <w:szCs w:val="28"/>
        </w:rPr>
        <w:t> </w:t>
      </w:r>
      <w:r>
        <w:rPr>
          <w:sz w:val="28"/>
          <w:szCs w:val="28"/>
        </w:rPr>
        <w:t>274</w:t>
      </w:r>
      <w:r w:rsidR="00AE144E">
        <w:rPr>
          <w:sz w:val="28"/>
          <w:szCs w:val="28"/>
        </w:rPr>
        <w:t>,1 тыс</w:t>
      </w:r>
      <w:proofErr w:type="gramStart"/>
      <w:r w:rsidR="00AE144E">
        <w:rPr>
          <w:sz w:val="28"/>
          <w:szCs w:val="28"/>
        </w:rPr>
        <w:t>.</w:t>
      </w:r>
      <w:r w:rsidRPr="00DE1E02">
        <w:rPr>
          <w:sz w:val="28"/>
          <w:szCs w:val="28"/>
        </w:rPr>
        <w:t>р</w:t>
      </w:r>
      <w:proofErr w:type="gramEnd"/>
      <w:r w:rsidRPr="00DE1E02">
        <w:rPr>
          <w:sz w:val="28"/>
          <w:szCs w:val="28"/>
        </w:rPr>
        <w:t xml:space="preserve">уб., в т.ч. за счет   средств субвенции на обеспечение дошкольного образования и общеобразовательного процесса в муниципальных общеобразовательных организациях области (учебная литература для библиотечных фондов) – </w:t>
      </w:r>
      <w:r>
        <w:rPr>
          <w:sz w:val="28"/>
          <w:szCs w:val="28"/>
        </w:rPr>
        <w:t>3</w:t>
      </w:r>
      <w:r w:rsidR="00AE144E">
        <w:rPr>
          <w:sz w:val="28"/>
          <w:szCs w:val="28"/>
        </w:rPr>
        <w:t> </w:t>
      </w:r>
      <w:r>
        <w:rPr>
          <w:sz w:val="28"/>
          <w:szCs w:val="28"/>
        </w:rPr>
        <w:t>597</w:t>
      </w:r>
      <w:r w:rsidR="00AE144E">
        <w:rPr>
          <w:sz w:val="28"/>
          <w:szCs w:val="28"/>
        </w:rPr>
        <w:t>,8 тыс.</w:t>
      </w:r>
      <w:r w:rsidRPr="00DE1E02">
        <w:rPr>
          <w:sz w:val="28"/>
          <w:szCs w:val="28"/>
        </w:rPr>
        <w:t xml:space="preserve"> руб.;  обеспечение бесплатным горячим питанием обучающихся 1- 4 классов – 1</w:t>
      </w:r>
      <w:r>
        <w:rPr>
          <w:sz w:val="28"/>
          <w:szCs w:val="28"/>
        </w:rPr>
        <w:t>6</w:t>
      </w:r>
      <w:r w:rsidR="00AE144E">
        <w:rPr>
          <w:sz w:val="28"/>
          <w:szCs w:val="28"/>
        </w:rPr>
        <w:t> </w:t>
      </w:r>
      <w:r>
        <w:rPr>
          <w:sz w:val="28"/>
          <w:szCs w:val="28"/>
        </w:rPr>
        <w:t>790</w:t>
      </w:r>
      <w:r w:rsidR="00AE144E">
        <w:rPr>
          <w:sz w:val="28"/>
          <w:szCs w:val="28"/>
        </w:rPr>
        <w:t>,1 тыс.</w:t>
      </w:r>
      <w:r w:rsidRPr="00DE1E02">
        <w:rPr>
          <w:sz w:val="28"/>
          <w:szCs w:val="28"/>
        </w:rPr>
        <w:t>руб., в том числе за счет средств федерального бюджета –</w:t>
      </w:r>
      <w:r>
        <w:rPr>
          <w:sz w:val="28"/>
          <w:szCs w:val="28"/>
        </w:rPr>
        <w:t xml:space="preserve"> 12</w:t>
      </w:r>
      <w:r w:rsidR="00AE144E">
        <w:rPr>
          <w:sz w:val="28"/>
          <w:szCs w:val="28"/>
        </w:rPr>
        <w:t> </w:t>
      </w:r>
      <w:r>
        <w:rPr>
          <w:sz w:val="28"/>
          <w:szCs w:val="28"/>
        </w:rPr>
        <w:t>669</w:t>
      </w:r>
      <w:r w:rsidR="00AE144E">
        <w:rPr>
          <w:sz w:val="28"/>
          <w:szCs w:val="28"/>
        </w:rPr>
        <w:t>,8 тыс.</w:t>
      </w:r>
      <w:r w:rsidRPr="00DE1E02">
        <w:rPr>
          <w:sz w:val="28"/>
          <w:szCs w:val="28"/>
        </w:rPr>
        <w:t>руб., областного бюджета –</w:t>
      </w:r>
      <w:r>
        <w:rPr>
          <w:sz w:val="28"/>
          <w:szCs w:val="28"/>
        </w:rPr>
        <w:t xml:space="preserve"> 3</w:t>
      </w:r>
      <w:r w:rsidR="00AE144E">
        <w:rPr>
          <w:sz w:val="28"/>
          <w:szCs w:val="28"/>
        </w:rPr>
        <w:t> </w:t>
      </w:r>
      <w:r>
        <w:rPr>
          <w:sz w:val="28"/>
          <w:szCs w:val="28"/>
        </w:rPr>
        <w:t>784</w:t>
      </w:r>
      <w:r w:rsidR="00AE144E">
        <w:rPr>
          <w:sz w:val="28"/>
          <w:szCs w:val="28"/>
        </w:rPr>
        <w:t>,5 тыс</w:t>
      </w:r>
      <w:proofErr w:type="gramStart"/>
      <w:r w:rsidR="00AE144E">
        <w:rPr>
          <w:sz w:val="28"/>
          <w:szCs w:val="28"/>
        </w:rPr>
        <w:t>.</w:t>
      </w:r>
      <w:r w:rsidRPr="00DE1E02">
        <w:rPr>
          <w:sz w:val="28"/>
          <w:szCs w:val="28"/>
        </w:rPr>
        <w:t>р</w:t>
      </w:r>
      <w:proofErr w:type="gramEnd"/>
      <w:r w:rsidRPr="00DE1E02">
        <w:rPr>
          <w:sz w:val="28"/>
          <w:szCs w:val="28"/>
        </w:rPr>
        <w:t>уб., софинансирование бюджета района –</w:t>
      </w:r>
      <w:r>
        <w:rPr>
          <w:sz w:val="28"/>
          <w:szCs w:val="28"/>
        </w:rPr>
        <w:t xml:space="preserve"> 335</w:t>
      </w:r>
      <w:r w:rsidR="00AE144E">
        <w:rPr>
          <w:sz w:val="28"/>
          <w:szCs w:val="28"/>
        </w:rPr>
        <w:t>,</w:t>
      </w:r>
      <w:r>
        <w:rPr>
          <w:sz w:val="28"/>
          <w:szCs w:val="28"/>
        </w:rPr>
        <w:t>8</w:t>
      </w:r>
      <w:r w:rsidR="00AE144E">
        <w:rPr>
          <w:sz w:val="28"/>
          <w:szCs w:val="28"/>
        </w:rPr>
        <w:t xml:space="preserve"> тыс.</w:t>
      </w:r>
      <w:r w:rsidRPr="00DE1E02">
        <w:rPr>
          <w:sz w:val="28"/>
          <w:szCs w:val="28"/>
        </w:rPr>
        <w:t>руб.;</w:t>
      </w:r>
      <w:r>
        <w:rPr>
          <w:sz w:val="28"/>
          <w:szCs w:val="28"/>
        </w:rPr>
        <w:t xml:space="preserve"> обеспечение питанием обучающихся с ограниченными возможностями здоровья </w:t>
      </w:r>
      <w:r w:rsidRPr="00DE1E02">
        <w:rPr>
          <w:sz w:val="28"/>
          <w:szCs w:val="28"/>
        </w:rPr>
        <w:t xml:space="preserve"> –</w:t>
      </w:r>
      <w:r>
        <w:rPr>
          <w:sz w:val="28"/>
          <w:szCs w:val="28"/>
        </w:rPr>
        <w:t xml:space="preserve"> 3</w:t>
      </w:r>
      <w:r w:rsidR="00AE144E">
        <w:rPr>
          <w:sz w:val="28"/>
          <w:szCs w:val="28"/>
        </w:rPr>
        <w:t> </w:t>
      </w:r>
      <w:r>
        <w:rPr>
          <w:sz w:val="28"/>
          <w:szCs w:val="28"/>
        </w:rPr>
        <w:t>116</w:t>
      </w:r>
      <w:r w:rsidR="00AE144E">
        <w:rPr>
          <w:sz w:val="28"/>
          <w:szCs w:val="28"/>
        </w:rPr>
        <w:t>,3 тыс.</w:t>
      </w:r>
      <w:r>
        <w:rPr>
          <w:sz w:val="28"/>
          <w:szCs w:val="28"/>
        </w:rPr>
        <w:t>руб.,</w:t>
      </w:r>
      <w:r w:rsidRPr="00DE1E02">
        <w:rPr>
          <w:sz w:val="28"/>
          <w:szCs w:val="28"/>
        </w:rPr>
        <w:t>в том числе за счет средств областного бюджета –</w:t>
      </w:r>
      <w:r>
        <w:rPr>
          <w:sz w:val="28"/>
          <w:szCs w:val="28"/>
        </w:rPr>
        <w:t xml:space="preserve"> 2</w:t>
      </w:r>
      <w:r w:rsidR="00AE144E">
        <w:rPr>
          <w:sz w:val="28"/>
          <w:szCs w:val="28"/>
        </w:rPr>
        <w:t> </w:t>
      </w:r>
      <w:r>
        <w:rPr>
          <w:sz w:val="28"/>
          <w:szCs w:val="28"/>
        </w:rPr>
        <w:t>493</w:t>
      </w:r>
      <w:r w:rsidR="00AE144E">
        <w:rPr>
          <w:sz w:val="28"/>
          <w:szCs w:val="28"/>
        </w:rPr>
        <w:t>,0 тыс.</w:t>
      </w:r>
      <w:r w:rsidRPr="00DE1E02">
        <w:rPr>
          <w:sz w:val="28"/>
          <w:szCs w:val="28"/>
        </w:rPr>
        <w:t>руб., софинансирование бюджета района –</w:t>
      </w:r>
      <w:r>
        <w:rPr>
          <w:sz w:val="28"/>
          <w:szCs w:val="28"/>
        </w:rPr>
        <w:t xml:space="preserve"> 623</w:t>
      </w:r>
      <w:r w:rsidR="00AE144E">
        <w:rPr>
          <w:sz w:val="28"/>
          <w:szCs w:val="28"/>
        </w:rPr>
        <w:t>,3 тыс.</w:t>
      </w:r>
      <w:r w:rsidRPr="00DE1E02">
        <w:rPr>
          <w:sz w:val="28"/>
          <w:szCs w:val="28"/>
        </w:rPr>
        <w:t>руб.;</w:t>
      </w:r>
    </w:p>
    <w:p w:rsidR="00F6454F" w:rsidRDefault="00F6454F" w:rsidP="00BF1712">
      <w:pPr>
        <w:ind w:firstLine="708"/>
        <w:jc w:val="both"/>
        <w:rPr>
          <w:sz w:val="28"/>
          <w:szCs w:val="28"/>
        </w:rPr>
      </w:pPr>
      <w:r w:rsidRPr="00DE1E02">
        <w:rPr>
          <w:sz w:val="28"/>
          <w:szCs w:val="28"/>
        </w:rPr>
        <w:t xml:space="preserve"> на </w:t>
      </w:r>
      <w:r>
        <w:rPr>
          <w:sz w:val="28"/>
          <w:szCs w:val="28"/>
        </w:rPr>
        <w:t>подготовку проектно-сметной документации ремонта здания МО</w:t>
      </w:r>
      <w:r w:rsidRPr="00DE1E02">
        <w:rPr>
          <w:sz w:val="28"/>
          <w:szCs w:val="28"/>
        </w:rPr>
        <w:t>У «Нифантовская школа» направлено средств в сумме</w:t>
      </w:r>
      <w:r>
        <w:rPr>
          <w:sz w:val="28"/>
          <w:szCs w:val="28"/>
        </w:rPr>
        <w:t xml:space="preserve"> 1</w:t>
      </w:r>
      <w:r w:rsidR="00AE144E">
        <w:rPr>
          <w:sz w:val="28"/>
          <w:szCs w:val="28"/>
        </w:rPr>
        <w:t> </w:t>
      </w:r>
      <w:r>
        <w:rPr>
          <w:sz w:val="28"/>
          <w:szCs w:val="28"/>
        </w:rPr>
        <w:t>491</w:t>
      </w:r>
      <w:r w:rsidR="00AE144E">
        <w:rPr>
          <w:sz w:val="28"/>
          <w:szCs w:val="28"/>
        </w:rPr>
        <w:t>,9 тыс</w:t>
      </w:r>
      <w:proofErr w:type="gramStart"/>
      <w:r w:rsidR="00AE144E">
        <w:rPr>
          <w:sz w:val="28"/>
          <w:szCs w:val="28"/>
        </w:rPr>
        <w:t>.</w:t>
      </w:r>
      <w:r>
        <w:rPr>
          <w:sz w:val="28"/>
          <w:szCs w:val="28"/>
        </w:rPr>
        <w:t>р</w:t>
      </w:r>
      <w:proofErr w:type="gramEnd"/>
      <w:r>
        <w:rPr>
          <w:sz w:val="28"/>
          <w:szCs w:val="28"/>
        </w:rPr>
        <w:t>уб.</w:t>
      </w:r>
      <w:r w:rsidRPr="00DE1E02">
        <w:rPr>
          <w:sz w:val="28"/>
          <w:szCs w:val="28"/>
        </w:rPr>
        <w:t xml:space="preserve">;  капитальный ремонт </w:t>
      </w:r>
      <w:r>
        <w:rPr>
          <w:sz w:val="28"/>
          <w:szCs w:val="28"/>
        </w:rPr>
        <w:t>(замена окон)</w:t>
      </w:r>
      <w:r w:rsidRPr="00DE1E02">
        <w:rPr>
          <w:sz w:val="28"/>
          <w:szCs w:val="28"/>
        </w:rPr>
        <w:t xml:space="preserve"> МОУ «</w:t>
      </w:r>
      <w:proofErr w:type="spellStart"/>
      <w:r>
        <w:rPr>
          <w:sz w:val="28"/>
          <w:szCs w:val="28"/>
        </w:rPr>
        <w:t>Чебсарская</w:t>
      </w:r>
      <w:proofErr w:type="spellEnd"/>
      <w:r>
        <w:rPr>
          <w:sz w:val="28"/>
          <w:szCs w:val="28"/>
        </w:rPr>
        <w:t xml:space="preserve"> школа</w:t>
      </w:r>
      <w:r w:rsidRPr="00DE1E02">
        <w:rPr>
          <w:sz w:val="28"/>
          <w:szCs w:val="28"/>
        </w:rPr>
        <w:t xml:space="preserve">» </w:t>
      </w:r>
      <w:r w:rsidR="00C63FFA">
        <w:rPr>
          <w:sz w:val="28"/>
          <w:szCs w:val="28"/>
        </w:rPr>
        <w:t xml:space="preserve">–                         </w:t>
      </w:r>
      <w:r>
        <w:rPr>
          <w:sz w:val="28"/>
          <w:szCs w:val="28"/>
        </w:rPr>
        <w:t xml:space="preserve"> </w:t>
      </w:r>
      <w:r>
        <w:rPr>
          <w:sz w:val="28"/>
          <w:szCs w:val="28"/>
        </w:rPr>
        <w:lastRenderedPageBreak/>
        <w:t>536</w:t>
      </w:r>
      <w:r w:rsidR="00AE144E">
        <w:rPr>
          <w:sz w:val="28"/>
          <w:szCs w:val="28"/>
        </w:rPr>
        <w:t>,2 тыс.ру</w:t>
      </w:r>
      <w:r w:rsidRPr="00DE1E02">
        <w:rPr>
          <w:sz w:val="28"/>
          <w:szCs w:val="28"/>
        </w:rPr>
        <w:t>б.</w:t>
      </w:r>
      <w:r>
        <w:rPr>
          <w:sz w:val="28"/>
          <w:szCs w:val="28"/>
        </w:rPr>
        <w:t>; МОУ «</w:t>
      </w:r>
      <w:proofErr w:type="spellStart"/>
      <w:r>
        <w:rPr>
          <w:sz w:val="28"/>
          <w:szCs w:val="28"/>
        </w:rPr>
        <w:t>Чаромская</w:t>
      </w:r>
      <w:proofErr w:type="spellEnd"/>
      <w:r>
        <w:rPr>
          <w:sz w:val="28"/>
          <w:szCs w:val="28"/>
        </w:rPr>
        <w:t xml:space="preserve"> школа» (монтаж автоматизированной охранно-пожарной сигнализации) – 1</w:t>
      </w:r>
      <w:r w:rsidR="00AE144E">
        <w:rPr>
          <w:sz w:val="28"/>
          <w:szCs w:val="28"/>
        </w:rPr>
        <w:t> </w:t>
      </w:r>
      <w:r>
        <w:rPr>
          <w:sz w:val="28"/>
          <w:szCs w:val="28"/>
        </w:rPr>
        <w:t>808</w:t>
      </w:r>
      <w:r w:rsidR="00AE144E">
        <w:rPr>
          <w:sz w:val="28"/>
          <w:szCs w:val="28"/>
        </w:rPr>
        <w:t>,1 тыс.</w:t>
      </w:r>
      <w:r>
        <w:rPr>
          <w:sz w:val="28"/>
          <w:szCs w:val="28"/>
        </w:rPr>
        <w:t>руб.;</w:t>
      </w:r>
      <w:r w:rsidR="00BF1712">
        <w:rPr>
          <w:sz w:val="28"/>
          <w:szCs w:val="28"/>
        </w:rPr>
        <w:t xml:space="preserve"> </w:t>
      </w:r>
      <w:r w:rsidRPr="00DE1E02">
        <w:rPr>
          <w:sz w:val="28"/>
          <w:szCs w:val="28"/>
        </w:rPr>
        <w:t xml:space="preserve">капитальный ремонт </w:t>
      </w:r>
      <w:r w:rsidR="00BF1712">
        <w:rPr>
          <w:sz w:val="28"/>
          <w:szCs w:val="28"/>
        </w:rPr>
        <w:t xml:space="preserve">  </w:t>
      </w:r>
      <w:r>
        <w:rPr>
          <w:sz w:val="28"/>
          <w:szCs w:val="28"/>
        </w:rPr>
        <w:t>туалетов</w:t>
      </w:r>
      <w:r w:rsidRPr="00DE1E02">
        <w:rPr>
          <w:sz w:val="28"/>
          <w:szCs w:val="28"/>
        </w:rPr>
        <w:t xml:space="preserve"> МОУ «Устье-Угольская школа»   – 2</w:t>
      </w:r>
      <w:r w:rsidR="00AE144E">
        <w:rPr>
          <w:sz w:val="28"/>
          <w:szCs w:val="28"/>
        </w:rPr>
        <w:t> </w:t>
      </w:r>
      <w:r>
        <w:rPr>
          <w:sz w:val="28"/>
          <w:szCs w:val="28"/>
        </w:rPr>
        <w:t>800</w:t>
      </w:r>
      <w:r w:rsidR="00AE144E">
        <w:rPr>
          <w:sz w:val="28"/>
          <w:szCs w:val="28"/>
        </w:rPr>
        <w:t>,2 тыс.</w:t>
      </w:r>
      <w:r w:rsidRPr="00DE1E02">
        <w:rPr>
          <w:sz w:val="28"/>
          <w:szCs w:val="28"/>
        </w:rPr>
        <w:t>руб</w:t>
      </w:r>
      <w:r>
        <w:rPr>
          <w:sz w:val="28"/>
          <w:szCs w:val="28"/>
        </w:rPr>
        <w:t>.;</w:t>
      </w:r>
    </w:p>
    <w:p w:rsidR="00F6454F" w:rsidRDefault="00BF1712" w:rsidP="00F6454F">
      <w:pPr>
        <w:jc w:val="both"/>
        <w:rPr>
          <w:sz w:val="28"/>
          <w:szCs w:val="28"/>
        </w:rPr>
      </w:pPr>
      <w:r>
        <w:rPr>
          <w:sz w:val="28"/>
          <w:szCs w:val="28"/>
        </w:rPr>
        <w:t xml:space="preserve">          </w:t>
      </w:r>
      <w:r w:rsidR="00F6454F" w:rsidRPr="00DE1E02">
        <w:rPr>
          <w:sz w:val="28"/>
          <w:szCs w:val="28"/>
        </w:rPr>
        <w:t>направлено</w:t>
      </w:r>
      <w:r w:rsidR="00F6454F">
        <w:rPr>
          <w:sz w:val="28"/>
          <w:szCs w:val="28"/>
        </w:rPr>
        <w:t xml:space="preserve">  средств  </w:t>
      </w:r>
      <w:r w:rsidR="00F6454F" w:rsidRPr="00DE1E02">
        <w:rPr>
          <w:sz w:val="28"/>
          <w:szCs w:val="28"/>
        </w:rPr>
        <w:t xml:space="preserve">за счет бюджета района  на укрепление материально-технической базы школ (приобретение основных средств, </w:t>
      </w:r>
      <w:r w:rsidR="00F6454F">
        <w:rPr>
          <w:sz w:val="28"/>
          <w:szCs w:val="28"/>
        </w:rPr>
        <w:t>устройство контейнерных площадок школ,</w:t>
      </w:r>
      <w:r w:rsidR="00F6454F" w:rsidRPr="00DE1E02">
        <w:rPr>
          <w:sz w:val="28"/>
          <w:szCs w:val="28"/>
        </w:rPr>
        <w:t xml:space="preserve"> составление проектно-сметной документации, экспертиза проектно-сметной документации, разработка технического задания</w:t>
      </w:r>
      <w:r w:rsidR="00F6454F">
        <w:rPr>
          <w:sz w:val="28"/>
          <w:szCs w:val="28"/>
        </w:rPr>
        <w:t>, монтаж автоматизированной охранно-пожарной сигнализации, замена оконных блоков</w:t>
      </w:r>
      <w:r w:rsidR="00F6454F" w:rsidRPr="00DE1E02">
        <w:rPr>
          <w:sz w:val="28"/>
          <w:szCs w:val="28"/>
        </w:rPr>
        <w:t xml:space="preserve">) –  </w:t>
      </w:r>
      <w:r w:rsidR="00F6454F">
        <w:rPr>
          <w:sz w:val="28"/>
          <w:szCs w:val="28"/>
        </w:rPr>
        <w:t>3</w:t>
      </w:r>
      <w:r w:rsidR="00B81F65">
        <w:rPr>
          <w:sz w:val="28"/>
          <w:szCs w:val="28"/>
        </w:rPr>
        <w:t> </w:t>
      </w:r>
      <w:r w:rsidR="00F6454F">
        <w:rPr>
          <w:sz w:val="28"/>
          <w:szCs w:val="28"/>
        </w:rPr>
        <w:t>133</w:t>
      </w:r>
      <w:r w:rsidR="00B81F65">
        <w:rPr>
          <w:sz w:val="28"/>
          <w:szCs w:val="28"/>
        </w:rPr>
        <w:t>,</w:t>
      </w:r>
      <w:r w:rsidR="00F6454F">
        <w:rPr>
          <w:sz w:val="28"/>
          <w:szCs w:val="28"/>
        </w:rPr>
        <w:t>5</w:t>
      </w:r>
      <w:r w:rsidR="00B81F65">
        <w:rPr>
          <w:sz w:val="28"/>
          <w:szCs w:val="28"/>
        </w:rPr>
        <w:t xml:space="preserve"> тыс</w:t>
      </w:r>
      <w:proofErr w:type="gramStart"/>
      <w:r w:rsidR="00B81F65">
        <w:rPr>
          <w:sz w:val="28"/>
          <w:szCs w:val="28"/>
        </w:rPr>
        <w:t>.</w:t>
      </w:r>
      <w:r w:rsidR="00F6454F" w:rsidRPr="00DE1E02">
        <w:rPr>
          <w:sz w:val="28"/>
          <w:szCs w:val="28"/>
        </w:rPr>
        <w:t>р</w:t>
      </w:r>
      <w:proofErr w:type="gramEnd"/>
      <w:r w:rsidR="00F6454F" w:rsidRPr="00DE1E02">
        <w:rPr>
          <w:sz w:val="28"/>
          <w:szCs w:val="28"/>
        </w:rPr>
        <w:t>уб.</w:t>
      </w:r>
      <w:r w:rsidR="00F6454F">
        <w:rPr>
          <w:sz w:val="28"/>
          <w:szCs w:val="28"/>
        </w:rPr>
        <w:t xml:space="preserve">; </w:t>
      </w:r>
    </w:p>
    <w:p w:rsidR="00F6454F" w:rsidRDefault="00F6454F" w:rsidP="00F6454F">
      <w:pPr>
        <w:jc w:val="both"/>
        <w:rPr>
          <w:sz w:val="28"/>
          <w:szCs w:val="28"/>
        </w:rPr>
      </w:pPr>
      <w:r>
        <w:rPr>
          <w:sz w:val="28"/>
          <w:szCs w:val="28"/>
        </w:rPr>
        <w:t xml:space="preserve">       </w:t>
      </w:r>
      <w:r w:rsidR="00BF1712">
        <w:rPr>
          <w:sz w:val="28"/>
          <w:szCs w:val="28"/>
        </w:rPr>
        <w:t xml:space="preserve"> </w:t>
      </w:r>
      <w:r>
        <w:rPr>
          <w:sz w:val="28"/>
          <w:szCs w:val="28"/>
        </w:rPr>
        <w:t>Управлением образования администрации района оплачены услуги распределительно-логистического центра на поставку продовольственных товаров для школ в сумме 97</w:t>
      </w:r>
      <w:r w:rsidR="00B81F65">
        <w:rPr>
          <w:sz w:val="28"/>
          <w:szCs w:val="28"/>
        </w:rPr>
        <w:t>,</w:t>
      </w:r>
      <w:r>
        <w:rPr>
          <w:sz w:val="28"/>
          <w:szCs w:val="28"/>
        </w:rPr>
        <w:t>7</w:t>
      </w:r>
      <w:r w:rsidR="00B81F65">
        <w:rPr>
          <w:sz w:val="28"/>
          <w:szCs w:val="28"/>
        </w:rPr>
        <w:t xml:space="preserve"> тыс</w:t>
      </w:r>
      <w:proofErr w:type="gramStart"/>
      <w:r w:rsidR="00B81F65">
        <w:rPr>
          <w:sz w:val="28"/>
          <w:szCs w:val="28"/>
        </w:rPr>
        <w:t>.</w:t>
      </w:r>
      <w:r>
        <w:rPr>
          <w:sz w:val="28"/>
          <w:szCs w:val="28"/>
        </w:rPr>
        <w:t>р</w:t>
      </w:r>
      <w:proofErr w:type="gramEnd"/>
      <w:r>
        <w:rPr>
          <w:sz w:val="28"/>
          <w:szCs w:val="28"/>
        </w:rPr>
        <w:t>уб., в том числе за счет средств областного бюджета 90</w:t>
      </w:r>
      <w:r w:rsidR="00B81F65">
        <w:rPr>
          <w:sz w:val="28"/>
          <w:szCs w:val="28"/>
        </w:rPr>
        <w:t>,</w:t>
      </w:r>
      <w:r>
        <w:rPr>
          <w:sz w:val="28"/>
          <w:szCs w:val="28"/>
        </w:rPr>
        <w:t>7</w:t>
      </w:r>
      <w:r w:rsidR="00B81F65">
        <w:rPr>
          <w:sz w:val="28"/>
          <w:szCs w:val="28"/>
        </w:rPr>
        <w:t xml:space="preserve"> тыс.руб.</w:t>
      </w:r>
      <w:r>
        <w:rPr>
          <w:sz w:val="28"/>
          <w:szCs w:val="28"/>
        </w:rPr>
        <w:t xml:space="preserve">руб., бюджета района </w:t>
      </w:r>
      <w:r w:rsidR="00B81F65">
        <w:rPr>
          <w:sz w:val="28"/>
          <w:szCs w:val="28"/>
        </w:rPr>
        <w:t>7,0 тыс.</w:t>
      </w:r>
      <w:r>
        <w:rPr>
          <w:sz w:val="28"/>
          <w:szCs w:val="28"/>
        </w:rPr>
        <w:t>руб.;</w:t>
      </w:r>
    </w:p>
    <w:p w:rsidR="00F6454F" w:rsidRPr="00DE1E02" w:rsidRDefault="00F6454F" w:rsidP="00F6454F">
      <w:pPr>
        <w:jc w:val="both"/>
        <w:rPr>
          <w:sz w:val="28"/>
          <w:szCs w:val="28"/>
        </w:rPr>
      </w:pPr>
      <w:r>
        <w:rPr>
          <w:sz w:val="28"/>
          <w:szCs w:val="28"/>
        </w:rPr>
        <w:t xml:space="preserve">         Управлением образования приобретены в рамках </w:t>
      </w:r>
      <w:r w:rsidRPr="00DE1E02">
        <w:rPr>
          <w:sz w:val="28"/>
          <w:szCs w:val="28"/>
        </w:rPr>
        <w:t>национального проекта «Образование» регионального проекта «</w:t>
      </w:r>
      <w:r>
        <w:rPr>
          <w:sz w:val="28"/>
          <w:szCs w:val="28"/>
        </w:rPr>
        <w:t>Современная школа» для МОУ «</w:t>
      </w:r>
      <w:proofErr w:type="spellStart"/>
      <w:r>
        <w:rPr>
          <w:sz w:val="28"/>
          <w:szCs w:val="28"/>
        </w:rPr>
        <w:t>Чаромская</w:t>
      </w:r>
      <w:proofErr w:type="spellEnd"/>
      <w:r>
        <w:rPr>
          <w:sz w:val="28"/>
          <w:szCs w:val="28"/>
        </w:rPr>
        <w:t xml:space="preserve"> школа» современное оборудование для образовательного процесса (ноутбуки, МФУ, цифровые лаборатории, робототехнические наборы, лицензионные программы и пр.) в сумме 2</w:t>
      </w:r>
      <w:r w:rsidR="00B81F65">
        <w:rPr>
          <w:sz w:val="28"/>
          <w:szCs w:val="28"/>
        </w:rPr>
        <w:t> </w:t>
      </w:r>
      <w:r>
        <w:rPr>
          <w:sz w:val="28"/>
          <w:szCs w:val="28"/>
        </w:rPr>
        <w:t>188</w:t>
      </w:r>
      <w:r w:rsidR="00B81F65">
        <w:rPr>
          <w:sz w:val="28"/>
          <w:szCs w:val="28"/>
        </w:rPr>
        <w:t>,</w:t>
      </w:r>
      <w:r>
        <w:rPr>
          <w:sz w:val="28"/>
          <w:szCs w:val="28"/>
        </w:rPr>
        <w:t>6</w:t>
      </w:r>
      <w:r w:rsidR="00B81F65">
        <w:rPr>
          <w:sz w:val="28"/>
          <w:szCs w:val="28"/>
        </w:rPr>
        <w:t xml:space="preserve"> тыс</w:t>
      </w:r>
      <w:proofErr w:type="gramStart"/>
      <w:r w:rsidR="00B81F65">
        <w:rPr>
          <w:sz w:val="28"/>
          <w:szCs w:val="28"/>
        </w:rPr>
        <w:t>.р</w:t>
      </w:r>
      <w:proofErr w:type="gramEnd"/>
      <w:r>
        <w:rPr>
          <w:sz w:val="28"/>
          <w:szCs w:val="28"/>
        </w:rPr>
        <w:t xml:space="preserve">уб., </w:t>
      </w:r>
      <w:r w:rsidRPr="00DE1E02">
        <w:rPr>
          <w:sz w:val="28"/>
          <w:szCs w:val="28"/>
        </w:rPr>
        <w:t xml:space="preserve">в том </w:t>
      </w:r>
      <w:r>
        <w:rPr>
          <w:sz w:val="28"/>
          <w:szCs w:val="28"/>
        </w:rPr>
        <w:t>за счет средств федерального бюджета – 2</w:t>
      </w:r>
      <w:r w:rsidR="00B81F65">
        <w:rPr>
          <w:sz w:val="28"/>
          <w:szCs w:val="28"/>
        </w:rPr>
        <w:t> </w:t>
      </w:r>
      <w:r>
        <w:rPr>
          <w:sz w:val="28"/>
          <w:szCs w:val="28"/>
        </w:rPr>
        <w:t>100</w:t>
      </w:r>
      <w:r w:rsidR="00B81F65">
        <w:rPr>
          <w:sz w:val="28"/>
          <w:szCs w:val="28"/>
        </w:rPr>
        <w:t>,</w:t>
      </w:r>
      <w:r>
        <w:rPr>
          <w:sz w:val="28"/>
          <w:szCs w:val="28"/>
        </w:rPr>
        <w:t>9</w:t>
      </w:r>
      <w:r w:rsidR="00B81F65">
        <w:rPr>
          <w:sz w:val="28"/>
          <w:szCs w:val="28"/>
        </w:rPr>
        <w:t xml:space="preserve"> тыс.</w:t>
      </w:r>
      <w:r>
        <w:rPr>
          <w:sz w:val="28"/>
          <w:szCs w:val="28"/>
        </w:rPr>
        <w:t>руб., областного бюджета – 87</w:t>
      </w:r>
      <w:r w:rsidR="00B81F65">
        <w:rPr>
          <w:sz w:val="28"/>
          <w:szCs w:val="28"/>
        </w:rPr>
        <w:t>,</w:t>
      </w:r>
      <w:r>
        <w:rPr>
          <w:sz w:val="28"/>
          <w:szCs w:val="28"/>
        </w:rPr>
        <w:t>5</w:t>
      </w:r>
      <w:r w:rsidR="00B81F65">
        <w:rPr>
          <w:sz w:val="28"/>
          <w:szCs w:val="28"/>
        </w:rPr>
        <w:t xml:space="preserve"> тыс.</w:t>
      </w:r>
      <w:r>
        <w:rPr>
          <w:sz w:val="28"/>
          <w:szCs w:val="28"/>
        </w:rPr>
        <w:t xml:space="preserve">руб., бюджет района – </w:t>
      </w:r>
      <w:r w:rsidR="00B81F65">
        <w:rPr>
          <w:sz w:val="28"/>
          <w:szCs w:val="28"/>
        </w:rPr>
        <w:t>0,2 тыс.</w:t>
      </w:r>
      <w:r>
        <w:rPr>
          <w:sz w:val="28"/>
          <w:szCs w:val="28"/>
        </w:rPr>
        <w:t>руб.</w:t>
      </w:r>
    </w:p>
    <w:p w:rsidR="00F6454F" w:rsidRDefault="00F6454F" w:rsidP="00F6454F">
      <w:pPr>
        <w:jc w:val="both"/>
        <w:rPr>
          <w:sz w:val="28"/>
          <w:szCs w:val="28"/>
        </w:rPr>
      </w:pPr>
      <w:r w:rsidRPr="0034007E">
        <w:rPr>
          <w:sz w:val="28"/>
          <w:szCs w:val="28"/>
        </w:rPr>
        <w:t>В рамках реализации муниципальной программы «Обеспечение профилактики правонарушений,</w:t>
      </w:r>
      <w:r w:rsidRPr="00DE1E02">
        <w:rPr>
          <w:sz w:val="28"/>
          <w:szCs w:val="28"/>
        </w:rPr>
        <w:t xml:space="preserve"> безопасности населения и территории Шекснинского муниципального района на 2021-2025 годы</w:t>
      </w:r>
      <w:proofErr w:type="gramStart"/>
      <w:r>
        <w:rPr>
          <w:sz w:val="28"/>
          <w:szCs w:val="28"/>
        </w:rPr>
        <w:t>»н</w:t>
      </w:r>
      <w:proofErr w:type="gramEnd"/>
      <w:r>
        <w:rPr>
          <w:sz w:val="28"/>
          <w:szCs w:val="28"/>
        </w:rPr>
        <w:t xml:space="preserve">аправлено средств  на установку монтажа системы контроля и управления доступом, дооснащена система видеонаблюдения </w:t>
      </w:r>
      <w:r w:rsidRPr="00DE1E02">
        <w:rPr>
          <w:sz w:val="28"/>
          <w:szCs w:val="28"/>
        </w:rPr>
        <w:t xml:space="preserve">МОУ «Устье-Угольская школа» в сумме </w:t>
      </w:r>
      <w:r>
        <w:rPr>
          <w:sz w:val="28"/>
          <w:szCs w:val="28"/>
        </w:rPr>
        <w:t>800</w:t>
      </w:r>
      <w:r w:rsidR="00B81F65">
        <w:rPr>
          <w:sz w:val="28"/>
          <w:szCs w:val="28"/>
        </w:rPr>
        <w:t>,0 тыс.</w:t>
      </w:r>
      <w:r w:rsidRPr="00DE1E02">
        <w:rPr>
          <w:sz w:val="28"/>
          <w:szCs w:val="28"/>
        </w:rPr>
        <w:t>руб.</w:t>
      </w:r>
      <w:r>
        <w:rPr>
          <w:sz w:val="28"/>
          <w:szCs w:val="28"/>
        </w:rPr>
        <w:t>;</w:t>
      </w:r>
    </w:p>
    <w:p w:rsidR="00F6454F" w:rsidRDefault="00F6454F" w:rsidP="00F6454F">
      <w:pPr>
        <w:jc w:val="both"/>
        <w:rPr>
          <w:sz w:val="28"/>
          <w:szCs w:val="28"/>
        </w:rPr>
      </w:pPr>
      <w:r>
        <w:rPr>
          <w:sz w:val="28"/>
          <w:szCs w:val="28"/>
        </w:rPr>
        <w:t xml:space="preserve">          Н</w:t>
      </w:r>
      <w:r w:rsidRPr="004A6EF9">
        <w:rPr>
          <w:sz w:val="28"/>
          <w:szCs w:val="28"/>
        </w:rPr>
        <w:t>а реализацию подпрограммы «Регулирование деятельности предприятий по воздействию на окружающую среду» муниципальной программы «Охрана окружающей среды и рациональное использование природных ресурсов»</w:t>
      </w:r>
      <w:r>
        <w:rPr>
          <w:sz w:val="28"/>
          <w:szCs w:val="28"/>
        </w:rPr>
        <w:t xml:space="preserve"> направлено на приобретение </w:t>
      </w:r>
      <w:proofErr w:type="spellStart"/>
      <w:r>
        <w:rPr>
          <w:sz w:val="28"/>
          <w:szCs w:val="28"/>
        </w:rPr>
        <w:t>евроконтейнеров</w:t>
      </w:r>
      <w:r w:rsidR="00C63FFA">
        <w:rPr>
          <w:sz w:val="28"/>
          <w:szCs w:val="28"/>
        </w:rPr>
        <w:t>в</w:t>
      </w:r>
      <w:proofErr w:type="spellEnd"/>
      <w:r w:rsidR="00C63FFA">
        <w:rPr>
          <w:sz w:val="28"/>
          <w:szCs w:val="28"/>
        </w:rPr>
        <w:t xml:space="preserve"> </w:t>
      </w:r>
      <w:r w:rsidR="00C63FFA" w:rsidRPr="0029015E">
        <w:rPr>
          <w:sz w:val="28"/>
          <w:szCs w:val="28"/>
        </w:rPr>
        <w:t>количестве 1  шт</w:t>
      </w:r>
      <w:r w:rsidR="00C63FFA">
        <w:rPr>
          <w:sz w:val="28"/>
          <w:szCs w:val="28"/>
        </w:rPr>
        <w:t xml:space="preserve">. </w:t>
      </w:r>
      <w:r>
        <w:rPr>
          <w:sz w:val="28"/>
          <w:szCs w:val="28"/>
        </w:rPr>
        <w:t xml:space="preserve">в </w:t>
      </w:r>
      <w:r w:rsidRPr="00DE1E02">
        <w:rPr>
          <w:sz w:val="28"/>
          <w:szCs w:val="28"/>
        </w:rPr>
        <w:t>МОУ «Центр образования имени Н.К. Розова»</w:t>
      </w:r>
      <w:r>
        <w:rPr>
          <w:sz w:val="28"/>
          <w:szCs w:val="28"/>
        </w:rPr>
        <w:t xml:space="preserve"> на сумму 23</w:t>
      </w:r>
      <w:r w:rsidR="00B81F65">
        <w:rPr>
          <w:sz w:val="28"/>
          <w:szCs w:val="28"/>
        </w:rPr>
        <w:t>,</w:t>
      </w:r>
      <w:r>
        <w:rPr>
          <w:sz w:val="28"/>
          <w:szCs w:val="28"/>
        </w:rPr>
        <w:t>5</w:t>
      </w:r>
      <w:r w:rsidR="00B81F65">
        <w:rPr>
          <w:sz w:val="28"/>
          <w:szCs w:val="28"/>
        </w:rPr>
        <w:t xml:space="preserve"> тыс</w:t>
      </w:r>
      <w:proofErr w:type="gramStart"/>
      <w:r w:rsidR="00B81F65">
        <w:rPr>
          <w:sz w:val="28"/>
          <w:szCs w:val="28"/>
        </w:rPr>
        <w:t>.</w:t>
      </w:r>
      <w:r>
        <w:rPr>
          <w:sz w:val="28"/>
          <w:szCs w:val="28"/>
        </w:rPr>
        <w:t>р</w:t>
      </w:r>
      <w:proofErr w:type="gramEnd"/>
      <w:r>
        <w:rPr>
          <w:sz w:val="28"/>
          <w:szCs w:val="28"/>
        </w:rPr>
        <w:t>уб.;</w:t>
      </w:r>
    </w:p>
    <w:p w:rsidR="00F6454F" w:rsidRDefault="00F6454F" w:rsidP="00F6454F">
      <w:pPr>
        <w:jc w:val="both"/>
        <w:rPr>
          <w:sz w:val="28"/>
          <w:szCs w:val="28"/>
        </w:rPr>
      </w:pPr>
      <w:r w:rsidRPr="00DE1E02">
        <w:rPr>
          <w:sz w:val="28"/>
          <w:szCs w:val="28"/>
        </w:rPr>
        <w:t xml:space="preserve">           По подпрограмме «Энергосбережение и комплексная модернизация системы коммунальной инфраструктуры Шекснинского муниципального района» муниципальной программы «Развитие топливно-энергетического комплекса и коммунальной инфраструктуры на территории Шекснинского муниципального района на 2021 - 2025 годы» направлено средств </w:t>
      </w:r>
      <w:r>
        <w:rPr>
          <w:sz w:val="28"/>
          <w:szCs w:val="28"/>
        </w:rPr>
        <w:t>на</w:t>
      </w:r>
      <w:r w:rsidRPr="00DE1E02">
        <w:rPr>
          <w:sz w:val="28"/>
          <w:szCs w:val="28"/>
        </w:rPr>
        <w:t xml:space="preserve"> установку </w:t>
      </w:r>
      <w:r>
        <w:rPr>
          <w:sz w:val="28"/>
          <w:szCs w:val="28"/>
        </w:rPr>
        <w:t>металлических дверей и замену оконных блоков</w:t>
      </w:r>
      <w:r w:rsidRPr="00DE1E02">
        <w:rPr>
          <w:sz w:val="28"/>
          <w:szCs w:val="28"/>
        </w:rPr>
        <w:t xml:space="preserve"> МОУ «Центр образования имени Н.К. Розова» в сумме </w:t>
      </w:r>
      <w:r>
        <w:rPr>
          <w:sz w:val="28"/>
          <w:szCs w:val="28"/>
        </w:rPr>
        <w:t>297</w:t>
      </w:r>
      <w:r w:rsidR="00B81F65">
        <w:rPr>
          <w:sz w:val="28"/>
          <w:szCs w:val="28"/>
        </w:rPr>
        <w:t>,4 тыс</w:t>
      </w:r>
      <w:proofErr w:type="gramStart"/>
      <w:r w:rsidR="00B81F65">
        <w:rPr>
          <w:sz w:val="28"/>
          <w:szCs w:val="28"/>
        </w:rPr>
        <w:t>.</w:t>
      </w:r>
      <w:r w:rsidRPr="00DE1E02">
        <w:rPr>
          <w:sz w:val="28"/>
          <w:szCs w:val="28"/>
        </w:rPr>
        <w:t>р</w:t>
      </w:r>
      <w:proofErr w:type="gramEnd"/>
      <w:r w:rsidRPr="00DE1E02">
        <w:rPr>
          <w:sz w:val="28"/>
          <w:szCs w:val="28"/>
        </w:rPr>
        <w:t>уб</w:t>
      </w:r>
      <w:r>
        <w:rPr>
          <w:sz w:val="28"/>
          <w:szCs w:val="28"/>
        </w:rPr>
        <w:t>.</w:t>
      </w:r>
    </w:p>
    <w:p w:rsidR="00B81F65" w:rsidRDefault="00B81F65" w:rsidP="00F6454F">
      <w:pPr>
        <w:jc w:val="both"/>
        <w:rPr>
          <w:sz w:val="28"/>
          <w:szCs w:val="28"/>
        </w:rPr>
      </w:pPr>
    </w:p>
    <w:p w:rsidR="00C803D8" w:rsidRPr="002A4952" w:rsidRDefault="00BF1712" w:rsidP="00F6454F">
      <w:pPr>
        <w:jc w:val="both"/>
        <w:rPr>
          <w:sz w:val="28"/>
          <w:szCs w:val="28"/>
        </w:rPr>
      </w:pPr>
      <w:r>
        <w:rPr>
          <w:sz w:val="28"/>
          <w:szCs w:val="28"/>
        </w:rPr>
        <w:t xml:space="preserve">            </w:t>
      </w:r>
      <w:r w:rsidR="00C803D8" w:rsidRPr="0007324E">
        <w:rPr>
          <w:sz w:val="28"/>
          <w:szCs w:val="28"/>
        </w:rPr>
        <w:t xml:space="preserve">По подразделу 03 «Дополнительное образование детей» </w:t>
      </w:r>
      <w:r w:rsidR="00C803D8" w:rsidRPr="002A4952">
        <w:rPr>
          <w:sz w:val="28"/>
          <w:szCs w:val="28"/>
        </w:rPr>
        <w:t xml:space="preserve">расходы </w:t>
      </w:r>
      <w:r w:rsidR="003233CB">
        <w:rPr>
          <w:sz w:val="28"/>
          <w:szCs w:val="28"/>
        </w:rPr>
        <w:t xml:space="preserve">составили </w:t>
      </w:r>
      <w:r w:rsidR="00C803D8" w:rsidRPr="002A4952">
        <w:rPr>
          <w:sz w:val="28"/>
          <w:szCs w:val="28"/>
        </w:rPr>
        <w:t xml:space="preserve">в сумме </w:t>
      </w:r>
      <w:r w:rsidR="001755D7">
        <w:rPr>
          <w:sz w:val="28"/>
          <w:szCs w:val="28"/>
        </w:rPr>
        <w:t>3</w:t>
      </w:r>
      <w:r w:rsidR="00B81F65">
        <w:rPr>
          <w:sz w:val="28"/>
          <w:szCs w:val="28"/>
        </w:rPr>
        <w:t>6 887,3</w:t>
      </w:r>
      <w:r w:rsidR="00C803D8">
        <w:rPr>
          <w:sz w:val="28"/>
          <w:szCs w:val="28"/>
        </w:rPr>
        <w:t>тыс</w:t>
      </w:r>
      <w:proofErr w:type="gramStart"/>
      <w:r w:rsidR="00C803D8">
        <w:rPr>
          <w:sz w:val="28"/>
          <w:szCs w:val="28"/>
        </w:rPr>
        <w:t>.</w:t>
      </w:r>
      <w:r w:rsidR="00C803D8" w:rsidRPr="002A4952">
        <w:rPr>
          <w:sz w:val="28"/>
          <w:szCs w:val="28"/>
        </w:rPr>
        <w:t>р</w:t>
      </w:r>
      <w:proofErr w:type="gramEnd"/>
      <w:r w:rsidR="00C803D8" w:rsidRPr="002A4952">
        <w:rPr>
          <w:sz w:val="28"/>
          <w:szCs w:val="28"/>
        </w:rPr>
        <w:t>уб. (9</w:t>
      </w:r>
      <w:r w:rsidR="00B81F65">
        <w:rPr>
          <w:sz w:val="28"/>
          <w:szCs w:val="28"/>
        </w:rPr>
        <w:t>3,2</w:t>
      </w:r>
      <w:r w:rsidR="003233CB">
        <w:rPr>
          <w:sz w:val="28"/>
          <w:szCs w:val="28"/>
        </w:rPr>
        <w:t xml:space="preserve"> % от годовых назначений), что на</w:t>
      </w:r>
      <w:r w:rsidR="00B81F65">
        <w:rPr>
          <w:sz w:val="28"/>
          <w:szCs w:val="28"/>
        </w:rPr>
        <w:t>1 710,0</w:t>
      </w:r>
      <w:r w:rsidR="003233CB">
        <w:rPr>
          <w:sz w:val="28"/>
          <w:szCs w:val="28"/>
        </w:rPr>
        <w:t xml:space="preserve"> тыс.руб. </w:t>
      </w:r>
      <w:r w:rsidR="00781B81">
        <w:rPr>
          <w:sz w:val="28"/>
          <w:szCs w:val="28"/>
        </w:rPr>
        <w:t xml:space="preserve">или 95,6 % </w:t>
      </w:r>
      <w:r w:rsidR="00B81F65">
        <w:rPr>
          <w:sz w:val="28"/>
          <w:szCs w:val="28"/>
        </w:rPr>
        <w:t>ниж</w:t>
      </w:r>
      <w:r w:rsidR="001755D7">
        <w:rPr>
          <w:sz w:val="28"/>
          <w:szCs w:val="28"/>
        </w:rPr>
        <w:t>е</w:t>
      </w:r>
      <w:r w:rsidR="003233CB">
        <w:rPr>
          <w:sz w:val="28"/>
          <w:szCs w:val="28"/>
        </w:rPr>
        <w:t xml:space="preserve"> уровня 20</w:t>
      </w:r>
      <w:r w:rsidR="001755D7">
        <w:rPr>
          <w:sz w:val="28"/>
          <w:szCs w:val="28"/>
        </w:rPr>
        <w:t>2</w:t>
      </w:r>
      <w:r w:rsidR="00B81F65">
        <w:rPr>
          <w:sz w:val="28"/>
          <w:szCs w:val="28"/>
        </w:rPr>
        <w:t>2</w:t>
      </w:r>
      <w:r w:rsidR="003233CB">
        <w:rPr>
          <w:sz w:val="28"/>
          <w:szCs w:val="28"/>
        </w:rPr>
        <w:t xml:space="preserve"> года.</w:t>
      </w:r>
    </w:p>
    <w:p w:rsidR="00DF12DE" w:rsidRDefault="00BF1712" w:rsidP="00DF12DE">
      <w:pPr>
        <w:jc w:val="both"/>
        <w:rPr>
          <w:sz w:val="28"/>
          <w:szCs w:val="28"/>
        </w:rPr>
      </w:pPr>
      <w:r>
        <w:rPr>
          <w:sz w:val="28"/>
          <w:szCs w:val="28"/>
        </w:rPr>
        <w:t xml:space="preserve">            </w:t>
      </w:r>
      <w:r w:rsidR="001755D7" w:rsidRPr="00DE1E02">
        <w:rPr>
          <w:sz w:val="28"/>
          <w:szCs w:val="28"/>
        </w:rPr>
        <w:t xml:space="preserve">На реализацию подпрограммы «Развитие образования в сфере культуры» муниципальной программы «Сохранение и развитие культурного </w:t>
      </w:r>
      <w:r w:rsidR="001755D7" w:rsidRPr="00DE1E02">
        <w:rPr>
          <w:sz w:val="28"/>
          <w:szCs w:val="28"/>
        </w:rPr>
        <w:lastRenderedPageBreak/>
        <w:t>потенциала, развитие туристского кластера в Шекснинском муниципальном районе на 20</w:t>
      </w:r>
      <w:r w:rsidR="001755D7">
        <w:rPr>
          <w:sz w:val="28"/>
          <w:szCs w:val="28"/>
        </w:rPr>
        <w:t>2</w:t>
      </w:r>
      <w:r w:rsidR="001755D7" w:rsidRPr="00DE1E02">
        <w:rPr>
          <w:sz w:val="28"/>
          <w:szCs w:val="28"/>
        </w:rPr>
        <w:t>1-202</w:t>
      </w:r>
      <w:r w:rsidR="001755D7">
        <w:rPr>
          <w:sz w:val="28"/>
          <w:szCs w:val="28"/>
        </w:rPr>
        <w:t>5</w:t>
      </w:r>
      <w:r w:rsidR="001755D7" w:rsidRPr="00DE1E02">
        <w:rPr>
          <w:sz w:val="28"/>
          <w:szCs w:val="28"/>
        </w:rPr>
        <w:t xml:space="preserve"> годы» израсходовано </w:t>
      </w:r>
      <w:r w:rsidR="00DF12DE" w:rsidRPr="00FF2253">
        <w:rPr>
          <w:sz w:val="28"/>
          <w:szCs w:val="28"/>
        </w:rPr>
        <w:t>13</w:t>
      </w:r>
      <w:r w:rsidR="00DF12DE">
        <w:rPr>
          <w:sz w:val="28"/>
          <w:szCs w:val="28"/>
        </w:rPr>
        <w:t> </w:t>
      </w:r>
      <w:r w:rsidR="00DF12DE" w:rsidRPr="00FF2253">
        <w:rPr>
          <w:sz w:val="28"/>
          <w:szCs w:val="28"/>
        </w:rPr>
        <w:t>904</w:t>
      </w:r>
      <w:r w:rsidR="00DF12DE">
        <w:rPr>
          <w:sz w:val="28"/>
          <w:szCs w:val="28"/>
        </w:rPr>
        <w:t>,</w:t>
      </w:r>
      <w:r w:rsidR="00DF12DE" w:rsidRPr="00FF2253">
        <w:rPr>
          <w:sz w:val="28"/>
          <w:szCs w:val="28"/>
        </w:rPr>
        <w:t>4</w:t>
      </w:r>
      <w:r w:rsidR="00DF12DE">
        <w:rPr>
          <w:sz w:val="28"/>
          <w:szCs w:val="28"/>
        </w:rPr>
        <w:t xml:space="preserve"> тыс</w:t>
      </w:r>
      <w:proofErr w:type="gramStart"/>
      <w:r w:rsidR="00DF12DE">
        <w:rPr>
          <w:sz w:val="28"/>
          <w:szCs w:val="28"/>
        </w:rPr>
        <w:t>.</w:t>
      </w:r>
      <w:r w:rsidR="00DF12DE" w:rsidRPr="00FF2253">
        <w:rPr>
          <w:sz w:val="28"/>
          <w:szCs w:val="28"/>
        </w:rPr>
        <w:t>р</w:t>
      </w:r>
      <w:proofErr w:type="gramEnd"/>
      <w:r w:rsidR="00DF12DE" w:rsidRPr="00FF2253">
        <w:rPr>
          <w:sz w:val="28"/>
          <w:szCs w:val="28"/>
        </w:rPr>
        <w:t>уб.,</w:t>
      </w:r>
      <w:r w:rsidR="00DF12DE" w:rsidRPr="00DE1E02">
        <w:rPr>
          <w:sz w:val="28"/>
          <w:szCs w:val="28"/>
        </w:rPr>
        <w:t xml:space="preserve"> в том числе в рамках субсидии бюджетным учреждениям на финансовое обеспечение муниципального задания на оказание муниципальных услуг внешкольным учреждениям МБУ ДО «ШДШИ» в сумме 1</w:t>
      </w:r>
      <w:r w:rsidR="00DF12DE">
        <w:rPr>
          <w:sz w:val="28"/>
          <w:szCs w:val="28"/>
        </w:rPr>
        <w:t>3 878,9 тыс.руб.; субсидия на иные цели направлена на изготовление проектно-сметной документации путей эвакуации здания МБУ ДО «ШДШИ» в сумме 25,5 тыс</w:t>
      </w:r>
      <w:proofErr w:type="gramStart"/>
      <w:r w:rsidR="00DF12DE">
        <w:rPr>
          <w:sz w:val="28"/>
          <w:szCs w:val="28"/>
        </w:rPr>
        <w:t>.р</w:t>
      </w:r>
      <w:proofErr w:type="gramEnd"/>
      <w:r w:rsidR="00DF12DE">
        <w:rPr>
          <w:sz w:val="28"/>
          <w:szCs w:val="28"/>
        </w:rPr>
        <w:t xml:space="preserve">уб. </w:t>
      </w:r>
    </w:p>
    <w:p w:rsidR="00DF12DE" w:rsidRPr="00DE1E02" w:rsidRDefault="00DF12DE" w:rsidP="00DF12DE">
      <w:pPr>
        <w:jc w:val="both"/>
        <w:rPr>
          <w:sz w:val="28"/>
          <w:szCs w:val="28"/>
        </w:rPr>
      </w:pPr>
      <w:r w:rsidRPr="00DE1E02">
        <w:rPr>
          <w:sz w:val="28"/>
          <w:szCs w:val="28"/>
        </w:rPr>
        <w:t xml:space="preserve"> </w:t>
      </w:r>
      <w:r w:rsidR="00646FEC">
        <w:rPr>
          <w:sz w:val="28"/>
          <w:szCs w:val="28"/>
        </w:rPr>
        <w:t xml:space="preserve">      </w:t>
      </w:r>
      <w:r w:rsidR="00BF1712">
        <w:rPr>
          <w:sz w:val="28"/>
          <w:szCs w:val="28"/>
        </w:rPr>
        <w:t xml:space="preserve"> </w:t>
      </w:r>
      <w:r w:rsidRPr="00DE1E02">
        <w:rPr>
          <w:sz w:val="28"/>
          <w:szCs w:val="28"/>
        </w:rPr>
        <w:t xml:space="preserve"> На реализацию  подпрограммы «Развитие  дошкольного, школьного и дополнительного  образования» муниципальной программы «Развитие образования Шекснинского муниципального района» направлено средств в сумме </w:t>
      </w:r>
      <w:r>
        <w:rPr>
          <w:sz w:val="28"/>
          <w:szCs w:val="28"/>
        </w:rPr>
        <w:t>21 576,7 тыс</w:t>
      </w:r>
      <w:proofErr w:type="gramStart"/>
      <w:r>
        <w:rPr>
          <w:sz w:val="28"/>
          <w:szCs w:val="28"/>
        </w:rPr>
        <w:t>.</w:t>
      </w:r>
      <w:r w:rsidRPr="00DE1E02">
        <w:rPr>
          <w:sz w:val="28"/>
          <w:szCs w:val="28"/>
        </w:rPr>
        <w:t>р</w:t>
      </w:r>
      <w:proofErr w:type="gramEnd"/>
      <w:r w:rsidRPr="00DE1E02">
        <w:rPr>
          <w:sz w:val="28"/>
          <w:szCs w:val="28"/>
        </w:rPr>
        <w:t>уб., в том числе:</w:t>
      </w:r>
    </w:p>
    <w:p w:rsidR="00DF12DE" w:rsidRPr="00DE1E02" w:rsidRDefault="00DF12DE" w:rsidP="00DF12DE">
      <w:pPr>
        <w:jc w:val="both"/>
        <w:rPr>
          <w:sz w:val="28"/>
          <w:szCs w:val="28"/>
        </w:rPr>
      </w:pPr>
      <w:r w:rsidRPr="00DE1E02">
        <w:rPr>
          <w:sz w:val="28"/>
          <w:szCs w:val="28"/>
        </w:rPr>
        <w:t xml:space="preserve">         субсидии бюджетным учреждениям на финансовое обеспечение муниципального задания на оказание муниципальных услуг внешкольным учреждениям составили </w:t>
      </w:r>
      <w:r>
        <w:rPr>
          <w:sz w:val="28"/>
          <w:szCs w:val="28"/>
        </w:rPr>
        <w:t>12 540,0 тыс</w:t>
      </w:r>
      <w:proofErr w:type="gramStart"/>
      <w:r>
        <w:rPr>
          <w:sz w:val="28"/>
          <w:szCs w:val="28"/>
        </w:rPr>
        <w:t>.</w:t>
      </w:r>
      <w:r w:rsidRPr="00DE1E02">
        <w:rPr>
          <w:sz w:val="28"/>
          <w:szCs w:val="28"/>
        </w:rPr>
        <w:t>р</w:t>
      </w:r>
      <w:proofErr w:type="gramEnd"/>
      <w:r w:rsidRPr="00DE1E02">
        <w:rPr>
          <w:sz w:val="28"/>
          <w:szCs w:val="28"/>
        </w:rPr>
        <w:t>уб.</w:t>
      </w:r>
      <w:r>
        <w:rPr>
          <w:sz w:val="28"/>
          <w:szCs w:val="28"/>
        </w:rPr>
        <w:t xml:space="preserve">, </w:t>
      </w:r>
      <w:r w:rsidRPr="00DE1E02">
        <w:rPr>
          <w:sz w:val="28"/>
          <w:szCs w:val="28"/>
        </w:rPr>
        <w:t>субсидии на иные цели</w:t>
      </w:r>
      <w:r w:rsidRPr="00AE4CDF">
        <w:rPr>
          <w:sz w:val="28"/>
          <w:szCs w:val="28"/>
        </w:rPr>
        <w:t xml:space="preserve">(шкафы, водонагреватель, </w:t>
      </w:r>
      <w:proofErr w:type="spellStart"/>
      <w:r w:rsidRPr="00AE4CDF">
        <w:rPr>
          <w:sz w:val="28"/>
          <w:szCs w:val="28"/>
        </w:rPr>
        <w:t>термопот</w:t>
      </w:r>
      <w:proofErr w:type="spellEnd"/>
      <w:r w:rsidRPr="00AE4CDF">
        <w:rPr>
          <w:sz w:val="28"/>
          <w:szCs w:val="28"/>
        </w:rPr>
        <w:t>, пилотки, галстуки для Юных инспекторов дорожного движения) – 66</w:t>
      </w:r>
      <w:r>
        <w:rPr>
          <w:sz w:val="28"/>
          <w:szCs w:val="28"/>
        </w:rPr>
        <w:t>,1 тыс.</w:t>
      </w:r>
      <w:r w:rsidRPr="00AE4CDF">
        <w:rPr>
          <w:sz w:val="28"/>
          <w:szCs w:val="28"/>
        </w:rPr>
        <w:t>руб.,</w:t>
      </w:r>
    </w:p>
    <w:p w:rsidR="00DF12DE" w:rsidRDefault="00DF12DE" w:rsidP="00DF12DE">
      <w:pPr>
        <w:jc w:val="both"/>
        <w:rPr>
          <w:sz w:val="28"/>
          <w:szCs w:val="28"/>
        </w:rPr>
      </w:pPr>
      <w:r w:rsidRPr="00DE1E02">
        <w:rPr>
          <w:sz w:val="28"/>
          <w:szCs w:val="28"/>
        </w:rPr>
        <w:t xml:space="preserve">          субсидии некоммерческой организации Шекснинской районное общественное движение за развитие образования «Вместе - ради детей» на персонифицированное финансирование  дополнительного образования детей – </w:t>
      </w:r>
      <w:r>
        <w:rPr>
          <w:sz w:val="28"/>
          <w:szCs w:val="28"/>
        </w:rPr>
        <w:t>5 463,9 тыс</w:t>
      </w:r>
      <w:proofErr w:type="gramStart"/>
      <w:r>
        <w:rPr>
          <w:sz w:val="28"/>
          <w:szCs w:val="28"/>
        </w:rPr>
        <w:t>.</w:t>
      </w:r>
      <w:r w:rsidRPr="00DE1E02">
        <w:rPr>
          <w:sz w:val="28"/>
          <w:szCs w:val="28"/>
        </w:rPr>
        <w:t>р</w:t>
      </w:r>
      <w:proofErr w:type="gramEnd"/>
      <w:r w:rsidRPr="00DE1E02">
        <w:rPr>
          <w:sz w:val="28"/>
          <w:szCs w:val="28"/>
        </w:rPr>
        <w:t xml:space="preserve">уб. </w:t>
      </w:r>
      <w:r w:rsidRPr="00DE18E0">
        <w:rPr>
          <w:sz w:val="28"/>
          <w:szCs w:val="28"/>
        </w:rPr>
        <w:t xml:space="preserve">(количество  </w:t>
      </w:r>
      <w:r>
        <w:rPr>
          <w:sz w:val="28"/>
          <w:szCs w:val="28"/>
        </w:rPr>
        <w:t>985 детей);</w:t>
      </w:r>
    </w:p>
    <w:p w:rsidR="00DF12DE" w:rsidRPr="00DE18E0" w:rsidRDefault="00DF12DE" w:rsidP="00DF12DE">
      <w:pPr>
        <w:jc w:val="both"/>
        <w:rPr>
          <w:sz w:val="28"/>
          <w:szCs w:val="28"/>
        </w:rPr>
      </w:pPr>
      <w:r>
        <w:rPr>
          <w:sz w:val="28"/>
          <w:szCs w:val="28"/>
        </w:rPr>
        <w:t xml:space="preserve">         субсидии бюджетным учреждениям </w:t>
      </w:r>
      <w:r w:rsidRPr="00AE4CDF">
        <w:rPr>
          <w:sz w:val="28"/>
          <w:szCs w:val="28"/>
        </w:rPr>
        <w:t>на финансовое обеспечение муниципального задания в рамках исполнениямуниципального социального заказа на оказание муниципальных услуг в социальной сфере</w:t>
      </w:r>
      <w:r>
        <w:rPr>
          <w:sz w:val="28"/>
          <w:szCs w:val="28"/>
        </w:rPr>
        <w:t xml:space="preserve"> –                        3 498,4 тыс</w:t>
      </w:r>
      <w:proofErr w:type="gramStart"/>
      <w:r>
        <w:rPr>
          <w:sz w:val="28"/>
          <w:szCs w:val="28"/>
        </w:rPr>
        <w:t>.р</w:t>
      </w:r>
      <w:proofErr w:type="gramEnd"/>
      <w:r>
        <w:rPr>
          <w:sz w:val="28"/>
          <w:szCs w:val="28"/>
        </w:rPr>
        <w:t xml:space="preserve">уб.; на основе отбора в </w:t>
      </w:r>
      <w:r w:rsidRPr="00AE4CDF">
        <w:rPr>
          <w:sz w:val="28"/>
          <w:szCs w:val="28"/>
        </w:rPr>
        <w:t>рамках исполнениямуниципального социального заказа на оказание муниципальных услуг в социальной сф</w:t>
      </w:r>
      <w:r>
        <w:rPr>
          <w:sz w:val="28"/>
          <w:szCs w:val="28"/>
        </w:rPr>
        <w:t>ере юридическим лицам – 7,1 тыс.руб. и автономным учреждениям –                  1,2 тыс. руб.;</w:t>
      </w:r>
    </w:p>
    <w:p w:rsidR="00DF12DE" w:rsidRPr="00DE18E0" w:rsidRDefault="00DF12DE" w:rsidP="00DF12DE">
      <w:pPr>
        <w:jc w:val="both"/>
        <w:rPr>
          <w:sz w:val="28"/>
          <w:szCs w:val="28"/>
        </w:rPr>
      </w:pPr>
      <w:r w:rsidRPr="00DE18E0">
        <w:rPr>
          <w:sz w:val="28"/>
          <w:szCs w:val="28"/>
        </w:rPr>
        <w:t xml:space="preserve">          В рамках реализации подпрограммы «Профилактика преступлений и иных правонарушений» муниципальной программы «Обеспечение профилактики правонарушений, безопасности населения и территории Шекснинского муниципального района на 2021-2025 годы»  в целях антитеррористической защищенности  МБУ ДО «ШДШИ» смонтирована система </w:t>
      </w:r>
      <w:r>
        <w:rPr>
          <w:sz w:val="28"/>
          <w:szCs w:val="28"/>
        </w:rPr>
        <w:t>оповещения</w:t>
      </w:r>
      <w:r w:rsidRPr="00DE18E0">
        <w:rPr>
          <w:sz w:val="28"/>
          <w:szCs w:val="28"/>
        </w:rPr>
        <w:t xml:space="preserve"> школы в сумме </w:t>
      </w:r>
      <w:r>
        <w:rPr>
          <w:sz w:val="28"/>
          <w:szCs w:val="28"/>
        </w:rPr>
        <w:t>48,2 тыс</w:t>
      </w:r>
      <w:proofErr w:type="gramStart"/>
      <w:r>
        <w:rPr>
          <w:sz w:val="28"/>
          <w:szCs w:val="28"/>
        </w:rPr>
        <w:t>.</w:t>
      </w:r>
      <w:r w:rsidRPr="00DE18E0">
        <w:rPr>
          <w:sz w:val="28"/>
          <w:szCs w:val="28"/>
        </w:rPr>
        <w:t>р</w:t>
      </w:r>
      <w:proofErr w:type="gramEnd"/>
      <w:r w:rsidRPr="00DE18E0">
        <w:rPr>
          <w:sz w:val="28"/>
          <w:szCs w:val="28"/>
        </w:rPr>
        <w:t>уб.</w:t>
      </w:r>
      <w:r>
        <w:rPr>
          <w:sz w:val="28"/>
          <w:szCs w:val="28"/>
        </w:rPr>
        <w:t>, монтаж ограждения здания школы с воротами в сумме 1 358,0 тыс.руб.</w:t>
      </w:r>
    </w:p>
    <w:p w:rsidR="00AB2A68" w:rsidRPr="00DE18E0" w:rsidRDefault="00AB2A68" w:rsidP="00DF12DE">
      <w:pPr>
        <w:jc w:val="both"/>
        <w:rPr>
          <w:sz w:val="28"/>
          <w:szCs w:val="28"/>
        </w:rPr>
      </w:pPr>
    </w:p>
    <w:p w:rsidR="00AB2A68" w:rsidRPr="00DE18E0" w:rsidRDefault="00AB2A68" w:rsidP="00AB2A68">
      <w:pPr>
        <w:jc w:val="both"/>
        <w:rPr>
          <w:sz w:val="28"/>
          <w:szCs w:val="28"/>
        </w:rPr>
      </w:pPr>
    </w:p>
    <w:p w:rsidR="004129D4" w:rsidRDefault="00646FEC" w:rsidP="004129D4">
      <w:pPr>
        <w:jc w:val="both"/>
        <w:rPr>
          <w:sz w:val="28"/>
          <w:szCs w:val="28"/>
        </w:rPr>
      </w:pPr>
      <w:r>
        <w:rPr>
          <w:sz w:val="28"/>
          <w:szCs w:val="28"/>
        </w:rPr>
        <w:t xml:space="preserve">           </w:t>
      </w:r>
      <w:r w:rsidR="003921D6" w:rsidRPr="003834F6">
        <w:rPr>
          <w:sz w:val="28"/>
          <w:szCs w:val="28"/>
        </w:rPr>
        <w:t>По подразделу</w:t>
      </w:r>
      <w:r w:rsidR="003A65FA" w:rsidRPr="003834F6">
        <w:rPr>
          <w:sz w:val="28"/>
          <w:szCs w:val="28"/>
        </w:rPr>
        <w:t xml:space="preserve"> 07«М</w:t>
      </w:r>
      <w:r w:rsidR="003921D6" w:rsidRPr="003834F6">
        <w:rPr>
          <w:sz w:val="28"/>
          <w:szCs w:val="28"/>
        </w:rPr>
        <w:t>олодежная политика</w:t>
      </w:r>
      <w:r w:rsidR="003A65FA" w:rsidRPr="003834F6">
        <w:rPr>
          <w:sz w:val="28"/>
          <w:szCs w:val="28"/>
        </w:rPr>
        <w:t>»</w:t>
      </w:r>
      <w:r w:rsidR="003921D6" w:rsidRPr="003834F6">
        <w:rPr>
          <w:sz w:val="28"/>
          <w:szCs w:val="28"/>
        </w:rPr>
        <w:t xml:space="preserve"> проведены расходы в сумме </w:t>
      </w:r>
      <w:r w:rsidR="00DF12DE">
        <w:rPr>
          <w:sz w:val="28"/>
          <w:szCs w:val="28"/>
        </w:rPr>
        <w:t>236,6</w:t>
      </w:r>
      <w:r w:rsidR="003921D6" w:rsidRPr="003834F6">
        <w:rPr>
          <w:sz w:val="28"/>
          <w:szCs w:val="28"/>
        </w:rPr>
        <w:t xml:space="preserve"> тыс</w:t>
      </w:r>
      <w:proofErr w:type="gramStart"/>
      <w:r w:rsidR="003921D6" w:rsidRPr="003834F6">
        <w:rPr>
          <w:sz w:val="28"/>
          <w:szCs w:val="28"/>
        </w:rPr>
        <w:t>.р</w:t>
      </w:r>
      <w:proofErr w:type="gramEnd"/>
      <w:r w:rsidR="003921D6" w:rsidRPr="003834F6">
        <w:rPr>
          <w:sz w:val="28"/>
          <w:szCs w:val="28"/>
        </w:rPr>
        <w:t>уб.</w:t>
      </w:r>
      <w:r w:rsidR="001A5476" w:rsidRPr="003834F6">
        <w:rPr>
          <w:sz w:val="28"/>
          <w:szCs w:val="28"/>
        </w:rPr>
        <w:t>(</w:t>
      </w:r>
      <w:r w:rsidR="00DF12DE">
        <w:rPr>
          <w:sz w:val="28"/>
          <w:szCs w:val="28"/>
        </w:rPr>
        <w:t>72,2</w:t>
      </w:r>
      <w:r w:rsidR="001A5476" w:rsidRPr="00C803D8">
        <w:rPr>
          <w:sz w:val="28"/>
          <w:szCs w:val="28"/>
        </w:rPr>
        <w:t xml:space="preserve"> % от годовых назначений)</w:t>
      </w:r>
      <w:r w:rsidR="003921D6" w:rsidRPr="00C803D8">
        <w:rPr>
          <w:sz w:val="28"/>
          <w:szCs w:val="28"/>
        </w:rPr>
        <w:t>,</w:t>
      </w:r>
      <w:r w:rsidR="00DF12DE">
        <w:rPr>
          <w:sz w:val="28"/>
          <w:szCs w:val="28"/>
        </w:rPr>
        <w:t xml:space="preserve"> снижение</w:t>
      </w:r>
      <w:r w:rsidR="00DB3112" w:rsidRPr="00C803D8">
        <w:rPr>
          <w:sz w:val="28"/>
          <w:szCs w:val="28"/>
        </w:rPr>
        <w:t xml:space="preserve"> по сравнению с 20</w:t>
      </w:r>
      <w:r w:rsidR="001755D7">
        <w:rPr>
          <w:sz w:val="28"/>
          <w:szCs w:val="28"/>
        </w:rPr>
        <w:t>2</w:t>
      </w:r>
      <w:r w:rsidR="00DF12DE">
        <w:rPr>
          <w:sz w:val="28"/>
          <w:szCs w:val="28"/>
        </w:rPr>
        <w:t>2</w:t>
      </w:r>
      <w:r w:rsidR="00DB3112" w:rsidRPr="00C803D8">
        <w:rPr>
          <w:sz w:val="28"/>
          <w:szCs w:val="28"/>
        </w:rPr>
        <w:t xml:space="preserve"> г</w:t>
      </w:r>
      <w:r w:rsidR="00E03699" w:rsidRPr="00C803D8">
        <w:rPr>
          <w:sz w:val="28"/>
          <w:szCs w:val="28"/>
        </w:rPr>
        <w:t>одом</w:t>
      </w:r>
      <w:r w:rsidR="00DB3112" w:rsidRPr="00C803D8">
        <w:rPr>
          <w:sz w:val="28"/>
          <w:szCs w:val="28"/>
        </w:rPr>
        <w:t xml:space="preserve"> на </w:t>
      </w:r>
      <w:r w:rsidR="00DF12DE">
        <w:rPr>
          <w:sz w:val="28"/>
          <w:szCs w:val="28"/>
        </w:rPr>
        <w:t>125,0</w:t>
      </w:r>
      <w:r w:rsidR="008175B6" w:rsidRPr="00C803D8">
        <w:rPr>
          <w:sz w:val="28"/>
          <w:szCs w:val="28"/>
        </w:rPr>
        <w:t xml:space="preserve"> тыс.руб.</w:t>
      </w:r>
      <w:r w:rsidR="00781B81">
        <w:rPr>
          <w:sz w:val="28"/>
          <w:szCs w:val="28"/>
        </w:rPr>
        <w:t xml:space="preserve"> или 65,4 %.</w:t>
      </w:r>
    </w:p>
    <w:p w:rsidR="000C00FC" w:rsidRPr="00DE1E02" w:rsidRDefault="00BF1712" w:rsidP="000C00FC">
      <w:pPr>
        <w:jc w:val="both"/>
        <w:rPr>
          <w:sz w:val="28"/>
          <w:szCs w:val="28"/>
        </w:rPr>
      </w:pPr>
      <w:r>
        <w:rPr>
          <w:sz w:val="28"/>
          <w:szCs w:val="28"/>
        </w:rPr>
        <w:t xml:space="preserve">          </w:t>
      </w:r>
      <w:r w:rsidR="000C00FC" w:rsidRPr="00DE1E02">
        <w:rPr>
          <w:sz w:val="28"/>
          <w:szCs w:val="28"/>
        </w:rPr>
        <w:t xml:space="preserve">На проведение работы с детьми и молодежью на реализацию подпрограммы «Повышение эффективности реализации молодежной политики» в рамках муниципальной программы «Развитие физической культуры и спорта, повышение эффективности реализации молодежной политики в Шекснинском районе» </w:t>
      </w:r>
      <w:r w:rsidR="000C00FC" w:rsidRPr="002F7AFC">
        <w:rPr>
          <w:sz w:val="28"/>
          <w:szCs w:val="28"/>
        </w:rPr>
        <w:t xml:space="preserve">(на проведение дня молодежи, интеллектуальной игры Эрудит, онлайн проекта «Перегрузка», </w:t>
      </w:r>
      <w:r w:rsidR="000C00FC" w:rsidRPr="002F7AFC">
        <w:rPr>
          <w:sz w:val="28"/>
          <w:szCs w:val="28"/>
        </w:rPr>
        <w:lastRenderedPageBreak/>
        <w:t>международного дня добровольца,  слета работающей молодежи, дн</w:t>
      </w:r>
      <w:r w:rsidR="000C00FC">
        <w:rPr>
          <w:sz w:val="28"/>
          <w:szCs w:val="28"/>
        </w:rPr>
        <w:t>я</w:t>
      </w:r>
      <w:r w:rsidR="000C00FC" w:rsidRPr="002F7AFC">
        <w:rPr>
          <w:sz w:val="28"/>
          <w:szCs w:val="28"/>
        </w:rPr>
        <w:t xml:space="preserve"> защиты детей)</w:t>
      </w:r>
      <w:r w:rsidR="000C00FC" w:rsidRPr="00DE1E02">
        <w:rPr>
          <w:sz w:val="28"/>
          <w:szCs w:val="28"/>
        </w:rPr>
        <w:t xml:space="preserve"> направлено средств в сумме </w:t>
      </w:r>
      <w:r w:rsidR="000C00FC">
        <w:rPr>
          <w:sz w:val="28"/>
          <w:szCs w:val="28"/>
        </w:rPr>
        <w:t>236,6 тыс</w:t>
      </w:r>
      <w:proofErr w:type="gramStart"/>
      <w:r w:rsidR="000C00FC">
        <w:rPr>
          <w:sz w:val="28"/>
          <w:szCs w:val="28"/>
        </w:rPr>
        <w:t>.</w:t>
      </w:r>
      <w:r w:rsidR="000C00FC" w:rsidRPr="00DE1E02">
        <w:rPr>
          <w:sz w:val="28"/>
          <w:szCs w:val="28"/>
        </w:rPr>
        <w:t>р</w:t>
      </w:r>
      <w:proofErr w:type="gramEnd"/>
      <w:r w:rsidR="000C00FC" w:rsidRPr="00DE1E02">
        <w:rPr>
          <w:sz w:val="28"/>
          <w:szCs w:val="28"/>
        </w:rPr>
        <w:t xml:space="preserve">уб., из них за счет переданных полномочий поселений в сумме </w:t>
      </w:r>
      <w:r w:rsidR="000C00FC">
        <w:rPr>
          <w:sz w:val="28"/>
          <w:szCs w:val="28"/>
        </w:rPr>
        <w:t>162,4 тыс.</w:t>
      </w:r>
      <w:r w:rsidR="000C00FC" w:rsidRPr="00DE1E02">
        <w:rPr>
          <w:sz w:val="28"/>
          <w:szCs w:val="28"/>
        </w:rPr>
        <w:t xml:space="preserve">руб. (в т.ч. за счет остатка средств). </w:t>
      </w:r>
    </w:p>
    <w:p w:rsidR="000C00FC" w:rsidRPr="00DE1E02" w:rsidRDefault="000C00FC" w:rsidP="000C00FC">
      <w:pPr>
        <w:ind w:firstLine="720"/>
        <w:jc w:val="both"/>
        <w:rPr>
          <w:sz w:val="28"/>
          <w:szCs w:val="28"/>
        </w:rPr>
      </w:pPr>
    </w:p>
    <w:p w:rsidR="004129D4" w:rsidRPr="00DE1E02" w:rsidRDefault="004129D4" w:rsidP="000C00FC">
      <w:pPr>
        <w:jc w:val="both"/>
        <w:rPr>
          <w:sz w:val="28"/>
          <w:szCs w:val="28"/>
        </w:rPr>
      </w:pPr>
    </w:p>
    <w:p w:rsidR="008D4F2A" w:rsidRPr="0007324E" w:rsidRDefault="00137379" w:rsidP="007354A6">
      <w:pPr>
        <w:ind w:firstLine="720"/>
        <w:jc w:val="both"/>
        <w:rPr>
          <w:sz w:val="28"/>
          <w:szCs w:val="28"/>
        </w:rPr>
      </w:pPr>
      <w:r w:rsidRPr="0007324E">
        <w:rPr>
          <w:sz w:val="28"/>
          <w:szCs w:val="28"/>
        </w:rPr>
        <w:t xml:space="preserve"> По подразделу</w:t>
      </w:r>
      <w:r w:rsidR="003A65FA" w:rsidRPr="0007324E">
        <w:rPr>
          <w:sz w:val="28"/>
          <w:szCs w:val="28"/>
        </w:rPr>
        <w:t xml:space="preserve"> 09</w:t>
      </w:r>
      <w:r w:rsidR="00BF1712">
        <w:rPr>
          <w:sz w:val="28"/>
          <w:szCs w:val="28"/>
        </w:rPr>
        <w:t xml:space="preserve"> </w:t>
      </w:r>
      <w:r w:rsidR="008175B6" w:rsidRPr="0007324E">
        <w:rPr>
          <w:sz w:val="28"/>
          <w:szCs w:val="28"/>
        </w:rPr>
        <w:t>«Д</w:t>
      </w:r>
      <w:r w:rsidRPr="0007324E">
        <w:rPr>
          <w:sz w:val="28"/>
          <w:szCs w:val="28"/>
        </w:rPr>
        <w:t>ругие вопросы в области образования</w:t>
      </w:r>
      <w:r w:rsidR="008175B6" w:rsidRPr="0007324E">
        <w:rPr>
          <w:sz w:val="28"/>
          <w:szCs w:val="28"/>
        </w:rPr>
        <w:t>»</w:t>
      </w:r>
      <w:r w:rsidRPr="0007324E">
        <w:rPr>
          <w:sz w:val="28"/>
          <w:szCs w:val="28"/>
        </w:rPr>
        <w:t xml:space="preserve"> расходы составили </w:t>
      </w:r>
      <w:r w:rsidR="003834F6">
        <w:rPr>
          <w:sz w:val="28"/>
          <w:szCs w:val="28"/>
        </w:rPr>
        <w:t>3</w:t>
      </w:r>
      <w:r w:rsidR="000C00FC">
        <w:rPr>
          <w:sz w:val="28"/>
          <w:szCs w:val="28"/>
        </w:rPr>
        <w:t>6 568,9</w:t>
      </w:r>
      <w:r w:rsidR="00BF1712">
        <w:rPr>
          <w:sz w:val="28"/>
          <w:szCs w:val="28"/>
        </w:rPr>
        <w:t xml:space="preserve"> </w:t>
      </w:r>
      <w:r w:rsidRPr="0007324E">
        <w:rPr>
          <w:sz w:val="28"/>
          <w:szCs w:val="28"/>
        </w:rPr>
        <w:t>тыс</w:t>
      </w:r>
      <w:proofErr w:type="gramStart"/>
      <w:r w:rsidRPr="0007324E">
        <w:rPr>
          <w:sz w:val="28"/>
          <w:szCs w:val="28"/>
        </w:rPr>
        <w:t>.р</w:t>
      </w:r>
      <w:proofErr w:type="gramEnd"/>
      <w:r w:rsidRPr="0007324E">
        <w:rPr>
          <w:sz w:val="28"/>
          <w:szCs w:val="28"/>
        </w:rPr>
        <w:t>уб.</w:t>
      </w:r>
      <w:r w:rsidR="001A5476" w:rsidRPr="0007324E">
        <w:rPr>
          <w:sz w:val="28"/>
          <w:szCs w:val="28"/>
        </w:rPr>
        <w:t>(9</w:t>
      </w:r>
      <w:r w:rsidR="000C00FC">
        <w:rPr>
          <w:sz w:val="28"/>
          <w:szCs w:val="28"/>
        </w:rPr>
        <w:t>5,0</w:t>
      </w:r>
      <w:r w:rsidR="001A5476" w:rsidRPr="0007324E">
        <w:rPr>
          <w:sz w:val="28"/>
          <w:szCs w:val="28"/>
        </w:rPr>
        <w:t xml:space="preserve"> % от годовых назначений)</w:t>
      </w:r>
      <w:r w:rsidRPr="0007324E">
        <w:rPr>
          <w:sz w:val="28"/>
          <w:szCs w:val="28"/>
        </w:rPr>
        <w:t xml:space="preserve">, </w:t>
      </w:r>
      <w:r w:rsidR="008175B6" w:rsidRPr="0007324E">
        <w:rPr>
          <w:sz w:val="28"/>
          <w:szCs w:val="28"/>
        </w:rPr>
        <w:t xml:space="preserve">что </w:t>
      </w:r>
      <w:r w:rsidR="0050180F" w:rsidRPr="0007324E">
        <w:rPr>
          <w:sz w:val="28"/>
          <w:szCs w:val="28"/>
        </w:rPr>
        <w:t>выш</w:t>
      </w:r>
      <w:r w:rsidR="008175B6" w:rsidRPr="0007324E">
        <w:rPr>
          <w:sz w:val="28"/>
          <w:szCs w:val="28"/>
        </w:rPr>
        <w:t>е уровня 20</w:t>
      </w:r>
      <w:r w:rsidR="001755D7">
        <w:rPr>
          <w:sz w:val="28"/>
          <w:szCs w:val="28"/>
        </w:rPr>
        <w:t>2</w:t>
      </w:r>
      <w:r w:rsidR="000C00FC">
        <w:rPr>
          <w:sz w:val="28"/>
          <w:szCs w:val="28"/>
        </w:rPr>
        <w:t>2</w:t>
      </w:r>
      <w:r w:rsidR="008175B6" w:rsidRPr="0007324E">
        <w:rPr>
          <w:sz w:val="28"/>
          <w:szCs w:val="28"/>
        </w:rPr>
        <w:t xml:space="preserve"> г</w:t>
      </w:r>
      <w:r w:rsidR="00E03699" w:rsidRPr="0007324E">
        <w:rPr>
          <w:sz w:val="28"/>
          <w:szCs w:val="28"/>
        </w:rPr>
        <w:t>ода</w:t>
      </w:r>
      <w:r w:rsidR="008175B6" w:rsidRPr="0007324E">
        <w:rPr>
          <w:sz w:val="28"/>
          <w:szCs w:val="28"/>
        </w:rPr>
        <w:t xml:space="preserve"> на </w:t>
      </w:r>
      <w:r w:rsidR="000C00FC">
        <w:rPr>
          <w:sz w:val="28"/>
          <w:szCs w:val="28"/>
        </w:rPr>
        <w:t>3 264</w:t>
      </w:r>
      <w:r w:rsidR="003834F6">
        <w:rPr>
          <w:sz w:val="28"/>
          <w:szCs w:val="28"/>
        </w:rPr>
        <w:t>,</w:t>
      </w:r>
      <w:r w:rsidR="000C00FC">
        <w:rPr>
          <w:sz w:val="28"/>
          <w:szCs w:val="28"/>
        </w:rPr>
        <w:t>0</w:t>
      </w:r>
      <w:r w:rsidR="008D4F2A" w:rsidRPr="0007324E">
        <w:rPr>
          <w:sz w:val="28"/>
          <w:szCs w:val="28"/>
        </w:rPr>
        <w:t xml:space="preserve"> тыс.руб.</w:t>
      </w:r>
      <w:r w:rsidR="00781B81">
        <w:rPr>
          <w:sz w:val="28"/>
          <w:szCs w:val="28"/>
        </w:rPr>
        <w:t xml:space="preserve"> или на 9,8 %.</w:t>
      </w:r>
    </w:p>
    <w:p w:rsidR="000C00FC" w:rsidRDefault="00BF1712" w:rsidP="000C00FC">
      <w:pPr>
        <w:jc w:val="both"/>
        <w:rPr>
          <w:sz w:val="28"/>
          <w:szCs w:val="28"/>
        </w:rPr>
      </w:pPr>
      <w:r>
        <w:rPr>
          <w:sz w:val="28"/>
          <w:szCs w:val="28"/>
        </w:rPr>
        <w:t xml:space="preserve">           В</w:t>
      </w:r>
      <w:r w:rsidR="001755D7" w:rsidRPr="00E535ED">
        <w:rPr>
          <w:sz w:val="28"/>
          <w:szCs w:val="28"/>
        </w:rPr>
        <w:t xml:space="preserve"> рамках муниципальной программы «Развитие образования Шекснинского муниципального района» - </w:t>
      </w:r>
      <w:r w:rsidR="000C00FC">
        <w:rPr>
          <w:sz w:val="28"/>
          <w:szCs w:val="28"/>
        </w:rPr>
        <w:t>36 445,6 тыс</w:t>
      </w:r>
      <w:proofErr w:type="gramStart"/>
      <w:r w:rsidR="000C00FC">
        <w:rPr>
          <w:sz w:val="28"/>
          <w:szCs w:val="28"/>
        </w:rPr>
        <w:t>.</w:t>
      </w:r>
      <w:r w:rsidR="000C00FC" w:rsidRPr="00E535ED">
        <w:rPr>
          <w:sz w:val="28"/>
          <w:szCs w:val="28"/>
        </w:rPr>
        <w:t>р</w:t>
      </w:r>
      <w:proofErr w:type="gramEnd"/>
      <w:r w:rsidR="000C00FC" w:rsidRPr="00E535ED">
        <w:rPr>
          <w:sz w:val="28"/>
          <w:szCs w:val="28"/>
        </w:rPr>
        <w:t>уб.,</w:t>
      </w:r>
      <w:r w:rsidR="000C00FC">
        <w:rPr>
          <w:sz w:val="28"/>
          <w:szCs w:val="28"/>
        </w:rPr>
        <w:t xml:space="preserve"> в том числепо </w:t>
      </w:r>
      <w:r w:rsidR="000C00FC" w:rsidRPr="00E535ED">
        <w:rPr>
          <w:sz w:val="28"/>
          <w:szCs w:val="28"/>
        </w:rPr>
        <w:t>подпрограмм</w:t>
      </w:r>
      <w:r w:rsidR="000C00FC">
        <w:rPr>
          <w:sz w:val="28"/>
          <w:szCs w:val="28"/>
        </w:rPr>
        <w:t>е</w:t>
      </w:r>
      <w:r w:rsidR="000C00FC" w:rsidRPr="00E535ED">
        <w:rPr>
          <w:sz w:val="28"/>
          <w:szCs w:val="28"/>
        </w:rPr>
        <w:t xml:space="preserve"> «Обеспечение создания условий для реализации программы»  муниципальной программы «Развитие образования Шекснинского муниципального района» - </w:t>
      </w:r>
      <w:r w:rsidR="000C00FC">
        <w:rPr>
          <w:sz w:val="28"/>
          <w:szCs w:val="28"/>
        </w:rPr>
        <w:t>35 825,3 тыс.</w:t>
      </w:r>
      <w:r w:rsidR="000C00FC" w:rsidRPr="00E535ED">
        <w:rPr>
          <w:sz w:val="28"/>
          <w:szCs w:val="28"/>
        </w:rPr>
        <w:t xml:space="preserve">руб., из них на выполнение функций органами местного самоуправления в сумме </w:t>
      </w:r>
      <w:r w:rsidR="000C00FC">
        <w:rPr>
          <w:sz w:val="28"/>
          <w:szCs w:val="28"/>
        </w:rPr>
        <w:t>3 551,8 тыс.</w:t>
      </w:r>
      <w:r w:rsidR="000C00FC" w:rsidRPr="00E535ED">
        <w:rPr>
          <w:sz w:val="28"/>
          <w:szCs w:val="28"/>
        </w:rPr>
        <w:t xml:space="preserve">руб., в т.ч. на оплату труда    с начислениями – </w:t>
      </w:r>
      <w:r w:rsidR="000C00FC">
        <w:rPr>
          <w:sz w:val="28"/>
          <w:szCs w:val="28"/>
        </w:rPr>
        <w:t>3 373,9 тыс.</w:t>
      </w:r>
      <w:r w:rsidR="000C00FC" w:rsidRPr="00E535ED">
        <w:rPr>
          <w:sz w:val="28"/>
          <w:szCs w:val="28"/>
        </w:rPr>
        <w:t xml:space="preserve">руб., на содержание технических специалистов </w:t>
      </w:r>
      <w:r w:rsidR="000C00FC">
        <w:rPr>
          <w:sz w:val="28"/>
          <w:szCs w:val="28"/>
        </w:rPr>
        <w:t>7 064,8 тыс</w:t>
      </w:r>
      <w:proofErr w:type="gramStart"/>
      <w:r w:rsidR="000C00FC">
        <w:rPr>
          <w:sz w:val="28"/>
          <w:szCs w:val="28"/>
        </w:rPr>
        <w:t>.</w:t>
      </w:r>
      <w:r w:rsidR="000C00FC" w:rsidRPr="00E535ED">
        <w:rPr>
          <w:sz w:val="28"/>
          <w:szCs w:val="28"/>
        </w:rPr>
        <w:t>р</w:t>
      </w:r>
      <w:proofErr w:type="gramEnd"/>
      <w:r w:rsidR="000C00FC" w:rsidRPr="00E535ED">
        <w:rPr>
          <w:sz w:val="28"/>
          <w:szCs w:val="28"/>
        </w:rPr>
        <w:t>уб.;</w:t>
      </w:r>
      <w:r w:rsidR="000C00FC">
        <w:rPr>
          <w:sz w:val="28"/>
          <w:szCs w:val="28"/>
        </w:rPr>
        <w:t xml:space="preserve">  К</w:t>
      </w:r>
      <w:r w:rsidR="000C00FC" w:rsidRPr="00E535ED">
        <w:rPr>
          <w:sz w:val="28"/>
          <w:szCs w:val="28"/>
        </w:rPr>
        <w:t>У</w:t>
      </w:r>
      <w:r w:rsidR="000C00FC" w:rsidRPr="00DE1E02">
        <w:rPr>
          <w:sz w:val="28"/>
          <w:szCs w:val="28"/>
        </w:rPr>
        <w:t xml:space="preserve"> «Централизованная бухгалтерия по обслуживании муниципальных учреждений» - </w:t>
      </w:r>
      <w:r w:rsidR="000C00FC">
        <w:rPr>
          <w:sz w:val="28"/>
          <w:szCs w:val="28"/>
        </w:rPr>
        <w:t>9 778,9 тыс.</w:t>
      </w:r>
      <w:r w:rsidR="000C00FC" w:rsidRPr="00DE1E02">
        <w:rPr>
          <w:sz w:val="28"/>
          <w:szCs w:val="28"/>
        </w:rPr>
        <w:t xml:space="preserve">руб. (на оплату труда с начислениями),  на выполнение муниципального задания БУ «Центр обеспечения деятельности системы образования» - </w:t>
      </w:r>
      <w:r w:rsidR="000C00FC">
        <w:rPr>
          <w:sz w:val="28"/>
          <w:szCs w:val="28"/>
        </w:rPr>
        <w:t>14 979,4 тыс.</w:t>
      </w:r>
      <w:r w:rsidR="000C00FC" w:rsidRPr="00DE1E02">
        <w:rPr>
          <w:sz w:val="28"/>
          <w:szCs w:val="28"/>
        </w:rPr>
        <w:t xml:space="preserve">руб., на иные цели </w:t>
      </w:r>
      <w:r w:rsidR="000C00FC" w:rsidRPr="0022677F">
        <w:rPr>
          <w:sz w:val="28"/>
          <w:szCs w:val="28"/>
        </w:rPr>
        <w:t xml:space="preserve">(приобретение основных средств: </w:t>
      </w:r>
      <w:proofErr w:type="spellStart"/>
      <w:r w:rsidR="000C00FC" w:rsidRPr="0022677F">
        <w:rPr>
          <w:sz w:val="28"/>
          <w:szCs w:val="28"/>
        </w:rPr>
        <w:t>мультиметр</w:t>
      </w:r>
      <w:proofErr w:type="spellEnd"/>
      <w:r w:rsidR="000C00FC" w:rsidRPr="0022677F">
        <w:rPr>
          <w:sz w:val="28"/>
          <w:szCs w:val="28"/>
        </w:rPr>
        <w:t xml:space="preserve">, детские </w:t>
      </w:r>
      <w:proofErr w:type="spellStart"/>
      <w:r w:rsidR="000C00FC" w:rsidRPr="0022677F">
        <w:rPr>
          <w:sz w:val="28"/>
          <w:szCs w:val="28"/>
        </w:rPr>
        <w:t>автокресла</w:t>
      </w:r>
      <w:proofErr w:type="spellEnd"/>
      <w:r w:rsidR="000C00FC" w:rsidRPr="0022677F">
        <w:rPr>
          <w:sz w:val="28"/>
          <w:szCs w:val="28"/>
        </w:rPr>
        <w:t xml:space="preserve">, снегоуборщик, аккумуляторный </w:t>
      </w:r>
      <w:proofErr w:type="spellStart"/>
      <w:r w:rsidR="000C00FC" w:rsidRPr="0022677F">
        <w:rPr>
          <w:sz w:val="28"/>
          <w:szCs w:val="28"/>
        </w:rPr>
        <w:t>шуруповерт</w:t>
      </w:r>
      <w:proofErr w:type="spellEnd"/>
      <w:r w:rsidR="000C00FC" w:rsidRPr="0022677F">
        <w:rPr>
          <w:sz w:val="28"/>
          <w:szCs w:val="28"/>
        </w:rPr>
        <w:t xml:space="preserve">, </w:t>
      </w:r>
      <w:proofErr w:type="spellStart"/>
      <w:r w:rsidR="000C00FC" w:rsidRPr="0022677F">
        <w:rPr>
          <w:sz w:val="28"/>
          <w:szCs w:val="28"/>
        </w:rPr>
        <w:t>плиткорез</w:t>
      </w:r>
      <w:proofErr w:type="spellEnd"/>
      <w:r w:rsidR="000C00FC" w:rsidRPr="0022677F">
        <w:rPr>
          <w:sz w:val="28"/>
          <w:szCs w:val="28"/>
        </w:rPr>
        <w:t>, компьютер и пр.) –</w:t>
      </w:r>
      <w:r w:rsidR="000C00FC" w:rsidRPr="00AD5A4B">
        <w:rPr>
          <w:sz w:val="28"/>
          <w:szCs w:val="28"/>
        </w:rPr>
        <w:t xml:space="preserve"> 24</w:t>
      </w:r>
      <w:r w:rsidR="000C00FC">
        <w:rPr>
          <w:sz w:val="28"/>
          <w:szCs w:val="28"/>
        </w:rPr>
        <w:t>0,1 тыс.</w:t>
      </w:r>
      <w:r w:rsidR="000C00FC" w:rsidRPr="00AD5A4B">
        <w:rPr>
          <w:sz w:val="28"/>
          <w:szCs w:val="28"/>
        </w:rPr>
        <w:t xml:space="preserve">руб.; на проведение мероприятий </w:t>
      </w:r>
      <w:r w:rsidR="000C00FC">
        <w:rPr>
          <w:sz w:val="28"/>
          <w:szCs w:val="28"/>
        </w:rPr>
        <w:t>–210,2 тыс</w:t>
      </w:r>
      <w:proofErr w:type="gramStart"/>
      <w:r w:rsidR="000C00FC">
        <w:rPr>
          <w:sz w:val="28"/>
          <w:szCs w:val="28"/>
        </w:rPr>
        <w:t>.</w:t>
      </w:r>
      <w:r w:rsidR="000C00FC" w:rsidRPr="00AD5A4B">
        <w:rPr>
          <w:sz w:val="28"/>
          <w:szCs w:val="28"/>
        </w:rPr>
        <w:t>р</w:t>
      </w:r>
      <w:proofErr w:type="gramEnd"/>
      <w:r w:rsidR="000C00FC" w:rsidRPr="00AD5A4B">
        <w:rPr>
          <w:sz w:val="28"/>
          <w:szCs w:val="28"/>
        </w:rPr>
        <w:t>уб.; в рамках</w:t>
      </w:r>
      <w:r w:rsidR="000C00FC">
        <w:rPr>
          <w:sz w:val="28"/>
          <w:szCs w:val="28"/>
        </w:rPr>
        <w:t xml:space="preserve"> подпрограммы «</w:t>
      </w:r>
      <w:r w:rsidR="000C00FC" w:rsidRPr="00DE1E02">
        <w:rPr>
          <w:sz w:val="28"/>
          <w:szCs w:val="28"/>
        </w:rPr>
        <w:t>Развитие  дошкольного, школьного и дополнительного  образования»</w:t>
      </w:r>
      <w:r w:rsidR="000C00FC">
        <w:rPr>
          <w:sz w:val="28"/>
          <w:szCs w:val="28"/>
        </w:rPr>
        <w:t xml:space="preserve"> на проведение мероприятий</w:t>
      </w:r>
      <w:r w:rsidR="000C00FC" w:rsidRPr="00DE1E02">
        <w:rPr>
          <w:sz w:val="28"/>
          <w:szCs w:val="28"/>
        </w:rPr>
        <w:t xml:space="preserve">, выплату стипендий, оплату проездных билетов обучающимся – </w:t>
      </w:r>
      <w:r w:rsidR="000C00FC">
        <w:rPr>
          <w:sz w:val="28"/>
          <w:szCs w:val="28"/>
        </w:rPr>
        <w:t>506,8 тыс.</w:t>
      </w:r>
      <w:r w:rsidR="000C00FC" w:rsidRPr="00DE1E02">
        <w:rPr>
          <w:sz w:val="28"/>
          <w:szCs w:val="28"/>
        </w:rPr>
        <w:t>руб.</w:t>
      </w:r>
      <w:r w:rsidR="00781B81">
        <w:rPr>
          <w:sz w:val="28"/>
          <w:szCs w:val="28"/>
        </w:rPr>
        <w:t>;</w:t>
      </w:r>
    </w:p>
    <w:p w:rsidR="000C00FC" w:rsidRPr="00DE1E02" w:rsidRDefault="00781B81" w:rsidP="000C00FC">
      <w:pPr>
        <w:ind w:firstLine="720"/>
        <w:jc w:val="both"/>
        <w:rPr>
          <w:sz w:val="28"/>
          <w:szCs w:val="28"/>
        </w:rPr>
      </w:pPr>
      <w:r>
        <w:rPr>
          <w:sz w:val="28"/>
          <w:szCs w:val="28"/>
        </w:rPr>
        <w:t>н</w:t>
      </w:r>
      <w:r w:rsidR="000C00FC" w:rsidRPr="00DE18E0">
        <w:rPr>
          <w:sz w:val="28"/>
          <w:szCs w:val="28"/>
        </w:rPr>
        <w:t xml:space="preserve">а реализацию  подпрограммы «Развитие  дошкольного, школьного и дополнительного  образования» МП «Развитие образования ШМР» на частичную оплату стоимости путевок в пришкольные </w:t>
      </w:r>
      <w:r w:rsidR="000C00FC" w:rsidRPr="00DB27E0">
        <w:rPr>
          <w:sz w:val="28"/>
          <w:szCs w:val="28"/>
        </w:rPr>
        <w:t>лагеря (95 детей)</w:t>
      </w:r>
      <w:r w:rsidR="000C00FC" w:rsidRPr="00DE18E0">
        <w:rPr>
          <w:sz w:val="28"/>
          <w:szCs w:val="28"/>
        </w:rPr>
        <w:t xml:space="preserve"> направлено средств в сумме 1</w:t>
      </w:r>
      <w:r w:rsidR="000C00FC">
        <w:rPr>
          <w:sz w:val="28"/>
          <w:szCs w:val="28"/>
        </w:rPr>
        <w:t>13,5 тыс</w:t>
      </w:r>
      <w:proofErr w:type="gramStart"/>
      <w:r w:rsidR="000C00FC">
        <w:rPr>
          <w:sz w:val="28"/>
          <w:szCs w:val="28"/>
        </w:rPr>
        <w:t>.</w:t>
      </w:r>
      <w:r w:rsidR="000C00FC" w:rsidRPr="00DE18E0">
        <w:rPr>
          <w:sz w:val="28"/>
          <w:szCs w:val="28"/>
        </w:rPr>
        <w:t>р</w:t>
      </w:r>
      <w:proofErr w:type="gramEnd"/>
      <w:r w:rsidR="000C00FC" w:rsidRPr="00DE18E0">
        <w:rPr>
          <w:sz w:val="28"/>
          <w:szCs w:val="28"/>
        </w:rPr>
        <w:t>уб.</w:t>
      </w:r>
    </w:p>
    <w:p w:rsidR="000C00FC" w:rsidRDefault="000C00FC" w:rsidP="000C00FC">
      <w:pPr>
        <w:jc w:val="both"/>
        <w:rPr>
          <w:sz w:val="28"/>
          <w:szCs w:val="28"/>
        </w:rPr>
      </w:pPr>
      <w:r w:rsidRPr="00DE1E02">
        <w:rPr>
          <w:sz w:val="28"/>
          <w:szCs w:val="28"/>
        </w:rPr>
        <w:t xml:space="preserve">          На реализацию муниципальной программы «Обеспечение профилактики правонарушений, безопасности населения и территории Шекснинского муниципального района на 2021-2025 годы» по подпрограмме «Формирование </w:t>
      </w:r>
      <w:r w:rsidRPr="0022677F">
        <w:rPr>
          <w:sz w:val="28"/>
          <w:szCs w:val="28"/>
        </w:rPr>
        <w:t>законопослушного поведения участников дорожного движения в ШМР» на проведение мероприятия «Безопасное колесо» (приобретение формы «Юный инспектор дорожного движения») в сумме 30</w:t>
      </w:r>
      <w:r>
        <w:rPr>
          <w:sz w:val="28"/>
          <w:szCs w:val="28"/>
        </w:rPr>
        <w:t>,0 тыс</w:t>
      </w:r>
      <w:proofErr w:type="gramStart"/>
      <w:r>
        <w:rPr>
          <w:sz w:val="28"/>
          <w:szCs w:val="28"/>
        </w:rPr>
        <w:t>.</w:t>
      </w:r>
      <w:r w:rsidRPr="0022677F">
        <w:rPr>
          <w:sz w:val="28"/>
          <w:szCs w:val="28"/>
        </w:rPr>
        <w:t>р</w:t>
      </w:r>
      <w:proofErr w:type="gramEnd"/>
      <w:r w:rsidRPr="0022677F">
        <w:rPr>
          <w:sz w:val="28"/>
          <w:szCs w:val="28"/>
        </w:rPr>
        <w:t>уб.</w:t>
      </w:r>
    </w:p>
    <w:p w:rsidR="000C00FC" w:rsidRPr="004A6EF9" w:rsidRDefault="000C00FC" w:rsidP="000C00FC">
      <w:pPr>
        <w:ind w:firstLine="720"/>
        <w:jc w:val="both"/>
        <w:rPr>
          <w:sz w:val="28"/>
          <w:szCs w:val="28"/>
        </w:rPr>
      </w:pPr>
      <w:r w:rsidRPr="004A6EF9">
        <w:rPr>
          <w:sz w:val="28"/>
          <w:szCs w:val="28"/>
        </w:rPr>
        <w:t xml:space="preserve">За счет иных межбюджетных трансфертов из федерального бюджета премия за содействие достижению значений (уровней)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  в сумме  </w:t>
      </w:r>
      <w:r>
        <w:rPr>
          <w:sz w:val="28"/>
          <w:szCs w:val="28"/>
        </w:rPr>
        <w:t>93,3 тыс</w:t>
      </w:r>
      <w:proofErr w:type="gramStart"/>
      <w:r>
        <w:rPr>
          <w:sz w:val="28"/>
          <w:szCs w:val="28"/>
        </w:rPr>
        <w:t>.</w:t>
      </w:r>
      <w:r w:rsidRPr="004A6EF9">
        <w:rPr>
          <w:sz w:val="28"/>
          <w:szCs w:val="28"/>
        </w:rPr>
        <w:t>р</w:t>
      </w:r>
      <w:proofErr w:type="gramEnd"/>
      <w:r w:rsidRPr="004A6EF9">
        <w:rPr>
          <w:sz w:val="28"/>
          <w:szCs w:val="28"/>
        </w:rPr>
        <w:t>уб.</w:t>
      </w:r>
    </w:p>
    <w:p w:rsidR="00162FE2" w:rsidRPr="00054956" w:rsidRDefault="00162FE2" w:rsidP="000C00FC">
      <w:pPr>
        <w:jc w:val="both"/>
        <w:rPr>
          <w:sz w:val="28"/>
          <w:szCs w:val="28"/>
          <w:highlight w:val="cyan"/>
        </w:rPr>
      </w:pPr>
    </w:p>
    <w:p w:rsidR="008E5E34" w:rsidRPr="008C0BA6" w:rsidRDefault="008E5E34" w:rsidP="007354A6">
      <w:pPr>
        <w:jc w:val="center"/>
        <w:rPr>
          <w:b/>
          <w:sz w:val="28"/>
          <w:szCs w:val="28"/>
        </w:rPr>
      </w:pPr>
      <w:r w:rsidRPr="008C0BA6">
        <w:rPr>
          <w:b/>
          <w:sz w:val="28"/>
          <w:szCs w:val="28"/>
        </w:rPr>
        <w:t>Культура</w:t>
      </w:r>
      <w:r w:rsidR="00EF17BE" w:rsidRPr="008C0BA6">
        <w:rPr>
          <w:b/>
          <w:sz w:val="28"/>
          <w:szCs w:val="28"/>
        </w:rPr>
        <w:t xml:space="preserve"> и</w:t>
      </w:r>
      <w:r w:rsidR="00D50017" w:rsidRPr="008C0BA6">
        <w:rPr>
          <w:b/>
          <w:sz w:val="28"/>
          <w:szCs w:val="28"/>
        </w:rPr>
        <w:t xml:space="preserve"> кинематография</w:t>
      </w:r>
    </w:p>
    <w:p w:rsidR="008E5E34" w:rsidRPr="008C0BA6" w:rsidRDefault="008E5E34" w:rsidP="007354A6">
      <w:pPr>
        <w:jc w:val="both"/>
        <w:rPr>
          <w:sz w:val="28"/>
          <w:szCs w:val="28"/>
        </w:rPr>
      </w:pPr>
    </w:p>
    <w:p w:rsidR="00A158B9" w:rsidRPr="008C0BA6" w:rsidRDefault="008E5E34" w:rsidP="007354A6">
      <w:pPr>
        <w:jc w:val="both"/>
        <w:rPr>
          <w:sz w:val="28"/>
          <w:szCs w:val="28"/>
        </w:rPr>
      </w:pPr>
      <w:r w:rsidRPr="008C0BA6">
        <w:rPr>
          <w:sz w:val="28"/>
          <w:szCs w:val="28"/>
        </w:rPr>
        <w:lastRenderedPageBreak/>
        <w:t xml:space="preserve">           Расходы </w:t>
      </w:r>
      <w:r w:rsidR="00A158B9" w:rsidRPr="008C0BA6">
        <w:rPr>
          <w:sz w:val="28"/>
          <w:szCs w:val="28"/>
        </w:rPr>
        <w:t>по разделу «К</w:t>
      </w:r>
      <w:r w:rsidRPr="008C0BA6">
        <w:rPr>
          <w:sz w:val="28"/>
          <w:szCs w:val="28"/>
        </w:rPr>
        <w:t>ультур</w:t>
      </w:r>
      <w:r w:rsidR="00A158B9" w:rsidRPr="008C0BA6">
        <w:rPr>
          <w:sz w:val="28"/>
          <w:szCs w:val="28"/>
        </w:rPr>
        <w:t>а</w:t>
      </w:r>
      <w:r w:rsidR="00BF1712">
        <w:rPr>
          <w:sz w:val="28"/>
          <w:szCs w:val="28"/>
        </w:rPr>
        <w:t xml:space="preserve">, </w:t>
      </w:r>
      <w:r w:rsidR="007A6E9F" w:rsidRPr="008C0BA6">
        <w:rPr>
          <w:sz w:val="28"/>
          <w:szCs w:val="28"/>
        </w:rPr>
        <w:t xml:space="preserve">кинематография» </w:t>
      </w:r>
      <w:r w:rsidRPr="008C0BA6">
        <w:rPr>
          <w:sz w:val="28"/>
          <w:szCs w:val="28"/>
        </w:rPr>
        <w:t xml:space="preserve">в  бюджете </w:t>
      </w:r>
      <w:r w:rsidR="005A006D" w:rsidRPr="008C0BA6">
        <w:rPr>
          <w:sz w:val="28"/>
          <w:szCs w:val="28"/>
        </w:rPr>
        <w:t>Района</w:t>
      </w:r>
      <w:r w:rsidR="00BF1712">
        <w:rPr>
          <w:sz w:val="28"/>
          <w:szCs w:val="28"/>
        </w:rPr>
        <w:t xml:space="preserve">  </w:t>
      </w:r>
      <w:r w:rsidR="001B223C" w:rsidRPr="008C0BA6">
        <w:rPr>
          <w:sz w:val="28"/>
          <w:szCs w:val="28"/>
        </w:rPr>
        <w:t>за 20</w:t>
      </w:r>
      <w:r w:rsidR="00FC386D">
        <w:rPr>
          <w:sz w:val="28"/>
          <w:szCs w:val="28"/>
        </w:rPr>
        <w:t>2</w:t>
      </w:r>
      <w:r w:rsidR="00724F9A">
        <w:rPr>
          <w:sz w:val="28"/>
          <w:szCs w:val="28"/>
        </w:rPr>
        <w:t>3</w:t>
      </w:r>
      <w:r w:rsidR="001B223C" w:rsidRPr="008C0BA6">
        <w:rPr>
          <w:sz w:val="28"/>
          <w:szCs w:val="28"/>
        </w:rPr>
        <w:t xml:space="preserve"> год</w:t>
      </w:r>
      <w:r w:rsidR="00BF1712">
        <w:rPr>
          <w:sz w:val="28"/>
          <w:szCs w:val="28"/>
        </w:rPr>
        <w:t xml:space="preserve"> </w:t>
      </w:r>
      <w:r w:rsidRPr="008C0BA6">
        <w:rPr>
          <w:sz w:val="28"/>
          <w:szCs w:val="28"/>
        </w:rPr>
        <w:t xml:space="preserve">составили </w:t>
      </w:r>
      <w:r w:rsidR="00724F9A">
        <w:rPr>
          <w:sz w:val="28"/>
          <w:szCs w:val="28"/>
        </w:rPr>
        <w:t>126 934,7</w:t>
      </w:r>
      <w:r w:rsidRPr="008C0BA6">
        <w:rPr>
          <w:sz w:val="28"/>
          <w:szCs w:val="28"/>
        </w:rPr>
        <w:t xml:space="preserve"> тыс</w:t>
      </w:r>
      <w:proofErr w:type="gramStart"/>
      <w:r w:rsidRPr="008C0BA6">
        <w:rPr>
          <w:sz w:val="28"/>
          <w:szCs w:val="28"/>
        </w:rPr>
        <w:t>.р</w:t>
      </w:r>
      <w:proofErr w:type="gramEnd"/>
      <w:r w:rsidRPr="008C0BA6">
        <w:rPr>
          <w:sz w:val="28"/>
          <w:szCs w:val="28"/>
        </w:rPr>
        <w:t>уб.</w:t>
      </w:r>
      <w:r w:rsidR="009631DF" w:rsidRPr="008C0BA6">
        <w:rPr>
          <w:sz w:val="28"/>
          <w:szCs w:val="28"/>
        </w:rPr>
        <w:t xml:space="preserve">(приложение </w:t>
      </w:r>
      <w:r w:rsidR="00724F9A">
        <w:rPr>
          <w:sz w:val="28"/>
          <w:szCs w:val="28"/>
        </w:rPr>
        <w:t>4</w:t>
      </w:r>
      <w:r w:rsidR="009631DF" w:rsidRPr="008C0BA6">
        <w:rPr>
          <w:sz w:val="28"/>
          <w:szCs w:val="28"/>
        </w:rPr>
        <w:t>)</w:t>
      </w:r>
      <w:r w:rsidR="008C0BA6" w:rsidRPr="008C0BA6">
        <w:rPr>
          <w:sz w:val="28"/>
          <w:szCs w:val="28"/>
        </w:rPr>
        <w:t>–</w:t>
      </w:r>
      <w:r w:rsidR="003834F6">
        <w:rPr>
          <w:sz w:val="28"/>
          <w:szCs w:val="28"/>
        </w:rPr>
        <w:t>8</w:t>
      </w:r>
      <w:r w:rsidR="00724F9A">
        <w:rPr>
          <w:sz w:val="28"/>
          <w:szCs w:val="28"/>
        </w:rPr>
        <w:t>5,8</w:t>
      </w:r>
      <w:r w:rsidR="001B223C" w:rsidRPr="008C0BA6">
        <w:rPr>
          <w:sz w:val="28"/>
          <w:szCs w:val="28"/>
        </w:rPr>
        <w:t xml:space="preserve"> % от годовых назначений</w:t>
      </w:r>
      <w:r w:rsidR="00B06504" w:rsidRPr="008C0BA6">
        <w:rPr>
          <w:sz w:val="28"/>
          <w:szCs w:val="28"/>
        </w:rPr>
        <w:t xml:space="preserve">. </w:t>
      </w:r>
    </w:p>
    <w:p w:rsidR="00FA2214" w:rsidRPr="008C0BA6" w:rsidRDefault="00BF1712" w:rsidP="007354A6">
      <w:pPr>
        <w:jc w:val="both"/>
        <w:rPr>
          <w:sz w:val="28"/>
          <w:szCs w:val="28"/>
        </w:rPr>
      </w:pPr>
      <w:r>
        <w:rPr>
          <w:sz w:val="28"/>
          <w:szCs w:val="28"/>
        </w:rPr>
        <w:t xml:space="preserve">           </w:t>
      </w:r>
      <w:r w:rsidR="00A158B9" w:rsidRPr="008C0BA6">
        <w:rPr>
          <w:sz w:val="28"/>
          <w:szCs w:val="28"/>
        </w:rPr>
        <w:t>Расходы по подразделу</w:t>
      </w:r>
      <w:r w:rsidR="00F55E74" w:rsidRPr="008C0BA6">
        <w:rPr>
          <w:sz w:val="28"/>
          <w:szCs w:val="28"/>
        </w:rPr>
        <w:t xml:space="preserve"> 01</w:t>
      </w:r>
      <w:r w:rsidR="00A158B9" w:rsidRPr="008C0BA6">
        <w:rPr>
          <w:sz w:val="28"/>
          <w:szCs w:val="28"/>
        </w:rPr>
        <w:t xml:space="preserve"> «Культура»</w:t>
      </w:r>
      <w:r>
        <w:rPr>
          <w:sz w:val="28"/>
          <w:szCs w:val="28"/>
        </w:rPr>
        <w:t xml:space="preserve"> </w:t>
      </w:r>
      <w:r w:rsidR="00724F9A">
        <w:rPr>
          <w:sz w:val="28"/>
          <w:szCs w:val="28"/>
        </w:rPr>
        <w:t>возросли</w:t>
      </w:r>
      <w:r>
        <w:rPr>
          <w:sz w:val="28"/>
          <w:szCs w:val="28"/>
        </w:rPr>
        <w:t xml:space="preserve"> </w:t>
      </w:r>
      <w:r w:rsidR="00A158B9" w:rsidRPr="008C0BA6">
        <w:rPr>
          <w:sz w:val="28"/>
          <w:szCs w:val="28"/>
        </w:rPr>
        <w:t>по сравнению</w:t>
      </w:r>
      <w:r>
        <w:rPr>
          <w:sz w:val="28"/>
          <w:szCs w:val="28"/>
        </w:rPr>
        <w:t xml:space="preserve"> </w:t>
      </w:r>
      <w:r w:rsidR="00A158B9" w:rsidRPr="008C0BA6">
        <w:rPr>
          <w:sz w:val="28"/>
          <w:szCs w:val="28"/>
        </w:rPr>
        <w:t>с 20</w:t>
      </w:r>
      <w:r w:rsidR="00FC386D">
        <w:rPr>
          <w:sz w:val="28"/>
          <w:szCs w:val="28"/>
        </w:rPr>
        <w:t>2</w:t>
      </w:r>
      <w:r w:rsidR="00724F9A">
        <w:rPr>
          <w:sz w:val="28"/>
          <w:szCs w:val="28"/>
        </w:rPr>
        <w:t>2</w:t>
      </w:r>
      <w:r w:rsidR="00A158B9" w:rsidRPr="008C0BA6">
        <w:rPr>
          <w:sz w:val="28"/>
          <w:szCs w:val="28"/>
        </w:rPr>
        <w:t xml:space="preserve"> годом на </w:t>
      </w:r>
      <w:r w:rsidR="00724F9A">
        <w:rPr>
          <w:sz w:val="28"/>
          <w:szCs w:val="28"/>
        </w:rPr>
        <w:t>4</w:t>
      </w:r>
      <w:r w:rsidR="003834F6">
        <w:rPr>
          <w:sz w:val="28"/>
          <w:szCs w:val="28"/>
        </w:rPr>
        <w:t>1</w:t>
      </w:r>
      <w:r w:rsidR="00724F9A">
        <w:rPr>
          <w:sz w:val="28"/>
          <w:szCs w:val="28"/>
        </w:rPr>
        <w:t> 243,8</w:t>
      </w:r>
      <w:r w:rsidR="00A158B9" w:rsidRPr="008C0BA6">
        <w:rPr>
          <w:sz w:val="28"/>
          <w:szCs w:val="28"/>
        </w:rPr>
        <w:t xml:space="preserve"> тыс</w:t>
      </w:r>
      <w:proofErr w:type="gramStart"/>
      <w:r w:rsidR="00A158B9" w:rsidRPr="008C0BA6">
        <w:rPr>
          <w:sz w:val="28"/>
          <w:szCs w:val="28"/>
        </w:rPr>
        <w:t>.р</w:t>
      </w:r>
      <w:proofErr w:type="gramEnd"/>
      <w:r w:rsidR="00A158B9" w:rsidRPr="008C0BA6">
        <w:rPr>
          <w:sz w:val="28"/>
          <w:szCs w:val="28"/>
        </w:rPr>
        <w:t xml:space="preserve">уб. </w:t>
      </w:r>
      <w:r w:rsidR="00781B81">
        <w:rPr>
          <w:sz w:val="28"/>
          <w:szCs w:val="28"/>
        </w:rPr>
        <w:t xml:space="preserve">или 48,1 % </w:t>
      </w:r>
      <w:r w:rsidR="00A158B9" w:rsidRPr="008C0BA6">
        <w:rPr>
          <w:sz w:val="28"/>
          <w:szCs w:val="28"/>
        </w:rPr>
        <w:t xml:space="preserve">и </w:t>
      </w:r>
      <w:r w:rsidR="00FA2214" w:rsidRPr="008C0BA6">
        <w:rPr>
          <w:sz w:val="28"/>
          <w:szCs w:val="28"/>
        </w:rPr>
        <w:t xml:space="preserve">направлены в сумме </w:t>
      </w:r>
      <w:r w:rsidR="00724F9A">
        <w:rPr>
          <w:sz w:val="28"/>
          <w:szCs w:val="28"/>
        </w:rPr>
        <w:t>126 934,7</w:t>
      </w:r>
      <w:r w:rsidR="00FA2214" w:rsidRPr="008C0BA6">
        <w:rPr>
          <w:sz w:val="28"/>
          <w:szCs w:val="28"/>
        </w:rPr>
        <w:t>тыс.руб., в т</w:t>
      </w:r>
      <w:r w:rsidR="00CA0141">
        <w:rPr>
          <w:sz w:val="28"/>
          <w:szCs w:val="28"/>
        </w:rPr>
        <w:t xml:space="preserve">ом </w:t>
      </w:r>
      <w:r w:rsidR="00FA2214" w:rsidRPr="008C0BA6">
        <w:rPr>
          <w:sz w:val="28"/>
          <w:szCs w:val="28"/>
        </w:rPr>
        <w:t>ч</w:t>
      </w:r>
      <w:r w:rsidR="00CA0141">
        <w:rPr>
          <w:sz w:val="28"/>
          <w:szCs w:val="28"/>
        </w:rPr>
        <w:t>исле</w:t>
      </w:r>
      <w:r w:rsidR="00FA2214" w:rsidRPr="008C0BA6">
        <w:rPr>
          <w:sz w:val="28"/>
          <w:szCs w:val="28"/>
        </w:rPr>
        <w:t>:</w:t>
      </w:r>
    </w:p>
    <w:p w:rsidR="00724F9A" w:rsidRPr="00DE1E02" w:rsidRDefault="00C40F59" w:rsidP="00724F9A">
      <w:pPr>
        <w:ind w:firstLine="720"/>
        <w:jc w:val="both"/>
        <w:rPr>
          <w:sz w:val="28"/>
          <w:szCs w:val="28"/>
        </w:rPr>
      </w:pPr>
      <w:r w:rsidRPr="00DE1E02">
        <w:rPr>
          <w:sz w:val="28"/>
          <w:szCs w:val="28"/>
        </w:rPr>
        <w:t>На реализацию подпрограммы «Комплексное развитие культуры и искусства»  муниципальной программы «Сохранение и развитие культурного потенциала, развитие туристского кластера в Шекснинском муниципальном районе на 20</w:t>
      </w:r>
      <w:r>
        <w:rPr>
          <w:sz w:val="28"/>
          <w:szCs w:val="28"/>
        </w:rPr>
        <w:t>2</w:t>
      </w:r>
      <w:r w:rsidRPr="00DE1E02">
        <w:rPr>
          <w:sz w:val="28"/>
          <w:szCs w:val="28"/>
        </w:rPr>
        <w:t>1-202</w:t>
      </w:r>
      <w:r>
        <w:rPr>
          <w:sz w:val="28"/>
          <w:szCs w:val="28"/>
        </w:rPr>
        <w:t>5</w:t>
      </w:r>
      <w:r w:rsidRPr="00DE1E02">
        <w:rPr>
          <w:sz w:val="28"/>
          <w:szCs w:val="28"/>
        </w:rPr>
        <w:t xml:space="preserve"> годы» направлено сре</w:t>
      </w:r>
      <w:proofErr w:type="gramStart"/>
      <w:r w:rsidRPr="00DE1E02">
        <w:rPr>
          <w:sz w:val="28"/>
          <w:szCs w:val="28"/>
        </w:rPr>
        <w:t>дств в с</w:t>
      </w:r>
      <w:proofErr w:type="gramEnd"/>
      <w:r w:rsidRPr="00DE1E02">
        <w:rPr>
          <w:sz w:val="28"/>
          <w:szCs w:val="28"/>
        </w:rPr>
        <w:t xml:space="preserve">умме </w:t>
      </w:r>
      <w:r w:rsidR="00724F9A">
        <w:rPr>
          <w:sz w:val="28"/>
          <w:szCs w:val="28"/>
        </w:rPr>
        <w:t>123 913,3 тыс.</w:t>
      </w:r>
      <w:r w:rsidR="00724F9A" w:rsidRPr="00DE1E02">
        <w:rPr>
          <w:sz w:val="28"/>
          <w:szCs w:val="28"/>
        </w:rPr>
        <w:t xml:space="preserve"> руб., в т.ч.:</w:t>
      </w:r>
    </w:p>
    <w:p w:rsidR="00724F9A" w:rsidRDefault="00781B81" w:rsidP="00724F9A">
      <w:pPr>
        <w:ind w:firstLine="720"/>
        <w:jc w:val="both"/>
        <w:rPr>
          <w:sz w:val="28"/>
          <w:szCs w:val="28"/>
        </w:rPr>
      </w:pPr>
      <w:r>
        <w:rPr>
          <w:sz w:val="28"/>
          <w:szCs w:val="28"/>
        </w:rPr>
        <w:t>Н</w:t>
      </w:r>
      <w:r w:rsidR="00724F9A" w:rsidRPr="00DE1E02">
        <w:rPr>
          <w:sz w:val="28"/>
          <w:szCs w:val="28"/>
        </w:rPr>
        <w:t xml:space="preserve">а укрепление материально-технической базы учреждений культуры </w:t>
      </w:r>
      <w:r>
        <w:rPr>
          <w:sz w:val="28"/>
          <w:szCs w:val="28"/>
        </w:rPr>
        <w:t xml:space="preserve">средств </w:t>
      </w:r>
      <w:r w:rsidR="00724F9A" w:rsidRPr="00DE1E02">
        <w:rPr>
          <w:sz w:val="28"/>
          <w:szCs w:val="28"/>
        </w:rPr>
        <w:t xml:space="preserve">в сумме </w:t>
      </w:r>
      <w:r w:rsidR="00724F9A">
        <w:rPr>
          <w:sz w:val="28"/>
          <w:szCs w:val="28"/>
        </w:rPr>
        <w:t>58 235,3 тыс</w:t>
      </w:r>
      <w:proofErr w:type="gramStart"/>
      <w:r w:rsidR="00724F9A">
        <w:rPr>
          <w:sz w:val="28"/>
          <w:szCs w:val="28"/>
        </w:rPr>
        <w:t>.</w:t>
      </w:r>
      <w:r w:rsidR="00724F9A" w:rsidRPr="00DE1E02">
        <w:rPr>
          <w:sz w:val="28"/>
          <w:szCs w:val="28"/>
        </w:rPr>
        <w:t>р</w:t>
      </w:r>
      <w:proofErr w:type="gramEnd"/>
      <w:r w:rsidR="00724F9A" w:rsidRPr="00DE1E02">
        <w:rPr>
          <w:sz w:val="28"/>
          <w:szCs w:val="28"/>
        </w:rPr>
        <w:t>уб., в т.ч.:</w:t>
      </w:r>
    </w:p>
    <w:p w:rsidR="00724F9A" w:rsidRPr="00DE1E02" w:rsidRDefault="00724F9A" w:rsidP="00724F9A">
      <w:pPr>
        <w:ind w:firstLine="720"/>
        <w:jc w:val="both"/>
        <w:rPr>
          <w:sz w:val="28"/>
          <w:szCs w:val="28"/>
        </w:rPr>
      </w:pPr>
      <w:r w:rsidRPr="00DE1E02">
        <w:rPr>
          <w:sz w:val="28"/>
          <w:szCs w:val="28"/>
        </w:rPr>
        <w:t xml:space="preserve">на </w:t>
      </w:r>
      <w:r>
        <w:rPr>
          <w:sz w:val="28"/>
          <w:szCs w:val="28"/>
        </w:rPr>
        <w:t xml:space="preserve">капитальный ремонт здания дома культуры п. Шексна  </w:t>
      </w:r>
      <w:r w:rsidRPr="00DE1E02">
        <w:rPr>
          <w:sz w:val="28"/>
          <w:szCs w:val="28"/>
        </w:rPr>
        <w:t xml:space="preserve">БУК </w:t>
      </w:r>
      <w:r>
        <w:rPr>
          <w:sz w:val="28"/>
          <w:szCs w:val="28"/>
        </w:rPr>
        <w:t xml:space="preserve">ШМР </w:t>
      </w:r>
      <w:r w:rsidRPr="00DE1E02">
        <w:rPr>
          <w:sz w:val="28"/>
          <w:szCs w:val="28"/>
        </w:rPr>
        <w:t>«</w:t>
      </w:r>
      <w:r>
        <w:rPr>
          <w:sz w:val="28"/>
          <w:szCs w:val="28"/>
        </w:rPr>
        <w:t>ЦКС</w:t>
      </w:r>
      <w:r w:rsidRPr="00DE1E02">
        <w:rPr>
          <w:sz w:val="28"/>
          <w:szCs w:val="28"/>
        </w:rPr>
        <w:t xml:space="preserve">»  в сумме </w:t>
      </w:r>
      <w:r>
        <w:rPr>
          <w:sz w:val="28"/>
          <w:szCs w:val="28"/>
        </w:rPr>
        <w:t>39 047,8 тыс</w:t>
      </w:r>
      <w:proofErr w:type="gramStart"/>
      <w:r>
        <w:rPr>
          <w:sz w:val="28"/>
          <w:szCs w:val="28"/>
        </w:rPr>
        <w:t>.</w:t>
      </w:r>
      <w:r w:rsidRPr="00DE1E02">
        <w:rPr>
          <w:sz w:val="28"/>
          <w:szCs w:val="28"/>
        </w:rPr>
        <w:t>р</w:t>
      </w:r>
      <w:proofErr w:type="gramEnd"/>
      <w:r w:rsidRPr="00DE1E02">
        <w:rPr>
          <w:sz w:val="28"/>
          <w:szCs w:val="28"/>
        </w:rPr>
        <w:t xml:space="preserve">уб., в том числе за счет средств областного бюджета </w:t>
      </w:r>
      <w:r>
        <w:rPr>
          <w:sz w:val="28"/>
          <w:szCs w:val="28"/>
        </w:rPr>
        <w:t>–37 485,9 тыс.</w:t>
      </w:r>
      <w:r w:rsidRPr="00DE1E02">
        <w:rPr>
          <w:sz w:val="28"/>
          <w:szCs w:val="28"/>
        </w:rPr>
        <w:t>руб.,</w:t>
      </w:r>
      <w:r>
        <w:rPr>
          <w:sz w:val="28"/>
          <w:szCs w:val="28"/>
        </w:rPr>
        <w:t xml:space="preserve"> бюджет района</w:t>
      </w:r>
      <w:r w:rsidRPr="00DE1E02">
        <w:rPr>
          <w:sz w:val="28"/>
          <w:szCs w:val="28"/>
        </w:rPr>
        <w:t xml:space="preserve"> – </w:t>
      </w:r>
      <w:r>
        <w:rPr>
          <w:sz w:val="28"/>
          <w:szCs w:val="28"/>
        </w:rPr>
        <w:t>1 561,9 тыс.</w:t>
      </w:r>
      <w:r w:rsidRPr="00DE1E02">
        <w:rPr>
          <w:sz w:val="28"/>
          <w:szCs w:val="28"/>
        </w:rPr>
        <w:t>руб.;</w:t>
      </w:r>
    </w:p>
    <w:p w:rsidR="00724F9A" w:rsidRDefault="00724F9A" w:rsidP="00724F9A">
      <w:pPr>
        <w:ind w:firstLine="720"/>
        <w:jc w:val="both"/>
        <w:rPr>
          <w:sz w:val="28"/>
          <w:szCs w:val="28"/>
        </w:rPr>
      </w:pPr>
      <w:r w:rsidRPr="008F24EE">
        <w:rPr>
          <w:sz w:val="28"/>
          <w:szCs w:val="28"/>
        </w:rPr>
        <w:t xml:space="preserve">на капитальный ремонт </w:t>
      </w:r>
      <w:r>
        <w:rPr>
          <w:sz w:val="28"/>
          <w:szCs w:val="28"/>
        </w:rPr>
        <w:t xml:space="preserve">и оснащение </w:t>
      </w:r>
      <w:proofErr w:type="spellStart"/>
      <w:r w:rsidRPr="008F24EE">
        <w:rPr>
          <w:sz w:val="28"/>
          <w:szCs w:val="28"/>
        </w:rPr>
        <w:t>Шигоевского</w:t>
      </w:r>
      <w:proofErr w:type="spellEnd"/>
      <w:r w:rsidRPr="008F24EE">
        <w:rPr>
          <w:sz w:val="28"/>
          <w:szCs w:val="28"/>
        </w:rPr>
        <w:t xml:space="preserve"> с</w:t>
      </w:r>
      <w:r w:rsidRPr="00DE1E02">
        <w:rPr>
          <w:sz w:val="28"/>
          <w:szCs w:val="28"/>
        </w:rPr>
        <w:t xml:space="preserve">ельского дома культуры </w:t>
      </w:r>
      <w:r>
        <w:rPr>
          <w:sz w:val="28"/>
          <w:szCs w:val="28"/>
        </w:rPr>
        <w:t xml:space="preserve">в </w:t>
      </w:r>
      <w:r w:rsidRPr="00DE1E02">
        <w:rPr>
          <w:sz w:val="28"/>
          <w:szCs w:val="28"/>
        </w:rPr>
        <w:t xml:space="preserve">сумме </w:t>
      </w:r>
      <w:r>
        <w:rPr>
          <w:sz w:val="28"/>
          <w:szCs w:val="28"/>
        </w:rPr>
        <w:t>2 276,4 тыс.</w:t>
      </w:r>
      <w:r w:rsidRPr="00DE1E02">
        <w:rPr>
          <w:sz w:val="28"/>
          <w:szCs w:val="28"/>
        </w:rPr>
        <w:t xml:space="preserve"> руб., в том числе за счет средств областного бюджета - </w:t>
      </w:r>
      <w:r>
        <w:rPr>
          <w:sz w:val="28"/>
          <w:szCs w:val="28"/>
        </w:rPr>
        <w:t xml:space="preserve"> 2 185,3 тыс</w:t>
      </w:r>
      <w:proofErr w:type="gramStart"/>
      <w:r>
        <w:rPr>
          <w:sz w:val="28"/>
          <w:szCs w:val="28"/>
        </w:rPr>
        <w:t>.</w:t>
      </w:r>
      <w:r w:rsidRPr="00DE1E02">
        <w:rPr>
          <w:sz w:val="28"/>
          <w:szCs w:val="28"/>
        </w:rPr>
        <w:t>р</w:t>
      </w:r>
      <w:proofErr w:type="gramEnd"/>
      <w:r w:rsidRPr="00DE1E02">
        <w:rPr>
          <w:sz w:val="28"/>
          <w:szCs w:val="28"/>
        </w:rPr>
        <w:t xml:space="preserve">уб., средства поселения – </w:t>
      </w:r>
      <w:r>
        <w:rPr>
          <w:sz w:val="28"/>
          <w:szCs w:val="28"/>
        </w:rPr>
        <w:t>91,1 тыс.</w:t>
      </w:r>
      <w:r w:rsidRPr="00DE1E02">
        <w:rPr>
          <w:sz w:val="28"/>
          <w:szCs w:val="28"/>
        </w:rPr>
        <w:t>руб.;</w:t>
      </w:r>
    </w:p>
    <w:p w:rsidR="00724F9A" w:rsidRDefault="00724F9A" w:rsidP="00724F9A">
      <w:pPr>
        <w:ind w:firstLine="720"/>
        <w:jc w:val="both"/>
        <w:rPr>
          <w:sz w:val="28"/>
          <w:szCs w:val="28"/>
        </w:rPr>
      </w:pPr>
      <w:r>
        <w:rPr>
          <w:sz w:val="28"/>
          <w:szCs w:val="28"/>
        </w:rPr>
        <w:t xml:space="preserve">на капитальный ремонт и оснащение </w:t>
      </w:r>
      <w:proofErr w:type="spellStart"/>
      <w:r>
        <w:rPr>
          <w:sz w:val="28"/>
          <w:szCs w:val="28"/>
        </w:rPr>
        <w:t>Нифантовской</w:t>
      </w:r>
      <w:proofErr w:type="spellEnd"/>
      <w:r>
        <w:rPr>
          <w:sz w:val="28"/>
          <w:szCs w:val="28"/>
        </w:rPr>
        <w:t xml:space="preserve"> библиотеки БУК ШМР «ЦБС» в </w:t>
      </w:r>
      <w:r w:rsidRPr="00DE1E02">
        <w:rPr>
          <w:sz w:val="28"/>
          <w:szCs w:val="28"/>
        </w:rPr>
        <w:t xml:space="preserve">сумме </w:t>
      </w:r>
      <w:r>
        <w:rPr>
          <w:sz w:val="28"/>
          <w:szCs w:val="28"/>
        </w:rPr>
        <w:t>1 429,7 тыс</w:t>
      </w:r>
      <w:proofErr w:type="gramStart"/>
      <w:r>
        <w:rPr>
          <w:sz w:val="28"/>
          <w:szCs w:val="28"/>
        </w:rPr>
        <w:t>.</w:t>
      </w:r>
      <w:r w:rsidRPr="00DE1E02">
        <w:rPr>
          <w:sz w:val="28"/>
          <w:szCs w:val="28"/>
        </w:rPr>
        <w:t>р</w:t>
      </w:r>
      <w:proofErr w:type="gramEnd"/>
      <w:r w:rsidRPr="00DE1E02">
        <w:rPr>
          <w:sz w:val="28"/>
          <w:szCs w:val="28"/>
        </w:rPr>
        <w:t xml:space="preserve">уб., в том числе за счет средств областного бюджета - </w:t>
      </w:r>
      <w:r>
        <w:rPr>
          <w:sz w:val="28"/>
          <w:szCs w:val="28"/>
        </w:rPr>
        <w:t xml:space="preserve"> 1 372,5 тыс.</w:t>
      </w:r>
      <w:r w:rsidRPr="00DE1E02">
        <w:rPr>
          <w:sz w:val="28"/>
          <w:szCs w:val="28"/>
        </w:rPr>
        <w:t>руб., средств</w:t>
      </w:r>
      <w:r>
        <w:rPr>
          <w:sz w:val="28"/>
          <w:szCs w:val="28"/>
        </w:rPr>
        <w:t xml:space="preserve"> бюджета района</w:t>
      </w:r>
      <w:r w:rsidRPr="00DE1E02">
        <w:rPr>
          <w:sz w:val="28"/>
          <w:szCs w:val="28"/>
        </w:rPr>
        <w:t xml:space="preserve"> – </w:t>
      </w:r>
      <w:r>
        <w:rPr>
          <w:sz w:val="28"/>
          <w:szCs w:val="28"/>
        </w:rPr>
        <w:t xml:space="preserve">             57,2 тыс.</w:t>
      </w:r>
      <w:r w:rsidRPr="00DE1E02">
        <w:rPr>
          <w:sz w:val="28"/>
          <w:szCs w:val="28"/>
        </w:rPr>
        <w:t>руб.;</w:t>
      </w:r>
    </w:p>
    <w:p w:rsidR="00724F9A" w:rsidRDefault="00724F9A" w:rsidP="00724F9A">
      <w:pPr>
        <w:ind w:firstLine="720"/>
        <w:jc w:val="both"/>
        <w:rPr>
          <w:sz w:val="28"/>
          <w:szCs w:val="28"/>
        </w:rPr>
      </w:pPr>
      <w:r w:rsidRPr="00DE1E02">
        <w:rPr>
          <w:sz w:val="28"/>
          <w:szCs w:val="28"/>
        </w:rPr>
        <w:t xml:space="preserve">на </w:t>
      </w:r>
      <w:r>
        <w:rPr>
          <w:sz w:val="28"/>
          <w:szCs w:val="28"/>
        </w:rPr>
        <w:t xml:space="preserve">капитальный ремонт здания </w:t>
      </w:r>
      <w:r w:rsidRPr="00DE1E02">
        <w:rPr>
          <w:sz w:val="28"/>
          <w:szCs w:val="28"/>
        </w:rPr>
        <w:t xml:space="preserve">МБУК «МКЦ «Энергия»  в сумме </w:t>
      </w:r>
      <w:r>
        <w:rPr>
          <w:sz w:val="28"/>
          <w:szCs w:val="28"/>
        </w:rPr>
        <w:t xml:space="preserve">                 4 386,0 тыс</w:t>
      </w:r>
      <w:proofErr w:type="gramStart"/>
      <w:r>
        <w:rPr>
          <w:sz w:val="28"/>
          <w:szCs w:val="28"/>
        </w:rPr>
        <w:t>.р</w:t>
      </w:r>
      <w:proofErr w:type="gramEnd"/>
      <w:r w:rsidRPr="00DE1E02">
        <w:rPr>
          <w:sz w:val="28"/>
          <w:szCs w:val="28"/>
        </w:rPr>
        <w:t xml:space="preserve">уб., в том числе за счет средств областного бюджета </w:t>
      </w:r>
      <w:r>
        <w:rPr>
          <w:sz w:val="28"/>
          <w:szCs w:val="28"/>
        </w:rPr>
        <w:t>–                  4 210,0 тыс.</w:t>
      </w:r>
      <w:r w:rsidRPr="00DE1E02">
        <w:rPr>
          <w:sz w:val="28"/>
          <w:szCs w:val="28"/>
        </w:rPr>
        <w:t>руб.,</w:t>
      </w:r>
      <w:r>
        <w:rPr>
          <w:sz w:val="28"/>
          <w:szCs w:val="28"/>
        </w:rPr>
        <w:t xml:space="preserve"> бюджет района</w:t>
      </w:r>
      <w:r w:rsidRPr="00DE1E02">
        <w:rPr>
          <w:sz w:val="28"/>
          <w:szCs w:val="28"/>
        </w:rPr>
        <w:t xml:space="preserve"> – </w:t>
      </w:r>
      <w:r>
        <w:rPr>
          <w:sz w:val="28"/>
          <w:szCs w:val="28"/>
        </w:rPr>
        <w:t>176,0 тыс.р</w:t>
      </w:r>
      <w:r w:rsidRPr="00DE1E02">
        <w:rPr>
          <w:sz w:val="28"/>
          <w:szCs w:val="28"/>
        </w:rPr>
        <w:t>уб.;</w:t>
      </w:r>
    </w:p>
    <w:p w:rsidR="00724F9A" w:rsidRDefault="00724F9A" w:rsidP="00724F9A">
      <w:pPr>
        <w:ind w:firstLine="720"/>
        <w:jc w:val="both"/>
        <w:rPr>
          <w:sz w:val="28"/>
          <w:szCs w:val="28"/>
        </w:rPr>
      </w:pPr>
      <w:r w:rsidRPr="00DE1E02">
        <w:rPr>
          <w:sz w:val="28"/>
          <w:szCs w:val="28"/>
        </w:rPr>
        <w:t xml:space="preserve">на </w:t>
      </w:r>
      <w:r>
        <w:rPr>
          <w:sz w:val="28"/>
          <w:szCs w:val="28"/>
        </w:rPr>
        <w:t xml:space="preserve">капитальный ремонт кровли и системы отопления п. Шексна </w:t>
      </w:r>
      <w:r w:rsidRPr="00500520">
        <w:rPr>
          <w:sz w:val="28"/>
          <w:szCs w:val="28"/>
        </w:rPr>
        <w:t>БУК ШМР РЦТНК</w:t>
      </w:r>
      <w:r w:rsidRPr="00DE1E02">
        <w:rPr>
          <w:sz w:val="28"/>
          <w:szCs w:val="28"/>
        </w:rPr>
        <w:t xml:space="preserve">  в сумме </w:t>
      </w:r>
      <w:r>
        <w:rPr>
          <w:sz w:val="28"/>
          <w:szCs w:val="28"/>
        </w:rPr>
        <w:t>3 997,5 тыс</w:t>
      </w:r>
      <w:proofErr w:type="gramStart"/>
      <w:r>
        <w:rPr>
          <w:sz w:val="28"/>
          <w:szCs w:val="28"/>
        </w:rPr>
        <w:t>.</w:t>
      </w:r>
      <w:r w:rsidRPr="00DE1E02">
        <w:rPr>
          <w:sz w:val="28"/>
          <w:szCs w:val="28"/>
        </w:rPr>
        <w:t>р</w:t>
      </w:r>
      <w:proofErr w:type="gramEnd"/>
      <w:r w:rsidRPr="00DE1E02">
        <w:rPr>
          <w:sz w:val="28"/>
          <w:szCs w:val="28"/>
        </w:rPr>
        <w:t xml:space="preserve">уб., в том числе за счет средств областного бюджета </w:t>
      </w:r>
      <w:r>
        <w:rPr>
          <w:sz w:val="28"/>
          <w:szCs w:val="28"/>
        </w:rPr>
        <w:t>–3 837,6 тыс.</w:t>
      </w:r>
      <w:r w:rsidRPr="00DE1E02">
        <w:rPr>
          <w:sz w:val="28"/>
          <w:szCs w:val="28"/>
        </w:rPr>
        <w:t>руб.,</w:t>
      </w:r>
      <w:r>
        <w:rPr>
          <w:sz w:val="28"/>
          <w:szCs w:val="28"/>
        </w:rPr>
        <w:t xml:space="preserve"> бюджет района</w:t>
      </w:r>
      <w:r w:rsidRPr="00DE1E02">
        <w:rPr>
          <w:sz w:val="28"/>
          <w:szCs w:val="28"/>
        </w:rPr>
        <w:t xml:space="preserve"> – </w:t>
      </w:r>
      <w:r>
        <w:rPr>
          <w:sz w:val="28"/>
          <w:szCs w:val="28"/>
        </w:rPr>
        <w:t>159</w:t>
      </w:r>
      <w:r w:rsidR="000D1C32">
        <w:rPr>
          <w:sz w:val="28"/>
          <w:szCs w:val="28"/>
        </w:rPr>
        <w:t>,9 тыс.</w:t>
      </w:r>
      <w:r w:rsidRPr="00DE1E02">
        <w:rPr>
          <w:sz w:val="28"/>
          <w:szCs w:val="28"/>
        </w:rPr>
        <w:t>руб.;</w:t>
      </w:r>
    </w:p>
    <w:p w:rsidR="00781B81" w:rsidRDefault="00724F9A" w:rsidP="00724F9A">
      <w:pPr>
        <w:ind w:firstLine="720"/>
        <w:jc w:val="both"/>
        <w:rPr>
          <w:sz w:val="28"/>
          <w:szCs w:val="28"/>
        </w:rPr>
      </w:pPr>
      <w:r w:rsidRPr="00500520">
        <w:rPr>
          <w:sz w:val="28"/>
          <w:szCs w:val="28"/>
        </w:rPr>
        <w:t xml:space="preserve">за счет средств бюджета района </w:t>
      </w:r>
      <w:r>
        <w:rPr>
          <w:sz w:val="28"/>
          <w:szCs w:val="28"/>
        </w:rPr>
        <w:t>6</w:t>
      </w:r>
      <w:r w:rsidR="000D1C32">
        <w:rPr>
          <w:sz w:val="28"/>
          <w:szCs w:val="28"/>
        </w:rPr>
        <w:t> </w:t>
      </w:r>
      <w:r>
        <w:rPr>
          <w:sz w:val="28"/>
          <w:szCs w:val="28"/>
        </w:rPr>
        <w:t>7</w:t>
      </w:r>
      <w:r w:rsidR="000D1C32">
        <w:rPr>
          <w:sz w:val="28"/>
          <w:szCs w:val="28"/>
        </w:rPr>
        <w:t>20,0 тыс</w:t>
      </w:r>
      <w:proofErr w:type="gramStart"/>
      <w:r w:rsidR="000D1C32">
        <w:rPr>
          <w:sz w:val="28"/>
          <w:szCs w:val="28"/>
        </w:rPr>
        <w:t>.р</w:t>
      </w:r>
      <w:proofErr w:type="gramEnd"/>
      <w:r>
        <w:rPr>
          <w:sz w:val="28"/>
          <w:szCs w:val="28"/>
        </w:rPr>
        <w:t>уб., в том числе</w:t>
      </w:r>
      <w:r w:rsidR="00781B81">
        <w:rPr>
          <w:sz w:val="28"/>
          <w:szCs w:val="28"/>
        </w:rPr>
        <w:t>:</w:t>
      </w:r>
    </w:p>
    <w:p w:rsidR="00781B81" w:rsidRDefault="00724F9A" w:rsidP="00724F9A">
      <w:pPr>
        <w:ind w:firstLine="720"/>
        <w:jc w:val="both"/>
        <w:rPr>
          <w:sz w:val="28"/>
          <w:szCs w:val="28"/>
        </w:rPr>
      </w:pPr>
      <w:r w:rsidRPr="00DE1E02">
        <w:rPr>
          <w:sz w:val="28"/>
          <w:szCs w:val="28"/>
        </w:rPr>
        <w:t xml:space="preserve">на </w:t>
      </w:r>
      <w:r>
        <w:rPr>
          <w:sz w:val="28"/>
          <w:szCs w:val="28"/>
        </w:rPr>
        <w:t>изготовление проектно-сметной документации «Строительство Дома культуры с. Чаромское сп Сиземское» - 2</w:t>
      </w:r>
      <w:r w:rsidR="000D1C32">
        <w:rPr>
          <w:sz w:val="28"/>
          <w:szCs w:val="28"/>
        </w:rPr>
        <w:t> </w:t>
      </w:r>
      <w:r>
        <w:rPr>
          <w:sz w:val="28"/>
          <w:szCs w:val="28"/>
        </w:rPr>
        <w:t>279</w:t>
      </w:r>
      <w:r w:rsidR="000D1C32">
        <w:rPr>
          <w:sz w:val="28"/>
          <w:szCs w:val="28"/>
        </w:rPr>
        <w:t>,1 тыс</w:t>
      </w:r>
      <w:proofErr w:type="gramStart"/>
      <w:r w:rsidR="000D1C32">
        <w:rPr>
          <w:sz w:val="28"/>
          <w:szCs w:val="28"/>
        </w:rPr>
        <w:t>.</w:t>
      </w:r>
      <w:r w:rsidR="00781B81">
        <w:rPr>
          <w:sz w:val="28"/>
          <w:szCs w:val="28"/>
        </w:rPr>
        <w:t>р</w:t>
      </w:r>
      <w:proofErr w:type="gramEnd"/>
      <w:r w:rsidR="00781B81">
        <w:rPr>
          <w:sz w:val="28"/>
          <w:szCs w:val="28"/>
        </w:rPr>
        <w:t>уб.;</w:t>
      </w:r>
    </w:p>
    <w:p w:rsidR="00781B81" w:rsidRDefault="00724F9A" w:rsidP="00724F9A">
      <w:pPr>
        <w:ind w:firstLine="720"/>
        <w:jc w:val="both"/>
        <w:rPr>
          <w:sz w:val="28"/>
          <w:szCs w:val="28"/>
        </w:rPr>
      </w:pPr>
      <w:r>
        <w:rPr>
          <w:sz w:val="28"/>
          <w:szCs w:val="28"/>
        </w:rPr>
        <w:t xml:space="preserve">капитальный ремонт входной группы </w:t>
      </w:r>
      <w:r w:rsidRPr="00500520">
        <w:rPr>
          <w:sz w:val="28"/>
          <w:szCs w:val="28"/>
        </w:rPr>
        <w:t xml:space="preserve">в здании </w:t>
      </w:r>
      <w:r w:rsidR="00781B81">
        <w:rPr>
          <w:sz w:val="28"/>
          <w:szCs w:val="28"/>
        </w:rPr>
        <w:t xml:space="preserve">дома культуры </w:t>
      </w:r>
      <w:r w:rsidRPr="00500520">
        <w:rPr>
          <w:sz w:val="28"/>
          <w:szCs w:val="28"/>
        </w:rPr>
        <w:t xml:space="preserve">БУК ШМР </w:t>
      </w:r>
      <w:r w:rsidR="00781B81">
        <w:rPr>
          <w:sz w:val="28"/>
          <w:szCs w:val="28"/>
        </w:rPr>
        <w:t>«</w:t>
      </w:r>
      <w:r w:rsidRPr="00500520">
        <w:rPr>
          <w:sz w:val="28"/>
          <w:szCs w:val="28"/>
        </w:rPr>
        <w:t xml:space="preserve">ЦКС» – </w:t>
      </w:r>
      <w:r>
        <w:rPr>
          <w:sz w:val="28"/>
          <w:szCs w:val="28"/>
        </w:rPr>
        <w:t>1</w:t>
      </w:r>
      <w:r w:rsidR="000D1C32">
        <w:rPr>
          <w:sz w:val="28"/>
          <w:szCs w:val="28"/>
        </w:rPr>
        <w:t> </w:t>
      </w:r>
      <w:r>
        <w:rPr>
          <w:sz w:val="28"/>
          <w:szCs w:val="28"/>
        </w:rPr>
        <w:t>628</w:t>
      </w:r>
      <w:r w:rsidR="000D1C32">
        <w:rPr>
          <w:sz w:val="28"/>
          <w:szCs w:val="28"/>
        </w:rPr>
        <w:t>,9 тыс</w:t>
      </w:r>
      <w:proofErr w:type="gramStart"/>
      <w:r w:rsidR="000D1C32">
        <w:rPr>
          <w:sz w:val="28"/>
          <w:szCs w:val="28"/>
        </w:rPr>
        <w:t>.</w:t>
      </w:r>
      <w:r w:rsidRPr="00500520">
        <w:rPr>
          <w:sz w:val="28"/>
          <w:szCs w:val="28"/>
        </w:rPr>
        <w:t>р</w:t>
      </w:r>
      <w:proofErr w:type="gramEnd"/>
      <w:r w:rsidRPr="00500520">
        <w:rPr>
          <w:sz w:val="28"/>
          <w:szCs w:val="28"/>
        </w:rPr>
        <w:t>уб</w:t>
      </w:r>
      <w:r w:rsidRPr="00033D2F">
        <w:rPr>
          <w:sz w:val="28"/>
          <w:szCs w:val="28"/>
        </w:rPr>
        <w:t xml:space="preserve">.;  </w:t>
      </w:r>
    </w:p>
    <w:p w:rsidR="00724F9A" w:rsidRDefault="00724F9A" w:rsidP="00724F9A">
      <w:pPr>
        <w:ind w:firstLine="720"/>
        <w:jc w:val="both"/>
        <w:rPr>
          <w:sz w:val="28"/>
          <w:szCs w:val="28"/>
        </w:rPr>
      </w:pPr>
      <w:r>
        <w:rPr>
          <w:sz w:val="28"/>
          <w:szCs w:val="28"/>
        </w:rPr>
        <w:t xml:space="preserve">капитальный ремонт здания </w:t>
      </w:r>
      <w:r w:rsidRPr="00DE1E02">
        <w:rPr>
          <w:sz w:val="28"/>
          <w:szCs w:val="28"/>
        </w:rPr>
        <w:t xml:space="preserve">МБУК «МКЦ «Энергия»  в сумме </w:t>
      </w:r>
      <w:r>
        <w:rPr>
          <w:sz w:val="28"/>
          <w:szCs w:val="28"/>
        </w:rPr>
        <w:t>1</w:t>
      </w:r>
      <w:r w:rsidR="000D1C32">
        <w:rPr>
          <w:sz w:val="28"/>
          <w:szCs w:val="28"/>
        </w:rPr>
        <w:t> </w:t>
      </w:r>
      <w:r>
        <w:rPr>
          <w:sz w:val="28"/>
          <w:szCs w:val="28"/>
        </w:rPr>
        <w:t>310</w:t>
      </w:r>
      <w:r w:rsidR="000D1C32">
        <w:rPr>
          <w:sz w:val="28"/>
          <w:szCs w:val="28"/>
        </w:rPr>
        <w:t>,8 тыс</w:t>
      </w:r>
      <w:proofErr w:type="gramStart"/>
      <w:r w:rsidR="000D1C32">
        <w:rPr>
          <w:sz w:val="28"/>
          <w:szCs w:val="28"/>
        </w:rPr>
        <w:t>.</w:t>
      </w:r>
      <w:r w:rsidRPr="00DE1E02">
        <w:rPr>
          <w:sz w:val="28"/>
          <w:szCs w:val="28"/>
        </w:rPr>
        <w:t>р</w:t>
      </w:r>
      <w:proofErr w:type="gramEnd"/>
      <w:r w:rsidRPr="00DE1E02">
        <w:rPr>
          <w:sz w:val="28"/>
          <w:szCs w:val="28"/>
        </w:rPr>
        <w:t>уб.</w:t>
      </w:r>
      <w:r>
        <w:rPr>
          <w:sz w:val="28"/>
          <w:szCs w:val="28"/>
        </w:rPr>
        <w:t>,</w:t>
      </w:r>
    </w:p>
    <w:p w:rsidR="00724F9A" w:rsidRDefault="00BF1712" w:rsidP="00724F9A">
      <w:pPr>
        <w:jc w:val="both"/>
        <w:rPr>
          <w:sz w:val="28"/>
          <w:szCs w:val="28"/>
        </w:rPr>
      </w:pPr>
      <w:r>
        <w:rPr>
          <w:sz w:val="28"/>
          <w:szCs w:val="28"/>
        </w:rPr>
        <w:t xml:space="preserve">          </w:t>
      </w:r>
      <w:r w:rsidR="00724F9A" w:rsidRPr="00500520">
        <w:rPr>
          <w:sz w:val="28"/>
          <w:szCs w:val="28"/>
        </w:rPr>
        <w:t xml:space="preserve">на </w:t>
      </w:r>
      <w:r w:rsidR="00724F9A">
        <w:rPr>
          <w:sz w:val="28"/>
          <w:szCs w:val="28"/>
        </w:rPr>
        <w:t xml:space="preserve">замену автоматической пожарной сигнализации </w:t>
      </w:r>
      <w:r w:rsidR="00724F9A" w:rsidRPr="00500520">
        <w:rPr>
          <w:sz w:val="28"/>
          <w:szCs w:val="28"/>
        </w:rPr>
        <w:t xml:space="preserve"> здания</w:t>
      </w:r>
      <w:r>
        <w:rPr>
          <w:sz w:val="28"/>
          <w:szCs w:val="28"/>
        </w:rPr>
        <w:t xml:space="preserve"> </w:t>
      </w:r>
      <w:r w:rsidR="00724F9A" w:rsidRPr="00500520">
        <w:rPr>
          <w:sz w:val="28"/>
          <w:szCs w:val="28"/>
        </w:rPr>
        <w:t>с</w:t>
      </w:r>
      <w:r w:rsidR="00724F9A">
        <w:rPr>
          <w:sz w:val="28"/>
          <w:szCs w:val="28"/>
        </w:rPr>
        <w:t>.</w:t>
      </w:r>
      <w:r w:rsidR="00724F9A" w:rsidRPr="00500520">
        <w:rPr>
          <w:sz w:val="28"/>
          <w:szCs w:val="28"/>
        </w:rPr>
        <w:t xml:space="preserve"> Сизьма БУК ШМР РЦТНК – </w:t>
      </w:r>
      <w:r w:rsidR="00724F9A">
        <w:rPr>
          <w:sz w:val="28"/>
          <w:szCs w:val="28"/>
        </w:rPr>
        <w:t>519</w:t>
      </w:r>
      <w:r w:rsidR="000D1C32">
        <w:rPr>
          <w:sz w:val="28"/>
          <w:szCs w:val="28"/>
        </w:rPr>
        <w:t>,3 тыс</w:t>
      </w:r>
      <w:proofErr w:type="gramStart"/>
      <w:r w:rsidR="000D1C32">
        <w:rPr>
          <w:sz w:val="28"/>
          <w:szCs w:val="28"/>
        </w:rPr>
        <w:t>.</w:t>
      </w:r>
      <w:r w:rsidR="00724F9A" w:rsidRPr="00500520">
        <w:rPr>
          <w:sz w:val="28"/>
          <w:szCs w:val="28"/>
        </w:rPr>
        <w:t>р</w:t>
      </w:r>
      <w:proofErr w:type="gramEnd"/>
      <w:r w:rsidR="00724F9A" w:rsidRPr="00500520">
        <w:rPr>
          <w:sz w:val="28"/>
          <w:szCs w:val="28"/>
        </w:rPr>
        <w:t>уб.,</w:t>
      </w:r>
      <w:r w:rsidR="00724F9A">
        <w:rPr>
          <w:sz w:val="28"/>
          <w:szCs w:val="28"/>
        </w:rPr>
        <w:t xml:space="preserve">  ремонт системы отопления, огнезащитная обработка здания п. Шексна </w:t>
      </w:r>
      <w:r w:rsidR="00724F9A" w:rsidRPr="00500520">
        <w:rPr>
          <w:sz w:val="28"/>
          <w:szCs w:val="28"/>
        </w:rPr>
        <w:t xml:space="preserve">БУК ШМР РЦТНК – </w:t>
      </w:r>
      <w:r w:rsidR="00724F9A">
        <w:rPr>
          <w:sz w:val="28"/>
          <w:szCs w:val="28"/>
        </w:rPr>
        <w:t>725</w:t>
      </w:r>
      <w:r w:rsidR="000D1C32">
        <w:rPr>
          <w:sz w:val="28"/>
          <w:szCs w:val="28"/>
        </w:rPr>
        <w:t>,6 тыс.</w:t>
      </w:r>
      <w:r w:rsidR="00724F9A" w:rsidRPr="00500520">
        <w:rPr>
          <w:sz w:val="28"/>
          <w:szCs w:val="28"/>
        </w:rPr>
        <w:t xml:space="preserve"> руб.,на ремонт и приобретение </w:t>
      </w:r>
      <w:r w:rsidR="00724F9A">
        <w:rPr>
          <w:sz w:val="28"/>
          <w:szCs w:val="28"/>
        </w:rPr>
        <w:t xml:space="preserve">мебели, материалов для </w:t>
      </w:r>
      <w:proofErr w:type="spellStart"/>
      <w:r w:rsidR="00724F9A">
        <w:rPr>
          <w:sz w:val="28"/>
          <w:szCs w:val="28"/>
        </w:rPr>
        <w:t>Нифантовской</w:t>
      </w:r>
      <w:proofErr w:type="spellEnd"/>
      <w:r w:rsidR="00724F9A" w:rsidRPr="00500520">
        <w:rPr>
          <w:sz w:val="28"/>
          <w:szCs w:val="28"/>
        </w:rPr>
        <w:t xml:space="preserve"> сельск</w:t>
      </w:r>
      <w:r w:rsidR="00724F9A">
        <w:rPr>
          <w:sz w:val="28"/>
          <w:szCs w:val="28"/>
        </w:rPr>
        <w:t xml:space="preserve">ой </w:t>
      </w:r>
      <w:r w:rsidR="00724F9A" w:rsidRPr="00500520">
        <w:rPr>
          <w:sz w:val="28"/>
          <w:szCs w:val="28"/>
        </w:rPr>
        <w:t>библиотек</w:t>
      </w:r>
      <w:r w:rsidR="00724F9A">
        <w:rPr>
          <w:sz w:val="28"/>
          <w:szCs w:val="28"/>
        </w:rPr>
        <w:t>и</w:t>
      </w:r>
      <w:r w:rsidR="00724F9A" w:rsidRPr="00500520">
        <w:rPr>
          <w:sz w:val="28"/>
          <w:szCs w:val="28"/>
        </w:rPr>
        <w:t xml:space="preserve"> МБУК ШМР «ЦБС» - </w:t>
      </w:r>
      <w:r w:rsidR="00724F9A">
        <w:rPr>
          <w:sz w:val="28"/>
          <w:szCs w:val="28"/>
        </w:rPr>
        <w:t>256</w:t>
      </w:r>
      <w:r w:rsidR="000D1C32">
        <w:rPr>
          <w:sz w:val="28"/>
          <w:szCs w:val="28"/>
        </w:rPr>
        <w:t>,2 тыс.</w:t>
      </w:r>
      <w:r w:rsidR="00724F9A">
        <w:rPr>
          <w:sz w:val="28"/>
          <w:szCs w:val="28"/>
        </w:rPr>
        <w:t>руб.</w:t>
      </w:r>
    </w:p>
    <w:p w:rsidR="00724F9A" w:rsidRPr="00DE1E02" w:rsidRDefault="00BF1712" w:rsidP="00724F9A">
      <w:pPr>
        <w:jc w:val="both"/>
        <w:rPr>
          <w:sz w:val="28"/>
          <w:szCs w:val="28"/>
        </w:rPr>
      </w:pPr>
      <w:r>
        <w:rPr>
          <w:sz w:val="28"/>
          <w:szCs w:val="28"/>
        </w:rPr>
        <w:t xml:space="preserve">         </w:t>
      </w:r>
      <w:r w:rsidR="00781B81">
        <w:rPr>
          <w:sz w:val="28"/>
          <w:szCs w:val="28"/>
        </w:rPr>
        <w:t>Н</w:t>
      </w:r>
      <w:r w:rsidR="00724F9A" w:rsidRPr="00DE1E02">
        <w:rPr>
          <w:sz w:val="28"/>
          <w:szCs w:val="28"/>
        </w:rPr>
        <w:t xml:space="preserve">а </w:t>
      </w:r>
      <w:r w:rsidR="00724F9A">
        <w:rPr>
          <w:sz w:val="28"/>
          <w:szCs w:val="28"/>
        </w:rPr>
        <w:t>приобретение</w:t>
      </w:r>
      <w:r w:rsidR="00724F9A" w:rsidRPr="008F3343">
        <w:rPr>
          <w:sz w:val="28"/>
          <w:szCs w:val="28"/>
        </w:rPr>
        <w:t xml:space="preserve"> книжных фондов муниципальных библиотек</w:t>
      </w:r>
      <w:r w:rsidR="00724F9A">
        <w:rPr>
          <w:sz w:val="28"/>
          <w:szCs w:val="28"/>
        </w:rPr>
        <w:t xml:space="preserve"> в сумме 378</w:t>
      </w:r>
      <w:r w:rsidR="000D1C32">
        <w:rPr>
          <w:sz w:val="28"/>
          <w:szCs w:val="28"/>
        </w:rPr>
        <w:t>,0 тыс</w:t>
      </w:r>
      <w:proofErr w:type="gramStart"/>
      <w:r w:rsidR="000D1C32">
        <w:rPr>
          <w:sz w:val="28"/>
          <w:szCs w:val="28"/>
        </w:rPr>
        <w:t>.</w:t>
      </w:r>
      <w:r w:rsidR="00724F9A">
        <w:rPr>
          <w:sz w:val="28"/>
          <w:szCs w:val="28"/>
        </w:rPr>
        <w:t>р</w:t>
      </w:r>
      <w:proofErr w:type="gramEnd"/>
      <w:r w:rsidR="00724F9A">
        <w:rPr>
          <w:sz w:val="28"/>
          <w:szCs w:val="28"/>
        </w:rPr>
        <w:t xml:space="preserve">уб., в том числе </w:t>
      </w:r>
      <w:r w:rsidR="00724F9A" w:rsidRPr="00DE1E02">
        <w:rPr>
          <w:sz w:val="28"/>
          <w:szCs w:val="28"/>
        </w:rPr>
        <w:t>за счет средствобластного бюджета</w:t>
      </w:r>
      <w:r w:rsidR="00724F9A">
        <w:rPr>
          <w:sz w:val="28"/>
          <w:szCs w:val="28"/>
        </w:rPr>
        <w:t xml:space="preserve"> – 340</w:t>
      </w:r>
      <w:r w:rsidR="000D1C32">
        <w:rPr>
          <w:sz w:val="28"/>
          <w:szCs w:val="28"/>
        </w:rPr>
        <w:t>,</w:t>
      </w:r>
      <w:r w:rsidR="00724F9A">
        <w:rPr>
          <w:sz w:val="28"/>
          <w:szCs w:val="28"/>
        </w:rPr>
        <w:t>0</w:t>
      </w:r>
      <w:r w:rsidR="000D1C32">
        <w:rPr>
          <w:sz w:val="28"/>
          <w:szCs w:val="28"/>
        </w:rPr>
        <w:t xml:space="preserve"> тыс.</w:t>
      </w:r>
      <w:r w:rsidR="00724F9A" w:rsidRPr="00DE1E02">
        <w:rPr>
          <w:sz w:val="28"/>
          <w:szCs w:val="28"/>
        </w:rPr>
        <w:t>руб.</w:t>
      </w:r>
      <w:r w:rsidR="00724F9A">
        <w:rPr>
          <w:sz w:val="28"/>
          <w:szCs w:val="28"/>
        </w:rPr>
        <w:t>, бюджета района – 38</w:t>
      </w:r>
      <w:r w:rsidR="000D1C32">
        <w:rPr>
          <w:sz w:val="28"/>
          <w:szCs w:val="28"/>
        </w:rPr>
        <w:t>,</w:t>
      </w:r>
      <w:r w:rsidR="00724F9A">
        <w:rPr>
          <w:sz w:val="28"/>
          <w:szCs w:val="28"/>
        </w:rPr>
        <w:t>0</w:t>
      </w:r>
      <w:r w:rsidR="000D1C32">
        <w:rPr>
          <w:sz w:val="28"/>
          <w:szCs w:val="28"/>
        </w:rPr>
        <w:t xml:space="preserve"> тыс.</w:t>
      </w:r>
      <w:r w:rsidR="00724F9A">
        <w:rPr>
          <w:sz w:val="28"/>
          <w:szCs w:val="28"/>
        </w:rPr>
        <w:t xml:space="preserve">руб. </w:t>
      </w:r>
      <w:r w:rsidR="00724F9A" w:rsidRPr="00DE1E02">
        <w:rPr>
          <w:sz w:val="28"/>
          <w:szCs w:val="28"/>
        </w:rPr>
        <w:t xml:space="preserve"> (приобретено </w:t>
      </w:r>
      <w:r w:rsidR="00724F9A" w:rsidRPr="00315FB7">
        <w:rPr>
          <w:sz w:val="28"/>
          <w:szCs w:val="28"/>
        </w:rPr>
        <w:t xml:space="preserve">книг в </w:t>
      </w:r>
      <w:r w:rsidR="00724F9A" w:rsidRPr="008B05C3">
        <w:rPr>
          <w:sz w:val="28"/>
          <w:szCs w:val="28"/>
        </w:rPr>
        <w:t xml:space="preserve">количестве </w:t>
      </w:r>
      <w:r>
        <w:rPr>
          <w:sz w:val="28"/>
          <w:szCs w:val="28"/>
        </w:rPr>
        <w:t xml:space="preserve">          </w:t>
      </w:r>
      <w:r w:rsidR="00724F9A" w:rsidRPr="008B05C3">
        <w:rPr>
          <w:sz w:val="28"/>
          <w:szCs w:val="28"/>
        </w:rPr>
        <w:t>1 255</w:t>
      </w:r>
      <w:r w:rsidR="00724F9A">
        <w:rPr>
          <w:sz w:val="28"/>
          <w:szCs w:val="28"/>
        </w:rPr>
        <w:t xml:space="preserve"> шт.).</w:t>
      </w:r>
    </w:p>
    <w:p w:rsidR="00724F9A" w:rsidRPr="00DE1E02" w:rsidRDefault="00724F9A" w:rsidP="00724F9A">
      <w:pPr>
        <w:jc w:val="both"/>
        <w:rPr>
          <w:sz w:val="28"/>
          <w:szCs w:val="28"/>
        </w:rPr>
      </w:pPr>
      <w:r w:rsidRPr="00DE1E02">
        <w:rPr>
          <w:sz w:val="28"/>
          <w:szCs w:val="28"/>
        </w:rPr>
        <w:lastRenderedPageBreak/>
        <w:t xml:space="preserve">      </w:t>
      </w:r>
      <w:r w:rsidR="00BF1712">
        <w:rPr>
          <w:sz w:val="28"/>
          <w:szCs w:val="28"/>
        </w:rPr>
        <w:t xml:space="preserve">  </w:t>
      </w:r>
      <w:r w:rsidRPr="00DE1E02">
        <w:rPr>
          <w:sz w:val="28"/>
          <w:szCs w:val="28"/>
        </w:rPr>
        <w:t xml:space="preserve"> Расходы бюджета по БУК «ЦКС»  и  МБУК «МКЦ «Энергия» составили </w:t>
      </w:r>
      <w:r>
        <w:rPr>
          <w:sz w:val="28"/>
          <w:szCs w:val="28"/>
        </w:rPr>
        <w:t>32</w:t>
      </w:r>
      <w:r w:rsidR="000D1C32">
        <w:rPr>
          <w:sz w:val="28"/>
          <w:szCs w:val="28"/>
        </w:rPr>
        <w:t> </w:t>
      </w:r>
      <w:r>
        <w:rPr>
          <w:sz w:val="28"/>
          <w:szCs w:val="28"/>
        </w:rPr>
        <w:t>31</w:t>
      </w:r>
      <w:r w:rsidR="000D1C32">
        <w:rPr>
          <w:sz w:val="28"/>
          <w:szCs w:val="28"/>
        </w:rPr>
        <w:t>4,0 тыс</w:t>
      </w:r>
      <w:proofErr w:type="gramStart"/>
      <w:r w:rsidR="000D1C32">
        <w:rPr>
          <w:sz w:val="28"/>
          <w:szCs w:val="28"/>
        </w:rPr>
        <w:t>.</w:t>
      </w:r>
      <w:r w:rsidRPr="00DE1E02">
        <w:rPr>
          <w:sz w:val="28"/>
          <w:szCs w:val="28"/>
        </w:rPr>
        <w:t>р</w:t>
      </w:r>
      <w:proofErr w:type="gramEnd"/>
      <w:r w:rsidRPr="00DE1E02">
        <w:rPr>
          <w:sz w:val="28"/>
          <w:szCs w:val="28"/>
        </w:rPr>
        <w:t xml:space="preserve">уб., в том числе предоставлено субсидии бюджетным учреждениям на финансовое обеспечение муниципального задания на оказание муниципальных услуг домами культуры в сумме  </w:t>
      </w:r>
      <w:r>
        <w:rPr>
          <w:sz w:val="28"/>
          <w:szCs w:val="28"/>
        </w:rPr>
        <w:t>30</w:t>
      </w:r>
      <w:r w:rsidR="000D1C32">
        <w:rPr>
          <w:sz w:val="28"/>
          <w:szCs w:val="28"/>
        </w:rPr>
        <w:t> </w:t>
      </w:r>
      <w:r>
        <w:rPr>
          <w:sz w:val="28"/>
          <w:szCs w:val="28"/>
        </w:rPr>
        <w:t>892</w:t>
      </w:r>
      <w:r w:rsidR="000D1C32">
        <w:rPr>
          <w:sz w:val="28"/>
          <w:szCs w:val="28"/>
        </w:rPr>
        <w:t>.7 тыс.</w:t>
      </w:r>
      <w:r w:rsidRPr="00DE1E02">
        <w:rPr>
          <w:sz w:val="28"/>
          <w:szCs w:val="28"/>
        </w:rPr>
        <w:t xml:space="preserve">руб. (за счет средств поселений – </w:t>
      </w:r>
      <w:r>
        <w:rPr>
          <w:sz w:val="28"/>
          <w:szCs w:val="28"/>
        </w:rPr>
        <w:t>24</w:t>
      </w:r>
      <w:r w:rsidR="000D1C32">
        <w:rPr>
          <w:sz w:val="28"/>
          <w:szCs w:val="28"/>
        </w:rPr>
        <w:t> </w:t>
      </w:r>
      <w:r>
        <w:rPr>
          <w:sz w:val="28"/>
          <w:szCs w:val="28"/>
        </w:rPr>
        <w:t>510</w:t>
      </w:r>
      <w:r w:rsidR="000D1C32">
        <w:rPr>
          <w:sz w:val="28"/>
          <w:szCs w:val="28"/>
        </w:rPr>
        <w:t>,6 тыс.</w:t>
      </w:r>
      <w:r w:rsidRPr="00DE1E02">
        <w:rPr>
          <w:sz w:val="28"/>
          <w:szCs w:val="28"/>
        </w:rPr>
        <w:t xml:space="preserve">руб.);   субсидии на иные цели на проведение ярмарки, конкурсов народного творчества, участие в областных фестивалях – </w:t>
      </w:r>
      <w:r>
        <w:rPr>
          <w:sz w:val="28"/>
          <w:szCs w:val="28"/>
        </w:rPr>
        <w:t>1</w:t>
      </w:r>
      <w:r w:rsidR="000D1C32">
        <w:rPr>
          <w:sz w:val="28"/>
          <w:szCs w:val="28"/>
        </w:rPr>
        <w:t> </w:t>
      </w:r>
      <w:r>
        <w:rPr>
          <w:sz w:val="28"/>
          <w:szCs w:val="28"/>
        </w:rPr>
        <w:t>421</w:t>
      </w:r>
      <w:r w:rsidR="000D1C32">
        <w:rPr>
          <w:sz w:val="28"/>
          <w:szCs w:val="28"/>
        </w:rPr>
        <w:t>,3 тыс</w:t>
      </w:r>
      <w:proofErr w:type="gramStart"/>
      <w:r w:rsidR="000D1C32">
        <w:rPr>
          <w:sz w:val="28"/>
          <w:szCs w:val="28"/>
        </w:rPr>
        <w:t>.</w:t>
      </w:r>
      <w:r w:rsidRPr="00DE1E02">
        <w:rPr>
          <w:sz w:val="28"/>
          <w:szCs w:val="28"/>
        </w:rPr>
        <w:t>р</w:t>
      </w:r>
      <w:proofErr w:type="gramEnd"/>
      <w:r w:rsidRPr="00DE1E02">
        <w:rPr>
          <w:sz w:val="28"/>
          <w:szCs w:val="28"/>
        </w:rPr>
        <w:t>уб., в том числе за счет средств поселений -</w:t>
      </w:r>
      <w:r>
        <w:rPr>
          <w:sz w:val="28"/>
          <w:szCs w:val="28"/>
        </w:rPr>
        <w:t xml:space="preserve"> 357</w:t>
      </w:r>
      <w:r w:rsidR="000D1C32">
        <w:rPr>
          <w:sz w:val="28"/>
          <w:szCs w:val="28"/>
        </w:rPr>
        <w:t>,2 тыс.</w:t>
      </w:r>
      <w:r w:rsidRPr="00DE1E02">
        <w:rPr>
          <w:sz w:val="28"/>
          <w:szCs w:val="28"/>
        </w:rPr>
        <w:t xml:space="preserve"> руб.</w:t>
      </w:r>
      <w:r>
        <w:rPr>
          <w:sz w:val="28"/>
          <w:szCs w:val="28"/>
        </w:rPr>
        <w:t xml:space="preserve">; администрации района приобретено многофункциональное устройство для подготовки печатной продукции </w:t>
      </w:r>
      <w:r w:rsidR="00BF1712">
        <w:rPr>
          <w:sz w:val="28"/>
          <w:szCs w:val="28"/>
        </w:rPr>
        <w:t>–</w:t>
      </w:r>
      <w:r>
        <w:rPr>
          <w:sz w:val="28"/>
          <w:szCs w:val="28"/>
        </w:rPr>
        <w:t xml:space="preserve"> </w:t>
      </w:r>
      <w:r w:rsidR="00BF1712">
        <w:rPr>
          <w:sz w:val="28"/>
          <w:szCs w:val="28"/>
        </w:rPr>
        <w:t xml:space="preserve">         </w:t>
      </w:r>
      <w:r>
        <w:rPr>
          <w:sz w:val="28"/>
          <w:szCs w:val="28"/>
        </w:rPr>
        <w:t>70</w:t>
      </w:r>
      <w:r w:rsidR="000D1C32">
        <w:rPr>
          <w:sz w:val="28"/>
          <w:szCs w:val="28"/>
        </w:rPr>
        <w:t>,4 тыс.</w:t>
      </w:r>
      <w:r>
        <w:rPr>
          <w:sz w:val="28"/>
          <w:szCs w:val="28"/>
        </w:rPr>
        <w:t>руб.</w:t>
      </w:r>
    </w:p>
    <w:p w:rsidR="00724F9A" w:rsidRPr="00DE1E02" w:rsidRDefault="00724F9A" w:rsidP="00724F9A">
      <w:pPr>
        <w:ind w:firstLine="720"/>
        <w:jc w:val="both"/>
        <w:rPr>
          <w:sz w:val="28"/>
          <w:szCs w:val="28"/>
        </w:rPr>
      </w:pPr>
      <w:r w:rsidRPr="00DE1E02">
        <w:rPr>
          <w:sz w:val="28"/>
          <w:szCs w:val="28"/>
        </w:rPr>
        <w:t>Субсидия на финансовое обеспечение муниципального задания на оказание муниципальных услуг  РЦТНК составила 1</w:t>
      </w:r>
      <w:r>
        <w:rPr>
          <w:sz w:val="28"/>
          <w:szCs w:val="28"/>
        </w:rPr>
        <w:t>2</w:t>
      </w:r>
      <w:r w:rsidR="000D1C32">
        <w:rPr>
          <w:sz w:val="28"/>
          <w:szCs w:val="28"/>
        </w:rPr>
        <w:t> </w:t>
      </w:r>
      <w:r>
        <w:rPr>
          <w:sz w:val="28"/>
          <w:szCs w:val="28"/>
        </w:rPr>
        <w:t>207</w:t>
      </w:r>
      <w:r w:rsidR="000D1C32">
        <w:rPr>
          <w:sz w:val="28"/>
          <w:szCs w:val="28"/>
        </w:rPr>
        <w:t>,9 тыс</w:t>
      </w:r>
      <w:proofErr w:type="gramStart"/>
      <w:r w:rsidR="000D1C32">
        <w:rPr>
          <w:sz w:val="28"/>
          <w:szCs w:val="28"/>
        </w:rPr>
        <w:t>.</w:t>
      </w:r>
      <w:r w:rsidRPr="00DE1E02">
        <w:rPr>
          <w:sz w:val="28"/>
          <w:szCs w:val="28"/>
        </w:rPr>
        <w:t>р</w:t>
      </w:r>
      <w:proofErr w:type="gramEnd"/>
      <w:r w:rsidRPr="00DE1E02">
        <w:rPr>
          <w:sz w:val="28"/>
          <w:szCs w:val="28"/>
        </w:rPr>
        <w:t>уб</w:t>
      </w:r>
      <w:r>
        <w:rPr>
          <w:sz w:val="28"/>
          <w:szCs w:val="28"/>
        </w:rPr>
        <w:t>.</w:t>
      </w:r>
    </w:p>
    <w:p w:rsidR="00724F9A" w:rsidRPr="00DE1E02" w:rsidRDefault="00724F9A" w:rsidP="00724F9A">
      <w:pPr>
        <w:ind w:firstLine="720"/>
        <w:jc w:val="both"/>
        <w:rPr>
          <w:sz w:val="28"/>
          <w:szCs w:val="28"/>
        </w:rPr>
      </w:pPr>
      <w:r w:rsidRPr="00DE1E02">
        <w:rPr>
          <w:sz w:val="28"/>
          <w:szCs w:val="28"/>
        </w:rPr>
        <w:t xml:space="preserve">Расходы бюджета БУК ШМР «Централизованная библиотечная система» составили </w:t>
      </w:r>
      <w:r>
        <w:rPr>
          <w:sz w:val="28"/>
          <w:szCs w:val="28"/>
        </w:rPr>
        <w:t>21</w:t>
      </w:r>
      <w:r w:rsidR="000D1C32">
        <w:rPr>
          <w:sz w:val="28"/>
          <w:szCs w:val="28"/>
        </w:rPr>
        <w:t> </w:t>
      </w:r>
      <w:r>
        <w:rPr>
          <w:sz w:val="28"/>
          <w:szCs w:val="28"/>
        </w:rPr>
        <w:t>085</w:t>
      </w:r>
      <w:r w:rsidR="000D1C32">
        <w:rPr>
          <w:sz w:val="28"/>
          <w:szCs w:val="28"/>
        </w:rPr>
        <w:t>,7 тыс</w:t>
      </w:r>
      <w:proofErr w:type="gramStart"/>
      <w:r w:rsidR="000D1C32">
        <w:rPr>
          <w:sz w:val="28"/>
          <w:szCs w:val="28"/>
        </w:rPr>
        <w:t>.</w:t>
      </w:r>
      <w:r w:rsidRPr="00DE1E02">
        <w:rPr>
          <w:sz w:val="28"/>
          <w:szCs w:val="28"/>
        </w:rPr>
        <w:t>р</w:t>
      </w:r>
      <w:proofErr w:type="gramEnd"/>
      <w:r w:rsidRPr="00DE1E02">
        <w:rPr>
          <w:sz w:val="28"/>
          <w:szCs w:val="28"/>
        </w:rPr>
        <w:t xml:space="preserve">уб., в т.ч. субсидия на финансовое обеспечение муниципального задания на оказание муниципальных услуг исполнена в сумме </w:t>
      </w:r>
      <w:r>
        <w:rPr>
          <w:sz w:val="28"/>
          <w:szCs w:val="28"/>
        </w:rPr>
        <w:t>20</w:t>
      </w:r>
      <w:r w:rsidR="0083360B">
        <w:rPr>
          <w:sz w:val="28"/>
          <w:szCs w:val="28"/>
        </w:rPr>
        <w:t> </w:t>
      </w:r>
      <w:r>
        <w:rPr>
          <w:sz w:val="28"/>
          <w:szCs w:val="28"/>
        </w:rPr>
        <w:t>451</w:t>
      </w:r>
      <w:r w:rsidR="0083360B">
        <w:rPr>
          <w:sz w:val="28"/>
          <w:szCs w:val="28"/>
        </w:rPr>
        <w:t>,2 тыс.</w:t>
      </w:r>
      <w:r w:rsidRPr="00DE1E02">
        <w:rPr>
          <w:sz w:val="28"/>
          <w:szCs w:val="28"/>
        </w:rPr>
        <w:t xml:space="preserve">руб.; субсидии на иные </w:t>
      </w:r>
      <w:r w:rsidRPr="005122E8">
        <w:rPr>
          <w:sz w:val="28"/>
          <w:szCs w:val="28"/>
        </w:rPr>
        <w:t xml:space="preserve">цели (приобретение системного блока, </w:t>
      </w:r>
      <w:r w:rsidRPr="005122E8">
        <w:rPr>
          <w:sz w:val="28"/>
          <w:szCs w:val="28"/>
          <w:lang w:val="en-US"/>
        </w:rPr>
        <w:t>IT</w:t>
      </w:r>
      <w:r w:rsidRPr="005122E8">
        <w:rPr>
          <w:sz w:val="28"/>
          <w:szCs w:val="28"/>
        </w:rPr>
        <w:t xml:space="preserve"> телефонов) –   </w:t>
      </w:r>
      <w:r w:rsidR="0083360B">
        <w:rPr>
          <w:sz w:val="28"/>
          <w:szCs w:val="28"/>
        </w:rPr>
        <w:t>97,0 тыс.</w:t>
      </w:r>
      <w:r w:rsidRPr="005122E8">
        <w:rPr>
          <w:sz w:val="28"/>
          <w:szCs w:val="28"/>
        </w:rPr>
        <w:t>руб., за счет средств</w:t>
      </w:r>
      <w:r w:rsidRPr="00DE1E02">
        <w:rPr>
          <w:sz w:val="28"/>
          <w:szCs w:val="28"/>
        </w:rPr>
        <w:t xml:space="preserve"> поселений на приобретение книжных фондов в </w:t>
      </w:r>
      <w:r w:rsidRPr="008B05C3">
        <w:rPr>
          <w:sz w:val="28"/>
          <w:szCs w:val="28"/>
        </w:rPr>
        <w:t>количестве 545</w:t>
      </w:r>
      <w:r w:rsidRPr="00DE1E02">
        <w:rPr>
          <w:sz w:val="28"/>
          <w:szCs w:val="28"/>
        </w:rPr>
        <w:t xml:space="preserve"> экземпляров и подписку журналов и газет  – 5</w:t>
      </w:r>
      <w:r>
        <w:rPr>
          <w:sz w:val="28"/>
          <w:szCs w:val="28"/>
        </w:rPr>
        <w:t>37</w:t>
      </w:r>
      <w:r w:rsidR="0083360B">
        <w:rPr>
          <w:sz w:val="28"/>
          <w:szCs w:val="28"/>
        </w:rPr>
        <w:t>,</w:t>
      </w:r>
      <w:r>
        <w:rPr>
          <w:sz w:val="28"/>
          <w:szCs w:val="28"/>
        </w:rPr>
        <w:t>5</w:t>
      </w:r>
      <w:r w:rsidR="0083360B">
        <w:rPr>
          <w:sz w:val="28"/>
          <w:szCs w:val="28"/>
        </w:rPr>
        <w:t xml:space="preserve"> тыс</w:t>
      </w:r>
      <w:proofErr w:type="gramStart"/>
      <w:r w:rsidR="0083360B">
        <w:rPr>
          <w:sz w:val="28"/>
          <w:szCs w:val="28"/>
        </w:rPr>
        <w:t>.</w:t>
      </w:r>
      <w:r w:rsidRPr="00DE1E02">
        <w:rPr>
          <w:sz w:val="28"/>
          <w:szCs w:val="28"/>
        </w:rPr>
        <w:t>р</w:t>
      </w:r>
      <w:proofErr w:type="gramEnd"/>
      <w:r w:rsidRPr="00DE1E02">
        <w:rPr>
          <w:sz w:val="28"/>
          <w:szCs w:val="28"/>
        </w:rPr>
        <w:t>уб.</w:t>
      </w:r>
    </w:p>
    <w:p w:rsidR="00724F9A" w:rsidRDefault="00724F9A" w:rsidP="00724F9A">
      <w:pPr>
        <w:ind w:firstLine="720"/>
        <w:jc w:val="both"/>
        <w:rPr>
          <w:sz w:val="28"/>
          <w:szCs w:val="28"/>
        </w:rPr>
      </w:pPr>
      <w:r w:rsidRPr="00DE1E02">
        <w:rPr>
          <w:sz w:val="28"/>
          <w:szCs w:val="28"/>
        </w:rPr>
        <w:t xml:space="preserve">  В рамках подпрограммы «Предоставление мер социальной поддержки граждан на 20</w:t>
      </w:r>
      <w:r>
        <w:rPr>
          <w:sz w:val="28"/>
          <w:szCs w:val="28"/>
        </w:rPr>
        <w:t>2</w:t>
      </w:r>
      <w:r w:rsidRPr="00DE1E02">
        <w:rPr>
          <w:sz w:val="28"/>
          <w:szCs w:val="28"/>
        </w:rPr>
        <w:t>1-202</w:t>
      </w:r>
      <w:r>
        <w:rPr>
          <w:sz w:val="28"/>
          <w:szCs w:val="28"/>
        </w:rPr>
        <w:t>5</w:t>
      </w:r>
      <w:r w:rsidRPr="00DE1E02">
        <w:rPr>
          <w:sz w:val="28"/>
          <w:szCs w:val="28"/>
        </w:rPr>
        <w:t xml:space="preserve"> годы» муниципальной программы «Социальная поддержка граждан» проведены расходы по выплате ЕДК работникам культуры в сумме  </w:t>
      </w:r>
      <w:r>
        <w:rPr>
          <w:sz w:val="28"/>
          <w:szCs w:val="28"/>
        </w:rPr>
        <w:t>2</w:t>
      </w:r>
      <w:r w:rsidR="0083360B">
        <w:rPr>
          <w:sz w:val="28"/>
          <w:szCs w:val="28"/>
        </w:rPr>
        <w:t> </w:t>
      </w:r>
      <w:r>
        <w:rPr>
          <w:sz w:val="28"/>
          <w:szCs w:val="28"/>
        </w:rPr>
        <w:t>167</w:t>
      </w:r>
      <w:r w:rsidR="0083360B">
        <w:rPr>
          <w:sz w:val="28"/>
          <w:szCs w:val="28"/>
        </w:rPr>
        <w:t>,8 тыс</w:t>
      </w:r>
      <w:proofErr w:type="gramStart"/>
      <w:r w:rsidR="0083360B">
        <w:rPr>
          <w:sz w:val="28"/>
          <w:szCs w:val="28"/>
        </w:rPr>
        <w:t>.</w:t>
      </w:r>
      <w:r w:rsidRPr="00DE1E02">
        <w:rPr>
          <w:sz w:val="28"/>
          <w:szCs w:val="28"/>
        </w:rPr>
        <w:t>р</w:t>
      </w:r>
      <w:proofErr w:type="gramEnd"/>
      <w:r w:rsidRPr="00DE1E02">
        <w:rPr>
          <w:sz w:val="28"/>
          <w:szCs w:val="28"/>
        </w:rPr>
        <w:t xml:space="preserve">уб., в т. ч. за счет средств поселений – </w:t>
      </w:r>
      <w:r>
        <w:rPr>
          <w:sz w:val="28"/>
          <w:szCs w:val="28"/>
        </w:rPr>
        <w:t>670</w:t>
      </w:r>
      <w:r w:rsidR="0083360B">
        <w:rPr>
          <w:sz w:val="28"/>
          <w:szCs w:val="28"/>
        </w:rPr>
        <w:t>,9 тыс.</w:t>
      </w:r>
      <w:r w:rsidRPr="00DE1E02">
        <w:rPr>
          <w:sz w:val="28"/>
          <w:szCs w:val="28"/>
        </w:rPr>
        <w:t>руб.</w:t>
      </w:r>
    </w:p>
    <w:p w:rsidR="00724F9A" w:rsidRDefault="00724F9A" w:rsidP="00724F9A">
      <w:pPr>
        <w:jc w:val="both"/>
        <w:rPr>
          <w:sz w:val="28"/>
          <w:szCs w:val="28"/>
        </w:rPr>
      </w:pPr>
      <w:r>
        <w:rPr>
          <w:sz w:val="28"/>
          <w:szCs w:val="28"/>
        </w:rPr>
        <w:t xml:space="preserve">             В </w:t>
      </w:r>
      <w:r w:rsidRPr="004A6EF9">
        <w:rPr>
          <w:sz w:val="28"/>
          <w:szCs w:val="28"/>
        </w:rPr>
        <w:t>рамках муниципальной программы «Обеспечение профилактики правонарушений, безопасности населения и территории Шекснинского муниципального района на 2021-2025 годы» п</w:t>
      </w:r>
      <w:r>
        <w:rPr>
          <w:sz w:val="28"/>
          <w:szCs w:val="28"/>
        </w:rPr>
        <w:t>одпрограммы «Профилактика преступлений и иных правонарушений» направлено средств в сумме 853</w:t>
      </w:r>
      <w:r w:rsidR="0083360B">
        <w:rPr>
          <w:sz w:val="28"/>
          <w:szCs w:val="28"/>
        </w:rPr>
        <w:t>,6 тыс</w:t>
      </w:r>
      <w:proofErr w:type="gramStart"/>
      <w:r w:rsidR="0083360B">
        <w:rPr>
          <w:sz w:val="28"/>
          <w:szCs w:val="28"/>
        </w:rPr>
        <w:t>.</w:t>
      </w:r>
      <w:r>
        <w:rPr>
          <w:sz w:val="28"/>
          <w:szCs w:val="28"/>
        </w:rPr>
        <w:t>р</w:t>
      </w:r>
      <w:proofErr w:type="gramEnd"/>
      <w:r>
        <w:rPr>
          <w:sz w:val="28"/>
          <w:szCs w:val="28"/>
        </w:rPr>
        <w:t xml:space="preserve">уб., в том числе на монтаж системы видеонаблюдения, установку речевого </w:t>
      </w:r>
      <w:proofErr w:type="spellStart"/>
      <w:r>
        <w:rPr>
          <w:sz w:val="28"/>
          <w:szCs w:val="28"/>
        </w:rPr>
        <w:t>оповещателя</w:t>
      </w:r>
      <w:proofErr w:type="spellEnd"/>
      <w:r w:rsidR="00646FEC">
        <w:rPr>
          <w:sz w:val="28"/>
          <w:szCs w:val="28"/>
        </w:rPr>
        <w:t xml:space="preserve"> </w:t>
      </w:r>
      <w:r w:rsidRPr="00DE1E02">
        <w:rPr>
          <w:sz w:val="28"/>
          <w:szCs w:val="28"/>
        </w:rPr>
        <w:t>МБУК «МКЦ «Энергия»</w:t>
      </w:r>
      <w:r>
        <w:rPr>
          <w:sz w:val="28"/>
          <w:szCs w:val="28"/>
        </w:rPr>
        <w:t xml:space="preserve"> -  288</w:t>
      </w:r>
      <w:r w:rsidR="0083360B">
        <w:rPr>
          <w:sz w:val="28"/>
          <w:szCs w:val="28"/>
        </w:rPr>
        <w:t>,</w:t>
      </w:r>
      <w:r>
        <w:rPr>
          <w:sz w:val="28"/>
          <w:szCs w:val="28"/>
        </w:rPr>
        <w:t>4</w:t>
      </w:r>
      <w:r w:rsidR="0083360B">
        <w:rPr>
          <w:sz w:val="28"/>
          <w:szCs w:val="28"/>
        </w:rPr>
        <w:t xml:space="preserve"> тыс.</w:t>
      </w:r>
      <w:r>
        <w:rPr>
          <w:sz w:val="28"/>
          <w:szCs w:val="28"/>
        </w:rPr>
        <w:t xml:space="preserve"> руб.;  на монтаж системы видеонаблюдения </w:t>
      </w:r>
      <w:r w:rsidRPr="00500520">
        <w:rPr>
          <w:sz w:val="28"/>
          <w:szCs w:val="28"/>
        </w:rPr>
        <w:t>БУК ШМР РЦТНК</w:t>
      </w:r>
      <w:r>
        <w:rPr>
          <w:sz w:val="28"/>
          <w:szCs w:val="28"/>
        </w:rPr>
        <w:t>- 397</w:t>
      </w:r>
      <w:r w:rsidR="0083360B">
        <w:rPr>
          <w:sz w:val="28"/>
          <w:szCs w:val="28"/>
        </w:rPr>
        <w:t>,5 тыс.</w:t>
      </w:r>
      <w:r>
        <w:rPr>
          <w:sz w:val="28"/>
          <w:szCs w:val="28"/>
        </w:rPr>
        <w:t xml:space="preserve">руб., на монтаж системы видеонаблюдения </w:t>
      </w:r>
      <w:r w:rsidRPr="00500520">
        <w:rPr>
          <w:sz w:val="28"/>
          <w:szCs w:val="28"/>
        </w:rPr>
        <w:t xml:space="preserve">БУК ШМР </w:t>
      </w:r>
      <w:r>
        <w:rPr>
          <w:sz w:val="28"/>
          <w:szCs w:val="28"/>
        </w:rPr>
        <w:t>ЦКС- 167</w:t>
      </w:r>
      <w:r w:rsidR="0083360B">
        <w:rPr>
          <w:sz w:val="28"/>
          <w:szCs w:val="28"/>
        </w:rPr>
        <w:t>,7 тыс</w:t>
      </w:r>
      <w:proofErr w:type="gramStart"/>
      <w:r w:rsidR="0083360B">
        <w:rPr>
          <w:sz w:val="28"/>
          <w:szCs w:val="28"/>
        </w:rPr>
        <w:t>.</w:t>
      </w:r>
      <w:r>
        <w:rPr>
          <w:sz w:val="28"/>
          <w:szCs w:val="28"/>
        </w:rPr>
        <w:t>р</w:t>
      </w:r>
      <w:proofErr w:type="gramEnd"/>
      <w:r>
        <w:rPr>
          <w:sz w:val="28"/>
          <w:szCs w:val="28"/>
        </w:rPr>
        <w:t>уб.</w:t>
      </w:r>
    </w:p>
    <w:p w:rsidR="0083360B" w:rsidRPr="00DE1E02" w:rsidRDefault="0083360B" w:rsidP="00724F9A">
      <w:pPr>
        <w:jc w:val="both"/>
        <w:rPr>
          <w:sz w:val="28"/>
          <w:szCs w:val="28"/>
        </w:rPr>
      </w:pPr>
    </w:p>
    <w:p w:rsidR="008E5E34" w:rsidRPr="007354A6" w:rsidRDefault="00646FEC" w:rsidP="00724F9A">
      <w:pPr>
        <w:ind w:firstLine="720"/>
        <w:jc w:val="both"/>
        <w:rPr>
          <w:b/>
          <w:sz w:val="28"/>
          <w:szCs w:val="28"/>
        </w:rPr>
      </w:pPr>
      <w:r>
        <w:rPr>
          <w:b/>
          <w:sz w:val="28"/>
          <w:szCs w:val="28"/>
        </w:rPr>
        <w:t xml:space="preserve">                                      </w:t>
      </w:r>
      <w:r w:rsidR="00D50017" w:rsidRPr="007354A6">
        <w:rPr>
          <w:b/>
          <w:sz w:val="28"/>
          <w:szCs w:val="28"/>
        </w:rPr>
        <w:t>Здравоохранение</w:t>
      </w:r>
    </w:p>
    <w:p w:rsidR="00824FA6" w:rsidRPr="007354A6" w:rsidRDefault="00824FA6" w:rsidP="007354A6">
      <w:pPr>
        <w:jc w:val="center"/>
        <w:rPr>
          <w:sz w:val="28"/>
          <w:szCs w:val="28"/>
        </w:rPr>
      </w:pPr>
    </w:p>
    <w:p w:rsidR="00A15B16" w:rsidRPr="007354A6" w:rsidRDefault="00F37B65" w:rsidP="007354A6">
      <w:pPr>
        <w:jc w:val="both"/>
        <w:rPr>
          <w:sz w:val="28"/>
          <w:szCs w:val="28"/>
        </w:rPr>
      </w:pPr>
      <w:r w:rsidRPr="007354A6">
        <w:rPr>
          <w:sz w:val="28"/>
          <w:szCs w:val="28"/>
        </w:rPr>
        <w:t xml:space="preserve">            В 20</w:t>
      </w:r>
      <w:r w:rsidR="00C5461E">
        <w:rPr>
          <w:sz w:val="28"/>
          <w:szCs w:val="28"/>
        </w:rPr>
        <w:t>2</w:t>
      </w:r>
      <w:r w:rsidR="0090344F">
        <w:rPr>
          <w:sz w:val="28"/>
          <w:szCs w:val="28"/>
        </w:rPr>
        <w:t>3</w:t>
      </w:r>
      <w:r w:rsidRPr="007354A6">
        <w:rPr>
          <w:sz w:val="28"/>
          <w:szCs w:val="28"/>
        </w:rPr>
        <w:t xml:space="preserve"> году расходы </w:t>
      </w:r>
      <w:r w:rsidR="0032677E" w:rsidRPr="007354A6">
        <w:rPr>
          <w:sz w:val="28"/>
          <w:szCs w:val="28"/>
        </w:rPr>
        <w:t>по разделу «З</w:t>
      </w:r>
      <w:r w:rsidRPr="007354A6">
        <w:rPr>
          <w:sz w:val="28"/>
          <w:szCs w:val="28"/>
        </w:rPr>
        <w:t>дравоохранение</w:t>
      </w:r>
      <w:r w:rsidR="0032677E" w:rsidRPr="007354A6">
        <w:rPr>
          <w:sz w:val="28"/>
          <w:szCs w:val="28"/>
        </w:rPr>
        <w:t xml:space="preserve">» </w:t>
      </w:r>
      <w:r w:rsidRPr="007354A6">
        <w:rPr>
          <w:sz w:val="28"/>
          <w:szCs w:val="28"/>
        </w:rPr>
        <w:t xml:space="preserve">составили  </w:t>
      </w:r>
      <w:r w:rsidR="006C7E66">
        <w:rPr>
          <w:sz w:val="28"/>
          <w:szCs w:val="28"/>
        </w:rPr>
        <w:t xml:space="preserve">              546,0 </w:t>
      </w:r>
      <w:r w:rsidRPr="007354A6">
        <w:rPr>
          <w:sz w:val="28"/>
          <w:szCs w:val="28"/>
        </w:rPr>
        <w:t>тыс</w:t>
      </w:r>
      <w:proofErr w:type="gramStart"/>
      <w:r w:rsidRPr="007354A6">
        <w:rPr>
          <w:sz w:val="28"/>
          <w:szCs w:val="28"/>
        </w:rPr>
        <w:t>.р</w:t>
      </w:r>
      <w:proofErr w:type="gramEnd"/>
      <w:r w:rsidRPr="007354A6">
        <w:rPr>
          <w:sz w:val="28"/>
          <w:szCs w:val="28"/>
        </w:rPr>
        <w:t>уб.</w:t>
      </w:r>
      <w:r w:rsidR="001366B0" w:rsidRPr="007354A6">
        <w:rPr>
          <w:sz w:val="28"/>
          <w:szCs w:val="28"/>
        </w:rPr>
        <w:t xml:space="preserve"> (приложение </w:t>
      </w:r>
      <w:r w:rsidR="00721F7F">
        <w:rPr>
          <w:sz w:val="28"/>
          <w:szCs w:val="28"/>
        </w:rPr>
        <w:t>4</w:t>
      </w:r>
      <w:r w:rsidR="001366B0" w:rsidRPr="007354A6">
        <w:rPr>
          <w:sz w:val="28"/>
          <w:szCs w:val="28"/>
        </w:rPr>
        <w:t>)</w:t>
      </w:r>
      <w:r w:rsidR="001B223C" w:rsidRPr="007354A6">
        <w:rPr>
          <w:sz w:val="28"/>
          <w:szCs w:val="28"/>
        </w:rPr>
        <w:t xml:space="preserve"> – </w:t>
      </w:r>
      <w:r w:rsidR="00E03699">
        <w:rPr>
          <w:sz w:val="28"/>
          <w:szCs w:val="28"/>
        </w:rPr>
        <w:t>100</w:t>
      </w:r>
      <w:r w:rsidR="001B223C" w:rsidRPr="007354A6">
        <w:rPr>
          <w:sz w:val="28"/>
          <w:szCs w:val="28"/>
        </w:rPr>
        <w:t xml:space="preserve"> % от годовых назначений</w:t>
      </w:r>
      <w:r w:rsidR="00054956">
        <w:rPr>
          <w:sz w:val="28"/>
          <w:szCs w:val="28"/>
        </w:rPr>
        <w:t>, что по сравнению с уровнем 20</w:t>
      </w:r>
      <w:r w:rsidR="007339B2">
        <w:rPr>
          <w:sz w:val="28"/>
          <w:szCs w:val="28"/>
        </w:rPr>
        <w:t>2</w:t>
      </w:r>
      <w:r w:rsidR="006C7E66">
        <w:rPr>
          <w:sz w:val="28"/>
          <w:szCs w:val="28"/>
        </w:rPr>
        <w:t>2</w:t>
      </w:r>
      <w:r w:rsidR="00054956">
        <w:rPr>
          <w:sz w:val="28"/>
          <w:szCs w:val="28"/>
        </w:rPr>
        <w:t xml:space="preserve"> года </w:t>
      </w:r>
      <w:r w:rsidR="006C7E66">
        <w:rPr>
          <w:sz w:val="28"/>
          <w:szCs w:val="28"/>
        </w:rPr>
        <w:t>выш</w:t>
      </w:r>
      <w:r w:rsidR="00D453F4">
        <w:rPr>
          <w:sz w:val="28"/>
          <w:szCs w:val="28"/>
        </w:rPr>
        <w:t>е</w:t>
      </w:r>
      <w:r w:rsidR="00054956">
        <w:rPr>
          <w:sz w:val="28"/>
          <w:szCs w:val="28"/>
        </w:rPr>
        <w:t xml:space="preserve"> на </w:t>
      </w:r>
      <w:r w:rsidR="006C7E66">
        <w:rPr>
          <w:sz w:val="28"/>
          <w:szCs w:val="28"/>
        </w:rPr>
        <w:t>104,8</w:t>
      </w:r>
      <w:r w:rsidR="00BF1712">
        <w:rPr>
          <w:sz w:val="28"/>
          <w:szCs w:val="28"/>
        </w:rPr>
        <w:t xml:space="preserve"> </w:t>
      </w:r>
      <w:r w:rsidR="00054956">
        <w:rPr>
          <w:sz w:val="28"/>
          <w:szCs w:val="28"/>
        </w:rPr>
        <w:t>тыс.руб.</w:t>
      </w:r>
      <w:r w:rsidR="006C7E66">
        <w:rPr>
          <w:sz w:val="28"/>
          <w:szCs w:val="28"/>
        </w:rPr>
        <w:t xml:space="preserve"> или 4,8 %.</w:t>
      </w:r>
    </w:p>
    <w:p w:rsidR="00D50017" w:rsidRPr="007354A6" w:rsidRDefault="00D50017" w:rsidP="007354A6">
      <w:pPr>
        <w:jc w:val="both"/>
        <w:rPr>
          <w:sz w:val="28"/>
          <w:szCs w:val="28"/>
        </w:rPr>
      </w:pPr>
    </w:p>
    <w:p w:rsidR="00C5461E" w:rsidRPr="004964EA" w:rsidRDefault="00A15B16" w:rsidP="00C5461E">
      <w:pPr>
        <w:pStyle w:val="a9"/>
        <w:ind w:firstLine="708"/>
        <w:jc w:val="both"/>
        <w:rPr>
          <w:sz w:val="28"/>
          <w:szCs w:val="28"/>
        </w:rPr>
      </w:pPr>
      <w:r w:rsidRPr="007354A6">
        <w:rPr>
          <w:sz w:val="28"/>
          <w:szCs w:val="28"/>
        </w:rPr>
        <w:t xml:space="preserve">По подразделу 07 «Санитарно-эпидемиологическое благополучие» </w:t>
      </w:r>
      <w:r w:rsidR="00054956" w:rsidRPr="002A4952">
        <w:rPr>
          <w:sz w:val="28"/>
          <w:szCs w:val="28"/>
        </w:rPr>
        <w:t>направлено сре</w:t>
      </w:r>
      <w:proofErr w:type="gramStart"/>
      <w:r w:rsidR="00054956" w:rsidRPr="002A4952">
        <w:rPr>
          <w:sz w:val="28"/>
          <w:szCs w:val="28"/>
        </w:rPr>
        <w:t>дств в с</w:t>
      </w:r>
      <w:proofErr w:type="gramEnd"/>
      <w:r w:rsidR="00054956" w:rsidRPr="002A4952">
        <w:rPr>
          <w:sz w:val="28"/>
          <w:szCs w:val="28"/>
        </w:rPr>
        <w:t xml:space="preserve">умме  </w:t>
      </w:r>
      <w:r w:rsidR="006C7E66">
        <w:rPr>
          <w:sz w:val="28"/>
          <w:szCs w:val="28"/>
        </w:rPr>
        <w:t>546,0</w:t>
      </w:r>
      <w:r w:rsidR="00607E64">
        <w:rPr>
          <w:sz w:val="28"/>
          <w:szCs w:val="28"/>
        </w:rPr>
        <w:t xml:space="preserve">тыс. </w:t>
      </w:r>
      <w:r w:rsidR="00054956" w:rsidRPr="002A4952">
        <w:rPr>
          <w:sz w:val="28"/>
          <w:szCs w:val="28"/>
        </w:rPr>
        <w:t xml:space="preserve">руб., что составляет 100 % от годовых назначений. За счет субвенции на осуществление отдельных государственных полномочий </w:t>
      </w:r>
      <w:r w:rsidR="00C5461E" w:rsidRPr="00A369B5">
        <w:rPr>
          <w:sz w:val="28"/>
          <w:szCs w:val="28"/>
        </w:rPr>
        <w:t xml:space="preserve">в соответствии с законом области от 15 января 2013 года № 2966-ОЗ "О наделении органов местного самоуправления отдельными государственными полномочиями по  организации мероприятий </w:t>
      </w:r>
      <w:r w:rsidR="00C5461E" w:rsidRPr="00A369B5">
        <w:rPr>
          <w:sz w:val="28"/>
          <w:szCs w:val="28"/>
        </w:rPr>
        <w:lastRenderedPageBreak/>
        <w:t>при осуществлении деятельности по обращению с животными без владельцев"</w:t>
      </w:r>
      <w:r w:rsidR="00C5461E" w:rsidRPr="004964EA">
        <w:rPr>
          <w:sz w:val="28"/>
          <w:szCs w:val="28"/>
        </w:rPr>
        <w:t xml:space="preserve"> осуществлен отлов  безнадзорных животных в количестве </w:t>
      </w:r>
      <w:r w:rsidR="0090344F">
        <w:rPr>
          <w:sz w:val="28"/>
          <w:szCs w:val="28"/>
        </w:rPr>
        <w:t>39</w:t>
      </w:r>
      <w:r w:rsidR="00C5461E" w:rsidRPr="001C6C7C">
        <w:rPr>
          <w:sz w:val="28"/>
          <w:szCs w:val="28"/>
        </w:rPr>
        <w:t xml:space="preserve"> особ</w:t>
      </w:r>
      <w:r w:rsidR="00187E3D">
        <w:rPr>
          <w:sz w:val="28"/>
          <w:szCs w:val="28"/>
        </w:rPr>
        <w:t>ей</w:t>
      </w:r>
      <w:r w:rsidR="00C5461E" w:rsidRPr="001C6C7C">
        <w:rPr>
          <w:sz w:val="28"/>
          <w:szCs w:val="28"/>
        </w:rPr>
        <w:t>.</w:t>
      </w:r>
    </w:p>
    <w:p w:rsidR="00054956" w:rsidRPr="002A4952" w:rsidRDefault="00054956" w:rsidP="00C5461E">
      <w:pPr>
        <w:pStyle w:val="a9"/>
        <w:ind w:firstLine="708"/>
        <w:jc w:val="both"/>
        <w:rPr>
          <w:i/>
          <w:sz w:val="28"/>
          <w:szCs w:val="28"/>
        </w:rPr>
      </w:pPr>
    </w:p>
    <w:p w:rsidR="00C214BD" w:rsidRPr="0062648C" w:rsidRDefault="00D50017" w:rsidP="007354A6">
      <w:pPr>
        <w:jc w:val="center"/>
        <w:rPr>
          <w:b/>
          <w:sz w:val="28"/>
          <w:szCs w:val="28"/>
        </w:rPr>
      </w:pPr>
      <w:r w:rsidRPr="0062648C">
        <w:rPr>
          <w:b/>
          <w:sz w:val="28"/>
          <w:szCs w:val="28"/>
        </w:rPr>
        <w:t>Социальная политика</w:t>
      </w:r>
    </w:p>
    <w:p w:rsidR="00ED74DE" w:rsidRPr="0062648C" w:rsidRDefault="00ED74DE" w:rsidP="007354A6">
      <w:pPr>
        <w:jc w:val="center"/>
        <w:rPr>
          <w:b/>
          <w:sz w:val="28"/>
          <w:szCs w:val="28"/>
        </w:rPr>
      </w:pPr>
    </w:p>
    <w:p w:rsidR="00AE391C" w:rsidRPr="0062648C" w:rsidRDefault="006E3BFF" w:rsidP="007354A6">
      <w:pPr>
        <w:jc w:val="both"/>
        <w:rPr>
          <w:sz w:val="28"/>
          <w:szCs w:val="28"/>
        </w:rPr>
      </w:pPr>
      <w:r w:rsidRPr="0062648C">
        <w:rPr>
          <w:sz w:val="28"/>
          <w:szCs w:val="28"/>
        </w:rPr>
        <w:t xml:space="preserve">Расходы бюджета </w:t>
      </w:r>
      <w:r w:rsidR="00586865" w:rsidRPr="0062648C">
        <w:rPr>
          <w:sz w:val="28"/>
          <w:szCs w:val="28"/>
        </w:rPr>
        <w:t>р</w:t>
      </w:r>
      <w:r w:rsidRPr="0062648C">
        <w:rPr>
          <w:sz w:val="28"/>
          <w:szCs w:val="28"/>
        </w:rPr>
        <w:t xml:space="preserve">айона </w:t>
      </w:r>
      <w:r w:rsidR="003B45FD" w:rsidRPr="0062648C">
        <w:rPr>
          <w:sz w:val="28"/>
          <w:szCs w:val="28"/>
        </w:rPr>
        <w:t>по разделу «С</w:t>
      </w:r>
      <w:r w:rsidRPr="0062648C">
        <w:rPr>
          <w:sz w:val="28"/>
          <w:szCs w:val="28"/>
        </w:rPr>
        <w:t>оциальн</w:t>
      </w:r>
      <w:r w:rsidR="003B45FD" w:rsidRPr="0062648C">
        <w:rPr>
          <w:sz w:val="28"/>
          <w:szCs w:val="28"/>
        </w:rPr>
        <w:t>ая</w:t>
      </w:r>
      <w:r w:rsidRPr="0062648C">
        <w:rPr>
          <w:sz w:val="28"/>
          <w:szCs w:val="28"/>
        </w:rPr>
        <w:t xml:space="preserve"> политик</w:t>
      </w:r>
      <w:r w:rsidR="003B45FD" w:rsidRPr="0062648C">
        <w:rPr>
          <w:sz w:val="28"/>
          <w:szCs w:val="28"/>
        </w:rPr>
        <w:t>а</w:t>
      </w:r>
      <w:proofErr w:type="gramStart"/>
      <w:r w:rsidR="003B45FD" w:rsidRPr="0062648C">
        <w:rPr>
          <w:sz w:val="28"/>
          <w:szCs w:val="28"/>
        </w:rPr>
        <w:t>»</w:t>
      </w:r>
      <w:r w:rsidRPr="0062648C">
        <w:rPr>
          <w:sz w:val="28"/>
          <w:szCs w:val="28"/>
        </w:rPr>
        <w:t>з</w:t>
      </w:r>
      <w:proofErr w:type="gramEnd"/>
      <w:r w:rsidRPr="0062648C">
        <w:rPr>
          <w:sz w:val="28"/>
          <w:szCs w:val="28"/>
        </w:rPr>
        <w:t>а 20</w:t>
      </w:r>
      <w:r w:rsidR="00DC2CE4">
        <w:rPr>
          <w:sz w:val="28"/>
          <w:szCs w:val="28"/>
        </w:rPr>
        <w:t>2</w:t>
      </w:r>
      <w:r w:rsidR="0083360B">
        <w:rPr>
          <w:sz w:val="28"/>
          <w:szCs w:val="28"/>
        </w:rPr>
        <w:t>3</w:t>
      </w:r>
      <w:r w:rsidRPr="0062648C">
        <w:rPr>
          <w:sz w:val="28"/>
          <w:szCs w:val="28"/>
        </w:rPr>
        <w:t xml:space="preserve"> год составили </w:t>
      </w:r>
      <w:r w:rsidR="0083360B">
        <w:rPr>
          <w:sz w:val="28"/>
          <w:szCs w:val="28"/>
        </w:rPr>
        <w:t>51 626,5</w:t>
      </w:r>
      <w:r w:rsidR="00134B32" w:rsidRPr="0062648C">
        <w:rPr>
          <w:sz w:val="28"/>
          <w:szCs w:val="28"/>
        </w:rPr>
        <w:t xml:space="preserve"> тыс.руб.</w:t>
      </w:r>
      <w:r w:rsidR="001366B0" w:rsidRPr="0062648C">
        <w:rPr>
          <w:sz w:val="28"/>
          <w:szCs w:val="28"/>
        </w:rPr>
        <w:t xml:space="preserve"> (приложение </w:t>
      </w:r>
      <w:r w:rsidR="00721F7F">
        <w:rPr>
          <w:sz w:val="28"/>
          <w:szCs w:val="28"/>
        </w:rPr>
        <w:t>4</w:t>
      </w:r>
      <w:r w:rsidR="001366B0" w:rsidRPr="0062648C">
        <w:rPr>
          <w:sz w:val="28"/>
          <w:szCs w:val="28"/>
        </w:rPr>
        <w:t>)</w:t>
      </w:r>
      <w:r w:rsidR="00BF1712">
        <w:rPr>
          <w:sz w:val="28"/>
          <w:szCs w:val="28"/>
        </w:rPr>
        <w:t xml:space="preserve"> </w:t>
      </w:r>
      <w:r w:rsidR="009778AC" w:rsidRPr="0062648C">
        <w:rPr>
          <w:sz w:val="28"/>
          <w:szCs w:val="28"/>
        </w:rPr>
        <w:t>– 9</w:t>
      </w:r>
      <w:r w:rsidR="0083360B">
        <w:rPr>
          <w:sz w:val="28"/>
          <w:szCs w:val="28"/>
        </w:rPr>
        <w:t>4,3</w:t>
      </w:r>
      <w:r w:rsidR="009778AC" w:rsidRPr="0062648C">
        <w:rPr>
          <w:sz w:val="28"/>
          <w:szCs w:val="28"/>
        </w:rPr>
        <w:t xml:space="preserve"> % от годовых назначений, </w:t>
      </w:r>
      <w:r w:rsidR="00134B32" w:rsidRPr="0062648C">
        <w:rPr>
          <w:sz w:val="28"/>
          <w:szCs w:val="28"/>
        </w:rPr>
        <w:t>и</w:t>
      </w:r>
      <w:r w:rsidR="003B5F06">
        <w:rPr>
          <w:sz w:val="28"/>
          <w:szCs w:val="28"/>
        </w:rPr>
        <w:t>у</w:t>
      </w:r>
      <w:r w:rsidR="0083360B">
        <w:rPr>
          <w:sz w:val="28"/>
          <w:szCs w:val="28"/>
        </w:rPr>
        <w:t>величились</w:t>
      </w:r>
      <w:r w:rsidR="00E03699" w:rsidRPr="0062648C">
        <w:rPr>
          <w:sz w:val="28"/>
          <w:szCs w:val="28"/>
        </w:rPr>
        <w:t xml:space="preserve"> по сравнению с</w:t>
      </w:r>
      <w:r w:rsidR="004602D8" w:rsidRPr="0062648C">
        <w:rPr>
          <w:sz w:val="28"/>
          <w:szCs w:val="28"/>
        </w:rPr>
        <w:t xml:space="preserve"> 20</w:t>
      </w:r>
      <w:r w:rsidR="00170EF5">
        <w:rPr>
          <w:sz w:val="28"/>
          <w:szCs w:val="28"/>
        </w:rPr>
        <w:t>2</w:t>
      </w:r>
      <w:r w:rsidR="0083360B">
        <w:rPr>
          <w:sz w:val="28"/>
          <w:szCs w:val="28"/>
        </w:rPr>
        <w:t>2</w:t>
      </w:r>
      <w:r w:rsidR="00134B32" w:rsidRPr="0062648C">
        <w:rPr>
          <w:sz w:val="28"/>
          <w:szCs w:val="28"/>
        </w:rPr>
        <w:t xml:space="preserve"> год</w:t>
      </w:r>
      <w:r w:rsidR="00E03699" w:rsidRPr="0062648C">
        <w:rPr>
          <w:sz w:val="28"/>
          <w:szCs w:val="28"/>
        </w:rPr>
        <w:t>ом</w:t>
      </w:r>
      <w:r w:rsidR="00134B32" w:rsidRPr="0062648C">
        <w:rPr>
          <w:sz w:val="28"/>
          <w:szCs w:val="28"/>
        </w:rPr>
        <w:t xml:space="preserve"> на </w:t>
      </w:r>
      <w:r w:rsidR="0083360B">
        <w:rPr>
          <w:sz w:val="28"/>
          <w:szCs w:val="28"/>
        </w:rPr>
        <w:t>2</w:t>
      </w:r>
      <w:r w:rsidR="00E76C63">
        <w:rPr>
          <w:sz w:val="28"/>
          <w:szCs w:val="28"/>
        </w:rPr>
        <w:t>4</w:t>
      </w:r>
      <w:r w:rsidR="0083360B">
        <w:rPr>
          <w:sz w:val="28"/>
          <w:szCs w:val="28"/>
        </w:rPr>
        <w:t> 006,2</w:t>
      </w:r>
      <w:r w:rsidR="00134B32" w:rsidRPr="0062648C">
        <w:rPr>
          <w:sz w:val="28"/>
          <w:szCs w:val="28"/>
        </w:rPr>
        <w:t>тыс.руб.</w:t>
      </w:r>
      <w:r w:rsidR="00127013">
        <w:rPr>
          <w:sz w:val="28"/>
          <w:szCs w:val="28"/>
        </w:rPr>
        <w:t xml:space="preserve"> или 86,9 %.</w:t>
      </w:r>
    </w:p>
    <w:p w:rsidR="00080DF6" w:rsidRPr="0062648C" w:rsidRDefault="00080DF6" w:rsidP="007354A6">
      <w:pPr>
        <w:jc w:val="both"/>
        <w:rPr>
          <w:sz w:val="28"/>
          <w:szCs w:val="28"/>
        </w:rPr>
      </w:pPr>
    </w:p>
    <w:p w:rsidR="00080DF6" w:rsidRPr="0062648C" w:rsidRDefault="00646FEC" w:rsidP="007354A6">
      <w:pPr>
        <w:jc w:val="both"/>
        <w:rPr>
          <w:sz w:val="28"/>
          <w:szCs w:val="28"/>
        </w:rPr>
      </w:pPr>
      <w:r>
        <w:rPr>
          <w:sz w:val="28"/>
          <w:szCs w:val="28"/>
        </w:rPr>
        <w:t xml:space="preserve">          </w:t>
      </w:r>
      <w:r w:rsidR="004672D0" w:rsidRPr="0062648C">
        <w:rPr>
          <w:sz w:val="28"/>
          <w:szCs w:val="28"/>
        </w:rPr>
        <w:t>По подразделу</w:t>
      </w:r>
      <w:r w:rsidR="008939FC" w:rsidRPr="0062648C">
        <w:rPr>
          <w:sz w:val="28"/>
          <w:szCs w:val="28"/>
        </w:rPr>
        <w:t xml:space="preserve"> 01</w:t>
      </w:r>
      <w:r w:rsidR="004672D0" w:rsidRPr="0062648C">
        <w:rPr>
          <w:sz w:val="28"/>
          <w:szCs w:val="28"/>
        </w:rPr>
        <w:t xml:space="preserve"> «Пенсионное обеспечение» произведены расходы в сумме </w:t>
      </w:r>
      <w:r w:rsidR="00DC2CE4">
        <w:rPr>
          <w:sz w:val="28"/>
          <w:szCs w:val="28"/>
        </w:rPr>
        <w:t>3</w:t>
      </w:r>
      <w:r w:rsidR="0083360B">
        <w:rPr>
          <w:sz w:val="28"/>
          <w:szCs w:val="28"/>
        </w:rPr>
        <w:t> </w:t>
      </w:r>
      <w:r w:rsidR="00E76C63">
        <w:rPr>
          <w:sz w:val="28"/>
          <w:szCs w:val="28"/>
        </w:rPr>
        <w:t>6</w:t>
      </w:r>
      <w:r w:rsidR="0083360B">
        <w:rPr>
          <w:sz w:val="28"/>
          <w:szCs w:val="28"/>
        </w:rPr>
        <w:t>85,2</w:t>
      </w:r>
      <w:r w:rsidR="004672D0" w:rsidRPr="0062648C">
        <w:rPr>
          <w:sz w:val="28"/>
          <w:szCs w:val="28"/>
        </w:rPr>
        <w:t xml:space="preserve"> тыс.руб.</w:t>
      </w:r>
      <w:r w:rsidR="007B5964" w:rsidRPr="0062648C">
        <w:rPr>
          <w:sz w:val="28"/>
          <w:szCs w:val="28"/>
        </w:rPr>
        <w:t xml:space="preserve"> (</w:t>
      </w:r>
      <w:r w:rsidR="00E03699" w:rsidRPr="0062648C">
        <w:rPr>
          <w:sz w:val="28"/>
          <w:szCs w:val="28"/>
        </w:rPr>
        <w:t>9</w:t>
      </w:r>
      <w:r w:rsidR="0083360B">
        <w:rPr>
          <w:sz w:val="28"/>
          <w:szCs w:val="28"/>
        </w:rPr>
        <w:t>7,3</w:t>
      </w:r>
      <w:r w:rsidR="007B5964" w:rsidRPr="0062648C">
        <w:rPr>
          <w:sz w:val="28"/>
          <w:szCs w:val="28"/>
        </w:rPr>
        <w:t xml:space="preserve"> % от годовых назначений)</w:t>
      </w:r>
      <w:r w:rsidR="004672D0" w:rsidRPr="0062648C">
        <w:rPr>
          <w:sz w:val="28"/>
          <w:szCs w:val="28"/>
        </w:rPr>
        <w:t>,</w:t>
      </w:r>
      <w:r w:rsidR="00DC2CE4">
        <w:rPr>
          <w:sz w:val="28"/>
          <w:szCs w:val="28"/>
        </w:rPr>
        <w:t xml:space="preserve">рост </w:t>
      </w:r>
      <w:r w:rsidR="004672D0" w:rsidRPr="0062648C">
        <w:rPr>
          <w:sz w:val="28"/>
          <w:szCs w:val="28"/>
        </w:rPr>
        <w:t>к уровню 20</w:t>
      </w:r>
      <w:r w:rsidR="00170EF5">
        <w:rPr>
          <w:sz w:val="28"/>
          <w:szCs w:val="28"/>
        </w:rPr>
        <w:t>2</w:t>
      </w:r>
      <w:r w:rsidR="00266558">
        <w:rPr>
          <w:sz w:val="28"/>
          <w:szCs w:val="28"/>
        </w:rPr>
        <w:t>2</w:t>
      </w:r>
      <w:r w:rsidR="004672D0" w:rsidRPr="0062648C">
        <w:rPr>
          <w:sz w:val="28"/>
          <w:szCs w:val="28"/>
        </w:rPr>
        <w:t xml:space="preserve"> года </w:t>
      </w:r>
      <w:r w:rsidR="00E03699" w:rsidRPr="0062648C">
        <w:rPr>
          <w:sz w:val="28"/>
          <w:szCs w:val="28"/>
        </w:rPr>
        <w:t>на</w:t>
      </w:r>
      <w:r w:rsidR="00266558">
        <w:rPr>
          <w:sz w:val="28"/>
          <w:szCs w:val="28"/>
        </w:rPr>
        <w:t>46,3</w:t>
      </w:r>
      <w:r w:rsidR="004672D0" w:rsidRPr="0062648C">
        <w:rPr>
          <w:sz w:val="28"/>
          <w:szCs w:val="28"/>
        </w:rPr>
        <w:t xml:space="preserve"> тыс.руб</w:t>
      </w:r>
      <w:proofErr w:type="gramStart"/>
      <w:r w:rsidR="0045298B" w:rsidRPr="0062648C">
        <w:rPr>
          <w:sz w:val="28"/>
          <w:szCs w:val="28"/>
        </w:rPr>
        <w:t>.</w:t>
      </w:r>
      <w:r w:rsidR="00E163E8" w:rsidRPr="0062648C">
        <w:rPr>
          <w:sz w:val="28"/>
          <w:szCs w:val="28"/>
        </w:rPr>
        <w:t>Д</w:t>
      </w:r>
      <w:proofErr w:type="gramEnd"/>
      <w:r w:rsidR="00E163E8" w:rsidRPr="0062648C">
        <w:rPr>
          <w:sz w:val="28"/>
          <w:szCs w:val="28"/>
        </w:rPr>
        <w:t>оплаты к пенсиям муниципальным служащим</w:t>
      </w:r>
      <w:r w:rsidR="00C20B19" w:rsidRPr="0062648C">
        <w:rPr>
          <w:sz w:val="28"/>
          <w:szCs w:val="28"/>
        </w:rPr>
        <w:t xml:space="preserve"> выплачивались</w:t>
      </w:r>
      <w:r w:rsidR="00E03699" w:rsidRPr="0062648C">
        <w:rPr>
          <w:sz w:val="28"/>
          <w:szCs w:val="28"/>
        </w:rPr>
        <w:t>6</w:t>
      </w:r>
      <w:r w:rsidR="00E76C63">
        <w:rPr>
          <w:sz w:val="28"/>
          <w:szCs w:val="28"/>
        </w:rPr>
        <w:t>8</w:t>
      </w:r>
      <w:r w:rsidR="00FF55D2" w:rsidRPr="0062648C">
        <w:rPr>
          <w:sz w:val="28"/>
          <w:szCs w:val="28"/>
        </w:rPr>
        <w:t>бывшим муниципальным служащим</w:t>
      </w:r>
      <w:r w:rsidR="00A72658" w:rsidRPr="0062648C">
        <w:rPr>
          <w:sz w:val="28"/>
          <w:szCs w:val="28"/>
        </w:rPr>
        <w:t xml:space="preserve">, что </w:t>
      </w:r>
      <w:r w:rsidR="00266558">
        <w:rPr>
          <w:sz w:val="28"/>
          <w:szCs w:val="28"/>
        </w:rPr>
        <w:t xml:space="preserve">соответствует </w:t>
      </w:r>
      <w:r w:rsidR="00755B6C">
        <w:rPr>
          <w:sz w:val="28"/>
          <w:szCs w:val="28"/>
        </w:rPr>
        <w:t>уровн</w:t>
      </w:r>
      <w:r w:rsidR="00266558">
        <w:rPr>
          <w:sz w:val="28"/>
          <w:szCs w:val="28"/>
        </w:rPr>
        <w:t>ю</w:t>
      </w:r>
      <w:r w:rsidR="00A72658" w:rsidRPr="0062648C">
        <w:rPr>
          <w:sz w:val="28"/>
          <w:szCs w:val="28"/>
        </w:rPr>
        <w:t xml:space="preserve"> 20</w:t>
      </w:r>
      <w:r w:rsidR="00170EF5">
        <w:rPr>
          <w:sz w:val="28"/>
          <w:szCs w:val="28"/>
        </w:rPr>
        <w:t>2</w:t>
      </w:r>
      <w:r w:rsidR="00266558">
        <w:rPr>
          <w:sz w:val="28"/>
          <w:szCs w:val="28"/>
        </w:rPr>
        <w:t>2</w:t>
      </w:r>
      <w:r w:rsidR="00080DF6" w:rsidRPr="0062648C">
        <w:rPr>
          <w:sz w:val="28"/>
          <w:szCs w:val="28"/>
        </w:rPr>
        <w:t xml:space="preserve"> год</w:t>
      </w:r>
      <w:r w:rsidR="00755B6C">
        <w:rPr>
          <w:sz w:val="28"/>
          <w:szCs w:val="28"/>
        </w:rPr>
        <w:t>а</w:t>
      </w:r>
      <w:r w:rsidR="00080DF6" w:rsidRPr="0062648C">
        <w:rPr>
          <w:sz w:val="28"/>
          <w:szCs w:val="28"/>
        </w:rPr>
        <w:t>.</w:t>
      </w:r>
    </w:p>
    <w:p w:rsidR="00BF2DB9" w:rsidRPr="0062648C" w:rsidRDefault="00BF2DB9" w:rsidP="007354A6">
      <w:pPr>
        <w:jc w:val="both"/>
        <w:rPr>
          <w:sz w:val="28"/>
          <w:szCs w:val="28"/>
        </w:rPr>
      </w:pPr>
    </w:p>
    <w:p w:rsidR="0062648C" w:rsidRPr="0062648C" w:rsidRDefault="0056167B" w:rsidP="007354A6">
      <w:pPr>
        <w:ind w:firstLine="720"/>
        <w:jc w:val="both"/>
        <w:rPr>
          <w:sz w:val="28"/>
          <w:szCs w:val="28"/>
        </w:rPr>
      </w:pPr>
      <w:r w:rsidRPr="0062648C">
        <w:rPr>
          <w:sz w:val="28"/>
          <w:szCs w:val="28"/>
        </w:rPr>
        <w:t>По подразделу</w:t>
      </w:r>
      <w:r w:rsidR="008939FC" w:rsidRPr="0062648C">
        <w:rPr>
          <w:sz w:val="28"/>
          <w:szCs w:val="28"/>
        </w:rPr>
        <w:t xml:space="preserve"> 03</w:t>
      </w:r>
      <w:r w:rsidRPr="0062648C">
        <w:rPr>
          <w:sz w:val="28"/>
          <w:szCs w:val="28"/>
        </w:rPr>
        <w:t xml:space="preserve"> «Социальное обеспечение населения»</w:t>
      </w:r>
      <w:r w:rsidR="00842173" w:rsidRPr="0062648C">
        <w:rPr>
          <w:sz w:val="28"/>
          <w:szCs w:val="28"/>
        </w:rPr>
        <w:t xml:space="preserve"> проведены</w:t>
      </w:r>
      <w:r w:rsidRPr="0062648C">
        <w:rPr>
          <w:sz w:val="28"/>
          <w:szCs w:val="28"/>
        </w:rPr>
        <w:t xml:space="preserve"> расходы </w:t>
      </w:r>
      <w:r w:rsidR="00842173" w:rsidRPr="0062648C">
        <w:rPr>
          <w:sz w:val="28"/>
          <w:szCs w:val="28"/>
        </w:rPr>
        <w:t>в сумме</w:t>
      </w:r>
      <w:r w:rsidR="00BF1712">
        <w:rPr>
          <w:sz w:val="28"/>
          <w:szCs w:val="28"/>
        </w:rPr>
        <w:t xml:space="preserve"> </w:t>
      </w:r>
      <w:r w:rsidR="00266558">
        <w:rPr>
          <w:sz w:val="28"/>
          <w:szCs w:val="28"/>
        </w:rPr>
        <w:t>45 001,1</w:t>
      </w:r>
      <w:r w:rsidRPr="0062648C">
        <w:rPr>
          <w:sz w:val="28"/>
          <w:szCs w:val="28"/>
        </w:rPr>
        <w:t xml:space="preserve"> тыс</w:t>
      </w:r>
      <w:proofErr w:type="gramStart"/>
      <w:r w:rsidRPr="0062648C">
        <w:rPr>
          <w:sz w:val="28"/>
          <w:szCs w:val="28"/>
        </w:rPr>
        <w:t>.р</w:t>
      </w:r>
      <w:proofErr w:type="gramEnd"/>
      <w:r w:rsidRPr="0062648C">
        <w:rPr>
          <w:sz w:val="28"/>
          <w:szCs w:val="28"/>
        </w:rPr>
        <w:t>уб.</w:t>
      </w:r>
      <w:r w:rsidR="00447EBF" w:rsidRPr="0062648C">
        <w:rPr>
          <w:sz w:val="28"/>
          <w:szCs w:val="28"/>
        </w:rPr>
        <w:t xml:space="preserve"> (</w:t>
      </w:r>
      <w:r w:rsidR="00755B6C">
        <w:rPr>
          <w:sz w:val="28"/>
          <w:szCs w:val="28"/>
        </w:rPr>
        <w:t>9</w:t>
      </w:r>
      <w:r w:rsidR="00266558">
        <w:rPr>
          <w:sz w:val="28"/>
          <w:szCs w:val="28"/>
        </w:rPr>
        <w:t>4</w:t>
      </w:r>
      <w:r w:rsidR="00755B6C">
        <w:rPr>
          <w:sz w:val="28"/>
          <w:szCs w:val="28"/>
        </w:rPr>
        <w:t>,</w:t>
      </w:r>
      <w:r w:rsidR="00266558">
        <w:rPr>
          <w:sz w:val="28"/>
          <w:szCs w:val="28"/>
        </w:rPr>
        <w:t>0</w:t>
      </w:r>
      <w:r w:rsidR="00447EBF" w:rsidRPr="0062648C">
        <w:rPr>
          <w:sz w:val="28"/>
          <w:szCs w:val="28"/>
        </w:rPr>
        <w:t xml:space="preserve"> % от годовых назначений)</w:t>
      </w:r>
      <w:r w:rsidR="00842173" w:rsidRPr="0062648C">
        <w:rPr>
          <w:sz w:val="28"/>
          <w:szCs w:val="28"/>
        </w:rPr>
        <w:t>,</w:t>
      </w:r>
      <w:r w:rsidR="00266558">
        <w:rPr>
          <w:sz w:val="28"/>
          <w:szCs w:val="28"/>
        </w:rPr>
        <w:t xml:space="preserve"> рост</w:t>
      </w:r>
      <w:r w:rsidR="00192770" w:rsidRPr="0062648C">
        <w:rPr>
          <w:sz w:val="28"/>
          <w:szCs w:val="28"/>
        </w:rPr>
        <w:t xml:space="preserve"> по сравнению с</w:t>
      </w:r>
      <w:r w:rsidRPr="0062648C">
        <w:rPr>
          <w:sz w:val="28"/>
          <w:szCs w:val="28"/>
        </w:rPr>
        <w:t xml:space="preserve"> 20</w:t>
      </w:r>
      <w:r w:rsidR="00170EF5">
        <w:rPr>
          <w:sz w:val="28"/>
          <w:szCs w:val="28"/>
        </w:rPr>
        <w:t>2</w:t>
      </w:r>
      <w:r w:rsidR="00266558">
        <w:rPr>
          <w:sz w:val="28"/>
          <w:szCs w:val="28"/>
        </w:rPr>
        <w:t>2</w:t>
      </w:r>
      <w:r w:rsidRPr="0062648C">
        <w:rPr>
          <w:sz w:val="28"/>
          <w:szCs w:val="28"/>
        </w:rPr>
        <w:t xml:space="preserve"> год</w:t>
      </w:r>
      <w:r w:rsidR="00192770" w:rsidRPr="0062648C">
        <w:rPr>
          <w:sz w:val="28"/>
          <w:szCs w:val="28"/>
        </w:rPr>
        <w:t>ом</w:t>
      </w:r>
      <w:r w:rsidR="00842173" w:rsidRPr="0062648C">
        <w:rPr>
          <w:sz w:val="28"/>
          <w:szCs w:val="28"/>
        </w:rPr>
        <w:t xml:space="preserve"> на</w:t>
      </w:r>
      <w:r w:rsidR="00266558">
        <w:rPr>
          <w:sz w:val="28"/>
          <w:szCs w:val="28"/>
        </w:rPr>
        <w:t xml:space="preserve"> 28 660,7</w:t>
      </w:r>
      <w:r w:rsidRPr="0062648C">
        <w:rPr>
          <w:sz w:val="28"/>
          <w:szCs w:val="28"/>
        </w:rPr>
        <w:t xml:space="preserve"> тыс.руб.</w:t>
      </w:r>
      <w:r w:rsidR="00127013">
        <w:rPr>
          <w:sz w:val="28"/>
          <w:szCs w:val="28"/>
        </w:rPr>
        <w:t xml:space="preserve"> или в 2,8 раза.</w:t>
      </w:r>
    </w:p>
    <w:p w:rsidR="00A001E7" w:rsidRPr="0062648C" w:rsidRDefault="00A001E7" w:rsidP="007354A6">
      <w:pPr>
        <w:ind w:firstLine="720"/>
        <w:jc w:val="both"/>
        <w:rPr>
          <w:sz w:val="28"/>
          <w:szCs w:val="28"/>
        </w:rPr>
      </w:pPr>
      <w:r w:rsidRPr="0062648C">
        <w:rPr>
          <w:sz w:val="28"/>
          <w:szCs w:val="28"/>
        </w:rPr>
        <w:t>Средства направлены:</w:t>
      </w:r>
    </w:p>
    <w:p w:rsidR="00266558" w:rsidRDefault="00266558" w:rsidP="00266558">
      <w:pPr>
        <w:ind w:firstLine="720"/>
        <w:jc w:val="both"/>
        <w:rPr>
          <w:sz w:val="28"/>
          <w:szCs w:val="28"/>
        </w:rPr>
      </w:pPr>
      <w:r w:rsidRPr="00DE1E02">
        <w:rPr>
          <w:sz w:val="28"/>
          <w:szCs w:val="28"/>
        </w:rPr>
        <w:t xml:space="preserve">на реализацию муниципальной программы «Социальная поддержка граждан» по подпрограмме «Предоставление мер социальной поддержки отдельным категориям граждан» в сумме </w:t>
      </w:r>
      <w:r>
        <w:rPr>
          <w:sz w:val="28"/>
          <w:szCs w:val="28"/>
        </w:rPr>
        <w:t>22 348,3 тыс</w:t>
      </w:r>
      <w:proofErr w:type="gramStart"/>
      <w:r>
        <w:rPr>
          <w:sz w:val="28"/>
          <w:szCs w:val="28"/>
        </w:rPr>
        <w:t>.р</w:t>
      </w:r>
      <w:proofErr w:type="gramEnd"/>
      <w:r w:rsidRPr="00DE1E02">
        <w:rPr>
          <w:sz w:val="28"/>
          <w:szCs w:val="28"/>
        </w:rPr>
        <w:t>уб., из них на обеспечение  мер  социальной поддержки  ОКГ за счет средств бюджета района 3</w:t>
      </w:r>
      <w:r>
        <w:rPr>
          <w:sz w:val="28"/>
          <w:szCs w:val="28"/>
        </w:rPr>
        <w:t> 856,2 тыс.</w:t>
      </w:r>
      <w:r w:rsidRPr="00DE1E02">
        <w:rPr>
          <w:sz w:val="28"/>
          <w:szCs w:val="28"/>
        </w:rPr>
        <w:t xml:space="preserve">руб., за счет средств поселений </w:t>
      </w:r>
      <w:r>
        <w:rPr>
          <w:sz w:val="28"/>
          <w:szCs w:val="28"/>
        </w:rPr>
        <w:t>520,9 тыс.</w:t>
      </w:r>
      <w:r w:rsidRPr="00DE1E02">
        <w:rPr>
          <w:sz w:val="28"/>
          <w:szCs w:val="28"/>
        </w:rPr>
        <w:t xml:space="preserve">руб.;                     на ежемесячные выплаты «Почетным гражданам Шекснинского муниципального района» (количество получателей </w:t>
      </w:r>
      <w:r>
        <w:rPr>
          <w:sz w:val="28"/>
          <w:szCs w:val="28"/>
        </w:rPr>
        <w:t>–</w:t>
      </w:r>
      <w:r w:rsidRPr="006F3BA7">
        <w:rPr>
          <w:sz w:val="28"/>
          <w:szCs w:val="28"/>
        </w:rPr>
        <w:t>1</w:t>
      </w:r>
      <w:r>
        <w:rPr>
          <w:sz w:val="28"/>
          <w:szCs w:val="28"/>
        </w:rPr>
        <w:t>5</w:t>
      </w:r>
      <w:r w:rsidRPr="00DE1E02">
        <w:rPr>
          <w:sz w:val="28"/>
          <w:szCs w:val="28"/>
        </w:rPr>
        <w:t xml:space="preserve"> чел.) в сумме</w:t>
      </w:r>
      <w:r>
        <w:rPr>
          <w:sz w:val="28"/>
          <w:szCs w:val="28"/>
        </w:rPr>
        <w:t>213,8 тыс.</w:t>
      </w:r>
      <w:r w:rsidRPr="00DE1E02">
        <w:rPr>
          <w:sz w:val="28"/>
          <w:szCs w:val="28"/>
        </w:rPr>
        <w:t xml:space="preserve"> руб.</w:t>
      </w:r>
      <w:r>
        <w:rPr>
          <w:sz w:val="28"/>
          <w:szCs w:val="28"/>
        </w:rPr>
        <w:t xml:space="preserve">, </w:t>
      </w:r>
      <w:proofErr w:type="spellStart"/>
      <w:r>
        <w:rPr>
          <w:sz w:val="28"/>
          <w:szCs w:val="28"/>
        </w:rPr>
        <w:t>найм</w:t>
      </w:r>
      <w:proofErr w:type="spellEnd"/>
      <w:r>
        <w:rPr>
          <w:sz w:val="28"/>
          <w:szCs w:val="28"/>
        </w:rPr>
        <w:t xml:space="preserve"> жилых помещений 6 специалистам здравоохранения в сумме 222,1 тыс</w:t>
      </w:r>
      <w:proofErr w:type="gramStart"/>
      <w:r>
        <w:rPr>
          <w:sz w:val="28"/>
          <w:szCs w:val="28"/>
        </w:rPr>
        <w:t>.р</w:t>
      </w:r>
      <w:proofErr w:type="gramEnd"/>
      <w:r>
        <w:rPr>
          <w:sz w:val="28"/>
          <w:szCs w:val="28"/>
        </w:rPr>
        <w:t>уб., ежегодная денежная выплата участникам Чернобыльской катастрофы (количество получателей – 20 чел.) в сумме              40,3 тыс. руб., е</w:t>
      </w:r>
      <w:r w:rsidRPr="00B7582A">
        <w:rPr>
          <w:sz w:val="28"/>
          <w:szCs w:val="28"/>
        </w:rPr>
        <w:t>диновременная выплата лицам,призванным на военную службу по контракту в Вооруженные силы РФ</w:t>
      </w:r>
      <w:r>
        <w:rPr>
          <w:sz w:val="28"/>
          <w:szCs w:val="28"/>
        </w:rPr>
        <w:t xml:space="preserve"> (количество получателей – 55 чел.) в сумме 16 775,0 тыс.руб.,  е</w:t>
      </w:r>
      <w:r w:rsidRPr="00B7582A">
        <w:rPr>
          <w:sz w:val="28"/>
          <w:szCs w:val="28"/>
        </w:rPr>
        <w:t>диновременная выплата лицам, добровольно поступившим на военную службу и заключившим контракт  с 12 Главным Управлением Министерства обороны Российской Федерации</w:t>
      </w:r>
      <w:r>
        <w:rPr>
          <w:sz w:val="28"/>
          <w:szCs w:val="28"/>
        </w:rPr>
        <w:t xml:space="preserve"> (количество получателей – 24 чел.) в сумме 720,0 тыс</w:t>
      </w:r>
      <w:proofErr w:type="gramStart"/>
      <w:r>
        <w:rPr>
          <w:sz w:val="28"/>
          <w:szCs w:val="28"/>
        </w:rPr>
        <w:t>.р</w:t>
      </w:r>
      <w:proofErr w:type="gramEnd"/>
      <w:r>
        <w:rPr>
          <w:sz w:val="28"/>
          <w:szCs w:val="28"/>
        </w:rPr>
        <w:t>уб.</w:t>
      </w:r>
    </w:p>
    <w:p w:rsidR="00266558" w:rsidRPr="00C70396" w:rsidRDefault="00266558" w:rsidP="00266558">
      <w:pPr>
        <w:ind w:firstLine="720"/>
        <w:jc w:val="both"/>
        <w:rPr>
          <w:sz w:val="28"/>
          <w:szCs w:val="28"/>
        </w:rPr>
      </w:pPr>
      <w:r w:rsidRPr="007E7EBE">
        <w:rPr>
          <w:sz w:val="28"/>
          <w:szCs w:val="28"/>
        </w:rPr>
        <w:t xml:space="preserve">В рамках подпрограммы «Устойчивое развитие сельских территорий» муниципальной программы «Развитие агропромышленного комплекса ШМР» израсходовано средств  на обеспечение жильем молодых семей и молодых специалистов, проживающих и работающих в сельской местности – </w:t>
      </w:r>
      <w:r>
        <w:rPr>
          <w:sz w:val="28"/>
          <w:szCs w:val="28"/>
        </w:rPr>
        <w:t>12 663,0 тыс</w:t>
      </w:r>
      <w:proofErr w:type="gramStart"/>
      <w:r>
        <w:rPr>
          <w:sz w:val="28"/>
          <w:szCs w:val="28"/>
        </w:rPr>
        <w:t>.</w:t>
      </w:r>
      <w:r w:rsidRPr="007E7EBE">
        <w:rPr>
          <w:sz w:val="28"/>
          <w:szCs w:val="28"/>
        </w:rPr>
        <w:t>р</w:t>
      </w:r>
      <w:proofErr w:type="gramEnd"/>
      <w:r w:rsidRPr="007E7EBE">
        <w:rPr>
          <w:sz w:val="28"/>
          <w:szCs w:val="28"/>
        </w:rPr>
        <w:t xml:space="preserve">уб., в том числе за счет федеральных средств – </w:t>
      </w:r>
      <w:r>
        <w:rPr>
          <w:sz w:val="28"/>
          <w:szCs w:val="28"/>
        </w:rPr>
        <w:t>2 279,6 тыс.</w:t>
      </w:r>
      <w:r w:rsidRPr="007E7EBE">
        <w:rPr>
          <w:sz w:val="28"/>
          <w:szCs w:val="28"/>
        </w:rPr>
        <w:t xml:space="preserve"> руб., областных средств – </w:t>
      </w:r>
      <w:r>
        <w:rPr>
          <w:sz w:val="28"/>
          <w:szCs w:val="28"/>
        </w:rPr>
        <w:t>9 750,2 тыс.</w:t>
      </w:r>
      <w:r w:rsidRPr="007E7EBE">
        <w:rPr>
          <w:sz w:val="28"/>
          <w:szCs w:val="28"/>
        </w:rPr>
        <w:t xml:space="preserve">руб., средств бюджета района – </w:t>
      </w:r>
      <w:r>
        <w:rPr>
          <w:sz w:val="28"/>
          <w:szCs w:val="28"/>
        </w:rPr>
        <w:t xml:space="preserve">                      633,2 тыс.</w:t>
      </w:r>
      <w:r w:rsidRPr="007E7EBE">
        <w:rPr>
          <w:sz w:val="28"/>
          <w:szCs w:val="28"/>
        </w:rPr>
        <w:t>руб. Помощь в улучшении</w:t>
      </w:r>
      <w:r w:rsidRPr="00C70396">
        <w:rPr>
          <w:sz w:val="28"/>
          <w:szCs w:val="28"/>
        </w:rPr>
        <w:t xml:space="preserve"> жилищных условий оказана</w:t>
      </w:r>
      <w:r>
        <w:rPr>
          <w:sz w:val="28"/>
          <w:szCs w:val="28"/>
        </w:rPr>
        <w:t>пяти</w:t>
      </w:r>
      <w:r w:rsidRPr="00C70396">
        <w:rPr>
          <w:sz w:val="28"/>
          <w:szCs w:val="28"/>
        </w:rPr>
        <w:t xml:space="preserve">  молодым семьям и молодым специалистам, проживающим и работающим в сельской местности. </w:t>
      </w:r>
    </w:p>
    <w:p w:rsidR="00266558" w:rsidRPr="00DE1E02" w:rsidRDefault="00266558" w:rsidP="00266558">
      <w:pPr>
        <w:ind w:firstLine="720"/>
        <w:jc w:val="both"/>
        <w:rPr>
          <w:sz w:val="28"/>
          <w:szCs w:val="28"/>
        </w:rPr>
      </w:pPr>
      <w:r w:rsidRPr="004A6EF9">
        <w:rPr>
          <w:sz w:val="28"/>
          <w:szCs w:val="28"/>
        </w:rPr>
        <w:lastRenderedPageBreak/>
        <w:t xml:space="preserve">В рамках подпрограммы «Обеспечение жильем отдельных категорий граждан» муниципальной программы «Обеспечение населения Шекснинского муниципального района доступным жильем и создание благоприятных условий проживания на 2021-2025 годы» </w:t>
      </w:r>
      <w:r w:rsidRPr="00DE1E02">
        <w:rPr>
          <w:sz w:val="28"/>
          <w:szCs w:val="28"/>
        </w:rPr>
        <w:t xml:space="preserve">расходы исполнены в сумме </w:t>
      </w:r>
      <w:r>
        <w:rPr>
          <w:sz w:val="28"/>
          <w:szCs w:val="28"/>
        </w:rPr>
        <w:t>4 915,1 тыс</w:t>
      </w:r>
      <w:proofErr w:type="gramStart"/>
      <w:r>
        <w:rPr>
          <w:sz w:val="28"/>
          <w:szCs w:val="28"/>
        </w:rPr>
        <w:t>.</w:t>
      </w:r>
      <w:r w:rsidRPr="00DE1E02">
        <w:rPr>
          <w:sz w:val="28"/>
          <w:szCs w:val="28"/>
        </w:rPr>
        <w:t>р</w:t>
      </w:r>
      <w:proofErr w:type="gramEnd"/>
      <w:r w:rsidRPr="00DE1E02">
        <w:rPr>
          <w:sz w:val="28"/>
          <w:szCs w:val="28"/>
        </w:rPr>
        <w:t>уб., из них:</w:t>
      </w:r>
    </w:p>
    <w:p w:rsidR="00266558" w:rsidRPr="00DE1E02" w:rsidRDefault="00266558" w:rsidP="00266558">
      <w:pPr>
        <w:ind w:firstLine="720"/>
        <w:jc w:val="both"/>
        <w:rPr>
          <w:sz w:val="28"/>
          <w:szCs w:val="28"/>
        </w:rPr>
      </w:pPr>
      <w:r w:rsidRPr="00DE1E02">
        <w:rPr>
          <w:sz w:val="28"/>
          <w:szCs w:val="28"/>
        </w:rPr>
        <w:t xml:space="preserve">- на обеспечение жильем инвалидов за счет средств федерального бюджета – </w:t>
      </w:r>
      <w:r>
        <w:rPr>
          <w:sz w:val="28"/>
          <w:szCs w:val="28"/>
        </w:rPr>
        <w:t>3 200,0 тыс</w:t>
      </w:r>
      <w:proofErr w:type="gramStart"/>
      <w:r>
        <w:rPr>
          <w:sz w:val="28"/>
          <w:szCs w:val="28"/>
        </w:rPr>
        <w:t>.</w:t>
      </w:r>
      <w:r w:rsidRPr="00DE1E02">
        <w:rPr>
          <w:sz w:val="28"/>
          <w:szCs w:val="28"/>
        </w:rPr>
        <w:t>р</w:t>
      </w:r>
      <w:proofErr w:type="gramEnd"/>
      <w:r w:rsidRPr="00DE1E02">
        <w:rPr>
          <w:sz w:val="28"/>
          <w:szCs w:val="28"/>
        </w:rPr>
        <w:t>уб</w:t>
      </w:r>
      <w:r>
        <w:rPr>
          <w:sz w:val="28"/>
          <w:szCs w:val="28"/>
        </w:rPr>
        <w:t>.;</w:t>
      </w:r>
    </w:p>
    <w:p w:rsidR="00266558" w:rsidRPr="00DE1E02" w:rsidRDefault="00266558" w:rsidP="00266558">
      <w:pPr>
        <w:ind w:firstLine="720"/>
        <w:jc w:val="both"/>
        <w:rPr>
          <w:sz w:val="28"/>
          <w:szCs w:val="28"/>
        </w:rPr>
      </w:pPr>
      <w:r w:rsidRPr="00DE1E02">
        <w:rPr>
          <w:sz w:val="28"/>
          <w:szCs w:val="28"/>
        </w:rPr>
        <w:t>-на обеспечение жильем молодых семей израсходовано                          1</w:t>
      </w:r>
      <w:r>
        <w:rPr>
          <w:sz w:val="28"/>
          <w:szCs w:val="28"/>
        </w:rPr>
        <w:t> 715,1 тыс</w:t>
      </w:r>
      <w:proofErr w:type="gramStart"/>
      <w:r>
        <w:rPr>
          <w:sz w:val="28"/>
          <w:szCs w:val="28"/>
        </w:rPr>
        <w:t>.</w:t>
      </w:r>
      <w:r w:rsidRPr="00DE1E02">
        <w:rPr>
          <w:sz w:val="28"/>
          <w:szCs w:val="28"/>
        </w:rPr>
        <w:t>р</w:t>
      </w:r>
      <w:proofErr w:type="gramEnd"/>
      <w:r w:rsidRPr="00DE1E02">
        <w:rPr>
          <w:sz w:val="28"/>
          <w:szCs w:val="28"/>
        </w:rPr>
        <w:t xml:space="preserve">уб., в т.ч. за счет федерального бюджета – </w:t>
      </w:r>
      <w:r>
        <w:rPr>
          <w:sz w:val="28"/>
          <w:szCs w:val="28"/>
        </w:rPr>
        <w:t>475,7 тыс.</w:t>
      </w:r>
      <w:r w:rsidRPr="00DE1E02">
        <w:rPr>
          <w:sz w:val="28"/>
          <w:szCs w:val="28"/>
        </w:rPr>
        <w:t>руб.,  областного бюджета –</w:t>
      </w:r>
      <w:r>
        <w:rPr>
          <w:sz w:val="28"/>
          <w:szCs w:val="28"/>
        </w:rPr>
        <w:t xml:space="preserve"> 602,4 тыс.</w:t>
      </w:r>
      <w:r w:rsidRPr="00DE1E02">
        <w:rPr>
          <w:sz w:val="28"/>
          <w:szCs w:val="28"/>
        </w:rPr>
        <w:t>руб.,</w:t>
      </w:r>
      <w:r>
        <w:rPr>
          <w:sz w:val="28"/>
          <w:szCs w:val="28"/>
        </w:rPr>
        <w:t xml:space="preserve"> бюджет района </w:t>
      </w:r>
      <w:r w:rsidRPr="00DE1E02">
        <w:rPr>
          <w:sz w:val="28"/>
          <w:szCs w:val="28"/>
        </w:rPr>
        <w:t xml:space="preserve">– </w:t>
      </w:r>
      <w:r>
        <w:rPr>
          <w:sz w:val="28"/>
          <w:szCs w:val="28"/>
        </w:rPr>
        <w:t>637,0 тыс.</w:t>
      </w:r>
      <w:r w:rsidRPr="00DE1E02">
        <w:rPr>
          <w:sz w:val="28"/>
          <w:szCs w:val="28"/>
        </w:rPr>
        <w:t>руб. В 202</w:t>
      </w:r>
      <w:r>
        <w:rPr>
          <w:sz w:val="28"/>
          <w:szCs w:val="28"/>
        </w:rPr>
        <w:t>3</w:t>
      </w:r>
      <w:r w:rsidRPr="00DE1E02">
        <w:rPr>
          <w:sz w:val="28"/>
          <w:szCs w:val="28"/>
        </w:rPr>
        <w:t xml:space="preserve"> году </w:t>
      </w:r>
      <w:r>
        <w:rPr>
          <w:sz w:val="28"/>
          <w:szCs w:val="28"/>
        </w:rPr>
        <w:t>1</w:t>
      </w:r>
      <w:r w:rsidRPr="00DE1E02">
        <w:rPr>
          <w:sz w:val="28"/>
          <w:szCs w:val="28"/>
        </w:rPr>
        <w:t xml:space="preserve"> семь</w:t>
      </w:r>
      <w:r>
        <w:rPr>
          <w:sz w:val="28"/>
          <w:szCs w:val="28"/>
        </w:rPr>
        <w:t>я реализовала</w:t>
      </w:r>
      <w:r w:rsidRPr="00DE1E02">
        <w:rPr>
          <w:sz w:val="28"/>
          <w:szCs w:val="28"/>
        </w:rPr>
        <w:t xml:space="preserve"> свидетельств</w:t>
      </w:r>
      <w:r>
        <w:rPr>
          <w:sz w:val="28"/>
          <w:szCs w:val="28"/>
        </w:rPr>
        <w:t>о</w:t>
      </w:r>
      <w:r w:rsidRPr="00DE1E02">
        <w:rPr>
          <w:sz w:val="28"/>
          <w:szCs w:val="28"/>
        </w:rPr>
        <w:t>.</w:t>
      </w:r>
    </w:p>
    <w:p w:rsidR="00266558" w:rsidRPr="00DE1E02" w:rsidRDefault="00266558" w:rsidP="00266558">
      <w:pPr>
        <w:ind w:firstLine="720"/>
        <w:jc w:val="both"/>
        <w:rPr>
          <w:sz w:val="28"/>
          <w:szCs w:val="28"/>
        </w:rPr>
      </w:pPr>
      <w:r w:rsidRPr="00DE1E02">
        <w:rPr>
          <w:sz w:val="28"/>
          <w:szCs w:val="28"/>
        </w:rPr>
        <w:t>По подпрограмме «Р</w:t>
      </w:r>
      <w:r>
        <w:rPr>
          <w:sz w:val="28"/>
          <w:szCs w:val="28"/>
        </w:rPr>
        <w:t>азвитие дошкольного, общего и дополнительного образования детей»</w:t>
      </w:r>
      <w:r w:rsidRPr="00DE1E02">
        <w:rPr>
          <w:sz w:val="28"/>
          <w:szCs w:val="28"/>
        </w:rPr>
        <w:t xml:space="preserve"> муниципальной программе «Развитие образования в Шекснинском муниципальном районе</w:t>
      </w:r>
      <w:r>
        <w:rPr>
          <w:sz w:val="28"/>
          <w:szCs w:val="28"/>
        </w:rPr>
        <w:t xml:space="preserve"> на 2021-2025 годы</w:t>
      </w:r>
      <w:r w:rsidRPr="00DE1E02">
        <w:rPr>
          <w:sz w:val="28"/>
          <w:szCs w:val="28"/>
        </w:rPr>
        <w:t xml:space="preserve">» направлено за счет субвенции бюджетам муниципальных районов на выполнение отдельных государственных полномочий в соответствии с законом области от 17 декабря 2007 года </w:t>
      </w:r>
      <w:r>
        <w:rPr>
          <w:sz w:val="28"/>
          <w:szCs w:val="28"/>
        </w:rPr>
        <w:t>№ 17</w:t>
      </w:r>
      <w:r w:rsidRPr="00DE1E02">
        <w:rPr>
          <w:sz w:val="28"/>
          <w:szCs w:val="28"/>
        </w:rPr>
        <w:t>19-ОЗ "О наделении органов местного самоуправления отдельными государственными полномочиями в сфере образования" в сумме 3</w:t>
      </w:r>
      <w:r w:rsidR="004E1C7A">
        <w:rPr>
          <w:sz w:val="28"/>
          <w:szCs w:val="28"/>
        </w:rPr>
        <w:t> </w:t>
      </w:r>
      <w:r>
        <w:rPr>
          <w:sz w:val="28"/>
          <w:szCs w:val="28"/>
        </w:rPr>
        <w:t>589</w:t>
      </w:r>
      <w:r w:rsidR="004E1C7A">
        <w:rPr>
          <w:sz w:val="28"/>
          <w:szCs w:val="28"/>
        </w:rPr>
        <w:t>,</w:t>
      </w:r>
      <w:r>
        <w:rPr>
          <w:sz w:val="28"/>
          <w:szCs w:val="28"/>
        </w:rPr>
        <w:t>7</w:t>
      </w:r>
      <w:r w:rsidR="004E1C7A">
        <w:rPr>
          <w:sz w:val="28"/>
          <w:szCs w:val="28"/>
        </w:rPr>
        <w:t xml:space="preserve"> тыс</w:t>
      </w:r>
      <w:proofErr w:type="gramStart"/>
      <w:r w:rsidR="004E1C7A">
        <w:rPr>
          <w:sz w:val="28"/>
          <w:szCs w:val="28"/>
        </w:rPr>
        <w:t>.</w:t>
      </w:r>
      <w:r w:rsidRPr="00DE1E02">
        <w:rPr>
          <w:sz w:val="28"/>
          <w:szCs w:val="28"/>
        </w:rPr>
        <w:t>р</w:t>
      </w:r>
      <w:proofErr w:type="gramEnd"/>
      <w:r w:rsidRPr="00DE1E02">
        <w:rPr>
          <w:sz w:val="28"/>
          <w:szCs w:val="28"/>
        </w:rPr>
        <w:t>уб.:</w:t>
      </w:r>
    </w:p>
    <w:p w:rsidR="00266558" w:rsidRPr="00DE1E02" w:rsidRDefault="00266558" w:rsidP="00266558">
      <w:pPr>
        <w:ind w:firstLine="720"/>
        <w:jc w:val="both"/>
        <w:rPr>
          <w:sz w:val="28"/>
          <w:szCs w:val="28"/>
        </w:rPr>
      </w:pPr>
      <w:r w:rsidRPr="00DE1E02">
        <w:rPr>
          <w:sz w:val="28"/>
          <w:szCs w:val="28"/>
        </w:rPr>
        <w:t xml:space="preserve"> - выплачено социальных выплат многодетным семьям на одежду, проезд в сумме 3</w:t>
      </w:r>
      <w:r w:rsidR="004E1C7A">
        <w:rPr>
          <w:sz w:val="28"/>
          <w:szCs w:val="28"/>
        </w:rPr>
        <w:t> </w:t>
      </w:r>
      <w:r>
        <w:rPr>
          <w:sz w:val="28"/>
          <w:szCs w:val="28"/>
        </w:rPr>
        <w:t>416</w:t>
      </w:r>
      <w:r w:rsidR="004E1C7A">
        <w:rPr>
          <w:sz w:val="28"/>
          <w:szCs w:val="28"/>
        </w:rPr>
        <w:t>,0 тыс</w:t>
      </w:r>
      <w:proofErr w:type="gramStart"/>
      <w:r w:rsidR="004E1C7A">
        <w:rPr>
          <w:sz w:val="28"/>
          <w:szCs w:val="28"/>
        </w:rPr>
        <w:t>.</w:t>
      </w:r>
      <w:r w:rsidRPr="00DE1E02">
        <w:rPr>
          <w:sz w:val="28"/>
          <w:szCs w:val="28"/>
        </w:rPr>
        <w:t>р</w:t>
      </w:r>
      <w:proofErr w:type="gramEnd"/>
      <w:r w:rsidRPr="00DE1E02">
        <w:rPr>
          <w:sz w:val="28"/>
          <w:szCs w:val="28"/>
        </w:rPr>
        <w:t>уб.;</w:t>
      </w:r>
    </w:p>
    <w:p w:rsidR="00266558" w:rsidRDefault="00266558" w:rsidP="00266558">
      <w:pPr>
        <w:ind w:firstLine="720"/>
        <w:jc w:val="both"/>
        <w:rPr>
          <w:sz w:val="28"/>
          <w:szCs w:val="28"/>
        </w:rPr>
      </w:pPr>
      <w:r w:rsidRPr="00DE1E02">
        <w:rPr>
          <w:sz w:val="28"/>
          <w:szCs w:val="28"/>
        </w:rPr>
        <w:t>- выплачена компенсация</w:t>
      </w:r>
      <w:r>
        <w:rPr>
          <w:sz w:val="28"/>
          <w:szCs w:val="28"/>
        </w:rPr>
        <w:t xml:space="preserve"> за питание обучающимся в Вологде-20 (количество - 13 детей)</w:t>
      </w:r>
      <w:r w:rsidRPr="00DE1E02">
        <w:rPr>
          <w:sz w:val="28"/>
          <w:szCs w:val="28"/>
        </w:rPr>
        <w:t xml:space="preserve"> в сумме </w:t>
      </w:r>
      <w:r>
        <w:rPr>
          <w:sz w:val="28"/>
          <w:szCs w:val="28"/>
        </w:rPr>
        <w:t>112</w:t>
      </w:r>
      <w:r w:rsidR="004E1C7A">
        <w:rPr>
          <w:sz w:val="28"/>
          <w:szCs w:val="28"/>
        </w:rPr>
        <w:t>,0 тыс</w:t>
      </w:r>
      <w:proofErr w:type="gramStart"/>
      <w:r w:rsidR="004E1C7A">
        <w:rPr>
          <w:sz w:val="28"/>
          <w:szCs w:val="28"/>
        </w:rPr>
        <w:t>.</w:t>
      </w:r>
      <w:r>
        <w:rPr>
          <w:sz w:val="28"/>
          <w:szCs w:val="28"/>
        </w:rPr>
        <w:t>р</w:t>
      </w:r>
      <w:proofErr w:type="gramEnd"/>
      <w:r>
        <w:rPr>
          <w:sz w:val="28"/>
          <w:szCs w:val="28"/>
        </w:rPr>
        <w:t>уб.;</w:t>
      </w:r>
    </w:p>
    <w:p w:rsidR="00266558" w:rsidRDefault="00266558" w:rsidP="00266558">
      <w:pPr>
        <w:ind w:firstLine="720"/>
        <w:jc w:val="both"/>
        <w:rPr>
          <w:sz w:val="28"/>
          <w:szCs w:val="28"/>
        </w:rPr>
      </w:pPr>
      <w:r>
        <w:rPr>
          <w:sz w:val="28"/>
          <w:szCs w:val="28"/>
        </w:rPr>
        <w:t>-</w:t>
      </w:r>
      <w:r w:rsidRPr="00E713F9">
        <w:rPr>
          <w:sz w:val="28"/>
          <w:szCs w:val="28"/>
        </w:rPr>
        <w:t>е</w:t>
      </w:r>
      <w:r w:rsidRPr="0090663F">
        <w:rPr>
          <w:sz w:val="28"/>
          <w:szCs w:val="28"/>
        </w:rPr>
        <w:t>диновременная выплата отдельным категориям педагогических работников муниципальных образовательных организаций</w:t>
      </w:r>
      <w:r>
        <w:rPr>
          <w:sz w:val="28"/>
          <w:szCs w:val="28"/>
        </w:rPr>
        <w:t xml:space="preserve"> (количество получателей - 1 чел) в сумме 50</w:t>
      </w:r>
      <w:r w:rsidR="004E1C7A">
        <w:rPr>
          <w:sz w:val="28"/>
          <w:szCs w:val="28"/>
        </w:rPr>
        <w:t>,0 тыс</w:t>
      </w:r>
      <w:proofErr w:type="gramStart"/>
      <w:r w:rsidR="004E1C7A">
        <w:rPr>
          <w:sz w:val="28"/>
          <w:szCs w:val="28"/>
        </w:rPr>
        <w:t>.</w:t>
      </w:r>
      <w:r>
        <w:rPr>
          <w:sz w:val="28"/>
          <w:szCs w:val="28"/>
        </w:rPr>
        <w:t>р</w:t>
      </w:r>
      <w:proofErr w:type="gramEnd"/>
      <w:r>
        <w:rPr>
          <w:sz w:val="28"/>
          <w:szCs w:val="28"/>
        </w:rPr>
        <w:t>уб.;</w:t>
      </w:r>
    </w:p>
    <w:p w:rsidR="00266558" w:rsidRDefault="00BF1712" w:rsidP="00266558">
      <w:pPr>
        <w:ind w:firstLine="720"/>
        <w:jc w:val="both"/>
        <w:rPr>
          <w:sz w:val="28"/>
          <w:szCs w:val="28"/>
        </w:rPr>
      </w:pPr>
      <w:r>
        <w:rPr>
          <w:sz w:val="28"/>
          <w:szCs w:val="28"/>
        </w:rPr>
        <w:t xml:space="preserve"> </w:t>
      </w:r>
      <w:r w:rsidR="00266558">
        <w:rPr>
          <w:sz w:val="28"/>
          <w:szCs w:val="28"/>
        </w:rPr>
        <w:t>-е</w:t>
      </w:r>
      <w:r w:rsidR="00266558" w:rsidRPr="00E713F9">
        <w:rPr>
          <w:sz w:val="28"/>
          <w:szCs w:val="28"/>
        </w:rPr>
        <w:t>жемесячная денежная выплата отдельным категориям педагогических работников муниципальных образовательных организаций</w:t>
      </w:r>
      <w:r w:rsidR="00266558">
        <w:rPr>
          <w:sz w:val="28"/>
          <w:szCs w:val="28"/>
        </w:rPr>
        <w:t xml:space="preserve">    (1 молодому специалисту )  в сумме 11</w:t>
      </w:r>
      <w:r w:rsidR="004E1C7A">
        <w:rPr>
          <w:sz w:val="28"/>
          <w:szCs w:val="28"/>
        </w:rPr>
        <w:t>,7 тыс</w:t>
      </w:r>
      <w:proofErr w:type="gramStart"/>
      <w:r w:rsidR="004E1C7A">
        <w:rPr>
          <w:sz w:val="28"/>
          <w:szCs w:val="28"/>
        </w:rPr>
        <w:t>.</w:t>
      </w:r>
      <w:r w:rsidR="00266558">
        <w:rPr>
          <w:sz w:val="28"/>
          <w:szCs w:val="28"/>
        </w:rPr>
        <w:t>р</w:t>
      </w:r>
      <w:proofErr w:type="gramEnd"/>
      <w:r w:rsidR="00266558">
        <w:rPr>
          <w:sz w:val="28"/>
          <w:szCs w:val="28"/>
        </w:rPr>
        <w:t>уб.</w:t>
      </w:r>
    </w:p>
    <w:p w:rsidR="00266558" w:rsidRPr="00DE1E02" w:rsidRDefault="00266558" w:rsidP="00266558">
      <w:pPr>
        <w:ind w:firstLine="720"/>
        <w:jc w:val="both"/>
        <w:rPr>
          <w:sz w:val="28"/>
          <w:szCs w:val="28"/>
        </w:rPr>
      </w:pPr>
      <w:proofErr w:type="gramStart"/>
      <w:r w:rsidRPr="00DE1E02">
        <w:rPr>
          <w:sz w:val="28"/>
          <w:szCs w:val="28"/>
        </w:rPr>
        <w:t>На реализацию муниципальной программы «Экономическое развитие района» подпрограммы «Совершенствование системы управления и распоряжения земельно-имущественным комплексом района»  в соответствии с законом области от 10 декабря 2018 г. № 4463-ОЗ «О наделении органов местного самоуправления отдельными государственными полномочиями по предоставлению единой денежной выплаты взамен предоставления земельного участка гражданам, имеющих трех и более детей» обеспечен</w:t>
      </w:r>
      <w:r>
        <w:rPr>
          <w:sz w:val="28"/>
          <w:szCs w:val="28"/>
        </w:rPr>
        <w:t>ы</w:t>
      </w:r>
      <w:r w:rsidRPr="00DE1E02">
        <w:rPr>
          <w:sz w:val="28"/>
          <w:szCs w:val="28"/>
        </w:rPr>
        <w:t xml:space="preserve"> выплат</w:t>
      </w:r>
      <w:r>
        <w:rPr>
          <w:sz w:val="28"/>
          <w:szCs w:val="28"/>
        </w:rPr>
        <w:t>ы</w:t>
      </w:r>
      <w:r w:rsidRPr="00DE1E02">
        <w:rPr>
          <w:sz w:val="28"/>
          <w:szCs w:val="28"/>
        </w:rPr>
        <w:t xml:space="preserve"> по </w:t>
      </w:r>
      <w:r>
        <w:rPr>
          <w:sz w:val="28"/>
          <w:szCs w:val="28"/>
        </w:rPr>
        <w:t>8</w:t>
      </w:r>
      <w:r w:rsidRPr="00DE1E02">
        <w:rPr>
          <w:sz w:val="28"/>
          <w:szCs w:val="28"/>
        </w:rPr>
        <w:t xml:space="preserve"> сертификатам за счет средств областного бюджета</w:t>
      </w:r>
      <w:proofErr w:type="gramEnd"/>
      <w:r w:rsidRPr="00DE1E02">
        <w:rPr>
          <w:sz w:val="28"/>
          <w:szCs w:val="28"/>
        </w:rPr>
        <w:t xml:space="preserve"> в сумме  1</w:t>
      </w:r>
      <w:r w:rsidR="004E1C7A">
        <w:rPr>
          <w:sz w:val="28"/>
          <w:szCs w:val="28"/>
        </w:rPr>
        <w:t> </w:t>
      </w:r>
      <w:r>
        <w:rPr>
          <w:sz w:val="28"/>
          <w:szCs w:val="28"/>
        </w:rPr>
        <w:t>48</w:t>
      </w:r>
      <w:r w:rsidR="004E1C7A">
        <w:rPr>
          <w:sz w:val="28"/>
          <w:szCs w:val="28"/>
        </w:rPr>
        <w:t>5,0 тыс</w:t>
      </w:r>
      <w:proofErr w:type="gramStart"/>
      <w:r w:rsidR="004E1C7A">
        <w:rPr>
          <w:sz w:val="28"/>
          <w:szCs w:val="28"/>
        </w:rPr>
        <w:t>.</w:t>
      </w:r>
      <w:r w:rsidRPr="00DE1E02">
        <w:rPr>
          <w:sz w:val="28"/>
          <w:szCs w:val="28"/>
        </w:rPr>
        <w:t>р</w:t>
      </w:r>
      <w:proofErr w:type="gramEnd"/>
      <w:r w:rsidRPr="00DE1E02">
        <w:rPr>
          <w:sz w:val="28"/>
          <w:szCs w:val="28"/>
        </w:rPr>
        <w:t>уб.</w:t>
      </w:r>
    </w:p>
    <w:p w:rsidR="000340F0" w:rsidRDefault="000340F0" w:rsidP="000340F0">
      <w:pPr>
        <w:ind w:firstLine="720"/>
        <w:jc w:val="both"/>
        <w:rPr>
          <w:sz w:val="28"/>
          <w:szCs w:val="28"/>
        </w:rPr>
      </w:pPr>
    </w:p>
    <w:p w:rsidR="009778AC" w:rsidRDefault="00871D2A" w:rsidP="005C103D">
      <w:pPr>
        <w:ind w:firstLine="720"/>
        <w:jc w:val="both"/>
        <w:rPr>
          <w:sz w:val="28"/>
          <w:szCs w:val="28"/>
        </w:rPr>
      </w:pPr>
      <w:r w:rsidRPr="0062648C">
        <w:rPr>
          <w:sz w:val="28"/>
          <w:szCs w:val="28"/>
        </w:rPr>
        <w:t xml:space="preserve">По подразделу </w:t>
      </w:r>
      <w:r w:rsidR="008939FC" w:rsidRPr="0062648C">
        <w:rPr>
          <w:sz w:val="28"/>
          <w:szCs w:val="28"/>
        </w:rPr>
        <w:t xml:space="preserve">04 </w:t>
      </w:r>
      <w:r w:rsidRPr="0062648C">
        <w:rPr>
          <w:sz w:val="28"/>
          <w:szCs w:val="28"/>
        </w:rPr>
        <w:t>«Охрана семьи и детства»</w:t>
      </w:r>
      <w:r w:rsidR="005C103D">
        <w:rPr>
          <w:sz w:val="28"/>
          <w:szCs w:val="28"/>
        </w:rPr>
        <w:t xml:space="preserve">расходы не планировались в связи с передачей полномочий по выплате компенсации по родительской плате на уровень области. По сравнению с 2022 годом </w:t>
      </w:r>
      <w:r w:rsidR="001A4579" w:rsidRPr="0062648C">
        <w:rPr>
          <w:sz w:val="28"/>
          <w:szCs w:val="28"/>
        </w:rPr>
        <w:t xml:space="preserve">расходы </w:t>
      </w:r>
      <w:r w:rsidR="005C103D">
        <w:rPr>
          <w:sz w:val="28"/>
          <w:szCs w:val="28"/>
        </w:rPr>
        <w:t>уменьшились на</w:t>
      </w:r>
      <w:r w:rsidR="00BC382A">
        <w:rPr>
          <w:sz w:val="28"/>
          <w:szCs w:val="28"/>
        </w:rPr>
        <w:t xml:space="preserve"> 4 822,2</w:t>
      </w:r>
      <w:r w:rsidR="00586865" w:rsidRPr="0062648C">
        <w:rPr>
          <w:sz w:val="28"/>
          <w:szCs w:val="28"/>
        </w:rPr>
        <w:t xml:space="preserve"> тыс</w:t>
      </w:r>
      <w:proofErr w:type="gramStart"/>
      <w:r w:rsidR="00586865" w:rsidRPr="0062648C">
        <w:rPr>
          <w:sz w:val="28"/>
          <w:szCs w:val="28"/>
        </w:rPr>
        <w:t>.р</w:t>
      </w:r>
      <w:proofErr w:type="gramEnd"/>
      <w:r w:rsidR="00586865" w:rsidRPr="0062648C">
        <w:rPr>
          <w:sz w:val="28"/>
          <w:szCs w:val="28"/>
        </w:rPr>
        <w:t>уб.</w:t>
      </w:r>
    </w:p>
    <w:p w:rsidR="005C103D" w:rsidRPr="00054956" w:rsidRDefault="005C103D" w:rsidP="005C103D">
      <w:pPr>
        <w:ind w:firstLine="720"/>
        <w:jc w:val="both"/>
        <w:rPr>
          <w:sz w:val="28"/>
          <w:szCs w:val="28"/>
          <w:highlight w:val="cyan"/>
        </w:rPr>
      </w:pPr>
    </w:p>
    <w:p w:rsidR="004E1C7A" w:rsidRPr="00DE1E02" w:rsidRDefault="00255502" w:rsidP="004E1C7A">
      <w:pPr>
        <w:ind w:firstLine="720"/>
        <w:jc w:val="both"/>
        <w:rPr>
          <w:sz w:val="28"/>
          <w:szCs w:val="28"/>
        </w:rPr>
      </w:pPr>
      <w:r w:rsidRPr="0062648C">
        <w:rPr>
          <w:sz w:val="28"/>
          <w:szCs w:val="28"/>
        </w:rPr>
        <w:lastRenderedPageBreak/>
        <w:t xml:space="preserve">По подразделу </w:t>
      </w:r>
      <w:r w:rsidR="008939FC" w:rsidRPr="0062648C">
        <w:rPr>
          <w:sz w:val="28"/>
          <w:szCs w:val="28"/>
        </w:rPr>
        <w:t xml:space="preserve">06 </w:t>
      </w:r>
      <w:r w:rsidRPr="0062648C">
        <w:rPr>
          <w:sz w:val="28"/>
          <w:szCs w:val="28"/>
        </w:rPr>
        <w:t xml:space="preserve">«Другие в области социальной политики» </w:t>
      </w:r>
      <w:r w:rsidR="004009C3" w:rsidRPr="0062648C">
        <w:rPr>
          <w:sz w:val="28"/>
          <w:szCs w:val="28"/>
        </w:rPr>
        <w:t xml:space="preserve">расходы составили </w:t>
      </w:r>
      <w:r w:rsidR="000340F0">
        <w:rPr>
          <w:sz w:val="28"/>
          <w:szCs w:val="28"/>
        </w:rPr>
        <w:t>2</w:t>
      </w:r>
      <w:r w:rsidR="004E1C7A">
        <w:rPr>
          <w:sz w:val="28"/>
          <w:szCs w:val="28"/>
        </w:rPr>
        <w:t> 940,2</w:t>
      </w:r>
      <w:r w:rsidR="004009C3" w:rsidRPr="0062648C">
        <w:rPr>
          <w:sz w:val="28"/>
          <w:szCs w:val="28"/>
        </w:rPr>
        <w:t xml:space="preserve"> тыс</w:t>
      </w:r>
      <w:proofErr w:type="gramStart"/>
      <w:r w:rsidR="004009C3" w:rsidRPr="0062648C">
        <w:rPr>
          <w:sz w:val="28"/>
          <w:szCs w:val="28"/>
        </w:rPr>
        <w:t>.р</w:t>
      </w:r>
      <w:proofErr w:type="gramEnd"/>
      <w:r w:rsidR="004009C3" w:rsidRPr="0062648C">
        <w:rPr>
          <w:sz w:val="28"/>
          <w:szCs w:val="28"/>
        </w:rPr>
        <w:t>уб.</w:t>
      </w:r>
      <w:r w:rsidR="00692E36" w:rsidRPr="0062648C">
        <w:rPr>
          <w:sz w:val="28"/>
          <w:szCs w:val="28"/>
        </w:rPr>
        <w:t xml:space="preserve"> (</w:t>
      </w:r>
      <w:r w:rsidR="00CE6391">
        <w:rPr>
          <w:sz w:val="28"/>
          <w:szCs w:val="28"/>
        </w:rPr>
        <w:t>9</w:t>
      </w:r>
      <w:r w:rsidR="00127013">
        <w:rPr>
          <w:sz w:val="28"/>
          <w:szCs w:val="28"/>
        </w:rPr>
        <w:t>6</w:t>
      </w:r>
      <w:r w:rsidR="004E1C7A">
        <w:rPr>
          <w:sz w:val="28"/>
          <w:szCs w:val="28"/>
        </w:rPr>
        <w:t>,1</w:t>
      </w:r>
      <w:r w:rsidR="00692E36" w:rsidRPr="0062648C">
        <w:rPr>
          <w:sz w:val="28"/>
          <w:szCs w:val="28"/>
        </w:rPr>
        <w:t xml:space="preserve"> % от годовых назначений)</w:t>
      </w:r>
      <w:r w:rsidR="004009C3" w:rsidRPr="0062648C">
        <w:rPr>
          <w:sz w:val="28"/>
          <w:szCs w:val="28"/>
        </w:rPr>
        <w:t xml:space="preserve">, что </w:t>
      </w:r>
      <w:r w:rsidR="00DB5640">
        <w:rPr>
          <w:sz w:val="28"/>
          <w:szCs w:val="28"/>
        </w:rPr>
        <w:t>выше</w:t>
      </w:r>
      <w:r w:rsidR="004009C3" w:rsidRPr="0062648C">
        <w:rPr>
          <w:sz w:val="28"/>
          <w:szCs w:val="28"/>
        </w:rPr>
        <w:t xml:space="preserve"> уровня 20</w:t>
      </w:r>
      <w:r w:rsidR="00CE6391">
        <w:rPr>
          <w:sz w:val="28"/>
          <w:szCs w:val="28"/>
        </w:rPr>
        <w:t>2</w:t>
      </w:r>
      <w:r w:rsidR="004E1C7A">
        <w:rPr>
          <w:sz w:val="28"/>
          <w:szCs w:val="28"/>
        </w:rPr>
        <w:t>2</w:t>
      </w:r>
      <w:r w:rsidR="004009C3" w:rsidRPr="0062648C">
        <w:rPr>
          <w:sz w:val="28"/>
          <w:szCs w:val="28"/>
        </w:rPr>
        <w:t xml:space="preserve"> года на </w:t>
      </w:r>
      <w:r w:rsidR="004E1C7A">
        <w:rPr>
          <w:sz w:val="28"/>
          <w:szCs w:val="28"/>
        </w:rPr>
        <w:t xml:space="preserve">121,4 </w:t>
      </w:r>
      <w:r w:rsidR="004009C3" w:rsidRPr="0062648C">
        <w:rPr>
          <w:sz w:val="28"/>
          <w:szCs w:val="28"/>
        </w:rPr>
        <w:t>тыс.руб.</w:t>
      </w:r>
      <w:r w:rsidR="00127013">
        <w:rPr>
          <w:sz w:val="28"/>
          <w:szCs w:val="28"/>
        </w:rPr>
        <w:t xml:space="preserve"> или 104,3%</w:t>
      </w:r>
      <w:r w:rsidR="004009C3" w:rsidRPr="0062648C">
        <w:rPr>
          <w:sz w:val="28"/>
          <w:szCs w:val="28"/>
        </w:rPr>
        <w:t xml:space="preserve">, </w:t>
      </w:r>
      <w:r w:rsidR="004A614D" w:rsidRPr="0076114A">
        <w:rPr>
          <w:sz w:val="28"/>
          <w:szCs w:val="28"/>
        </w:rPr>
        <w:t xml:space="preserve">в т.ч. по  подпрограмме «Обеспечение реализации муниципальной программы «Социальная поддержка граждан»  </w:t>
      </w:r>
      <w:r w:rsidR="004E1C7A" w:rsidRPr="00DE1E02">
        <w:rPr>
          <w:sz w:val="28"/>
          <w:szCs w:val="28"/>
        </w:rPr>
        <w:t>2</w:t>
      </w:r>
      <w:r w:rsidR="004E1C7A">
        <w:rPr>
          <w:sz w:val="28"/>
          <w:szCs w:val="28"/>
        </w:rPr>
        <w:t> 940,2 тыс.</w:t>
      </w:r>
      <w:r w:rsidR="004E1C7A" w:rsidRPr="00DE1E02">
        <w:rPr>
          <w:sz w:val="28"/>
          <w:szCs w:val="28"/>
        </w:rPr>
        <w:t>руб., из них на финансирование аппарата управления (отдел опеки, попечительства, профилактики безнадзорности и правонарушений несовершеннолетних и защите их прав)  за счет областных средств 1</w:t>
      </w:r>
      <w:r w:rsidR="004E1C7A">
        <w:rPr>
          <w:sz w:val="28"/>
          <w:szCs w:val="28"/>
        </w:rPr>
        <w:t> 989,8 тыс</w:t>
      </w:r>
      <w:proofErr w:type="gramStart"/>
      <w:r w:rsidR="004E1C7A">
        <w:rPr>
          <w:sz w:val="28"/>
          <w:szCs w:val="28"/>
        </w:rPr>
        <w:t>.</w:t>
      </w:r>
      <w:r w:rsidR="004E1C7A" w:rsidRPr="00DE1E02">
        <w:rPr>
          <w:sz w:val="28"/>
          <w:szCs w:val="28"/>
        </w:rPr>
        <w:t>р</w:t>
      </w:r>
      <w:proofErr w:type="gramEnd"/>
      <w:r w:rsidR="004E1C7A" w:rsidRPr="00DE1E02">
        <w:rPr>
          <w:sz w:val="28"/>
          <w:szCs w:val="28"/>
        </w:rPr>
        <w:t>уб. – 100 % от годовых назначений, из них на оплату труда с начислениями  1</w:t>
      </w:r>
      <w:r w:rsidR="004E1C7A">
        <w:rPr>
          <w:sz w:val="28"/>
          <w:szCs w:val="28"/>
        </w:rPr>
        <w:t> 655,2 тыс.</w:t>
      </w:r>
      <w:r w:rsidR="004E1C7A" w:rsidRPr="00DE1E02">
        <w:rPr>
          <w:sz w:val="28"/>
          <w:szCs w:val="28"/>
        </w:rPr>
        <w:t xml:space="preserve"> руб.; за счет средств бюджета района </w:t>
      </w:r>
      <w:r w:rsidR="004E1C7A">
        <w:rPr>
          <w:sz w:val="28"/>
          <w:szCs w:val="28"/>
        </w:rPr>
        <w:t xml:space="preserve">                      950,4 тыс.</w:t>
      </w:r>
      <w:r w:rsidR="004E1C7A" w:rsidRPr="00DE1E02">
        <w:rPr>
          <w:sz w:val="28"/>
          <w:szCs w:val="28"/>
        </w:rPr>
        <w:t xml:space="preserve"> руб.  </w:t>
      </w:r>
      <w:r w:rsidR="004E1C7A" w:rsidRPr="00916FE8">
        <w:rPr>
          <w:sz w:val="28"/>
          <w:szCs w:val="28"/>
        </w:rPr>
        <w:t xml:space="preserve">– </w:t>
      </w:r>
      <w:r w:rsidR="004E1C7A">
        <w:rPr>
          <w:sz w:val="28"/>
          <w:szCs w:val="28"/>
        </w:rPr>
        <w:t>88,8</w:t>
      </w:r>
      <w:r w:rsidR="004E1C7A" w:rsidRPr="00DE1E02">
        <w:rPr>
          <w:sz w:val="28"/>
          <w:szCs w:val="28"/>
        </w:rPr>
        <w:t xml:space="preserve"> % от годовых назначений, предоставлены субсидии отдельным общественным организациям и иным некоммерческим объединениям (инвалидов, ветеранов) – </w:t>
      </w:r>
      <w:r w:rsidR="004E1C7A">
        <w:rPr>
          <w:sz w:val="28"/>
          <w:szCs w:val="28"/>
        </w:rPr>
        <w:t>676,0 тыс.</w:t>
      </w:r>
      <w:r w:rsidR="004E1C7A" w:rsidRPr="00DE1E02">
        <w:rPr>
          <w:sz w:val="28"/>
          <w:szCs w:val="28"/>
        </w:rPr>
        <w:t xml:space="preserve">руб., на проведение мероприятий  израсходовано </w:t>
      </w:r>
      <w:r w:rsidR="004E1C7A">
        <w:rPr>
          <w:sz w:val="28"/>
          <w:szCs w:val="28"/>
        </w:rPr>
        <w:t>274,4 тыс.</w:t>
      </w:r>
      <w:r w:rsidR="00127013">
        <w:rPr>
          <w:sz w:val="28"/>
          <w:szCs w:val="28"/>
        </w:rPr>
        <w:t>руб.</w:t>
      </w:r>
    </w:p>
    <w:p w:rsidR="007354A6" w:rsidRDefault="007354A6" w:rsidP="004E1C7A">
      <w:pPr>
        <w:ind w:firstLine="720"/>
        <w:jc w:val="both"/>
        <w:rPr>
          <w:sz w:val="28"/>
          <w:szCs w:val="28"/>
        </w:rPr>
      </w:pPr>
    </w:p>
    <w:p w:rsidR="00141EA8" w:rsidRDefault="00141EA8" w:rsidP="008C0BA6">
      <w:pPr>
        <w:jc w:val="both"/>
        <w:rPr>
          <w:sz w:val="28"/>
          <w:szCs w:val="28"/>
        </w:rPr>
      </w:pPr>
    </w:p>
    <w:p w:rsidR="00AB6DBB" w:rsidRPr="008C0BA6" w:rsidRDefault="00AB6DBB" w:rsidP="007354A6">
      <w:pPr>
        <w:ind w:firstLine="720"/>
        <w:jc w:val="center"/>
        <w:rPr>
          <w:b/>
          <w:sz w:val="28"/>
          <w:szCs w:val="28"/>
        </w:rPr>
      </w:pPr>
      <w:r w:rsidRPr="008C0BA6">
        <w:rPr>
          <w:b/>
          <w:sz w:val="28"/>
          <w:szCs w:val="28"/>
        </w:rPr>
        <w:t>Физическая культура и спорт</w:t>
      </w:r>
    </w:p>
    <w:p w:rsidR="00AB6DBB" w:rsidRPr="008C0BA6" w:rsidRDefault="00AB6DBB" w:rsidP="007354A6">
      <w:pPr>
        <w:rPr>
          <w:b/>
          <w:sz w:val="28"/>
          <w:szCs w:val="28"/>
        </w:rPr>
      </w:pPr>
    </w:p>
    <w:p w:rsidR="004D1B63" w:rsidRPr="008C0BA6" w:rsidRDefault="00AB6DBB" w:rsidP="007354A6">
      <w:pPr>
        <w:jc w:val="both"/>
        <w:rPr>
          <w:sz w:val="28"/>
          <w:szCs w:val="28"/>
        </w:rPr>
      </w:pPr>
      <w:r w:rsidRPr="008C0BA6">
        <w:rPr>
          <w:sz w:val="28"/>
          <w:szCs w:val="28"/>
        </w:rPr>
        <w:t xml:space="preserve">           По данному разделу </w:t>
      </w:r>
      <w:r w:rsidR="006360F0" w:rsidRPr="008C0BA6">
        <w:rPr>
          <w:sz w:val="28"/>
          <w:szCs w:val="28"/>
        </w:rPr>
        <w:t>по сравнению с 20</w:t>
      </w:r>
      <w:r w:rsidR="00CE6391">
        <w:rPr>
          <w:sz w:val="28"/>
          <w:szCs w:val="28"/>
        </w:rPr>
        <w:t>2</w:t>
      </w:r>
      <w:r w:rsidR="004E1C7A">
        <w:rPr>
          <w:sz w:val="28"/>
          <w:szCs w:val="28"/>
        </w:rPr>
        <w:t>2</w:t>
      </w:r>
      <w:r w:rsidR="006360F0" w:rsidRPr="008C0BA6">
        <w:rPr>
          <w:sz w:val="28"/>
          <w:szCs w:val="28"/>
        </w:rPr>
        <w:t xml:space="preserve"> годом расходы </w:t>
      </w:r>
      <w:r w:rsidR="003E7882" w:rsidRPr="008C0BA6">
        <w:rPr>
          <w:sz w:val="28"/>
          <w:szCs w:val="28"/>
        </w:rPr>
        <w:t>у</w:t>
      </w:r>
      <w:r w:rsidR="004E1C7A">
        <w:rPr>
          <w:sz w:val="28"/>
          <w:szCs w:val="28"/>
        </w:rPr>
        <w:t>величились</w:t>
      </w:r>
      <w:r w:rsidR="006360F0" w:rsidRPr="008C0BA6">
        <w:rPr>
          <w:sz w:val="28"/>
          <w:szCs w:val="28"/>
        </w:rPr>
        <w:t xml:space="preserve"> на </w:t>
      </w:r>
      <w:r w:rsidR="007E6373">
        <w:rPr>
          <w:sz w:val="28"/>
          <w:szCs w:val="28"/>
        </w:rPr>
        <w:t>2</w:t>
      </w:r>
      <w:r w:rsidR="004E1C7A">
        <w:rPr>
          <w:sz w:val="28"/>
          <w:szCs w:val="28"/>
        </w:rPr>
        <w:t>2 461,6</w:t>
      </w:r>
      <w:r w:rsidR="006360F0" w:rsidRPr="008C0BA6">
        <w:rPr>
          <w:sz w:val="28"/>
          <w:szCs w:val="28"/>
        </w:rPr>
        <w:t xml:space="preserve"> тыс</w:t>
      </w:r>
      <w:proofErr w:type="gramStart"/>
      <w:r w:rsidR="006360F0" w:rsidRPr="008C0BA6">
        <w:rPr>
          <w:sz w:val="28"/>
          <w:szCs w:val="28"/>
        </w:rPr>
        <w:t>.р</w:t>
      </w:r>
      <w:proofErr w:type="gramEnd"/>
      <w:r w:rsidR="006360F0" w:rsidRPr="008C0BA6">
        <w:rPr>
          <w:sz w:val="28"/>
          <w:szCs w:val="28"/>
        </w:rPr>
        <w:t>уб.</w:t>
      </w:r>
      <w:r w:rsidR="00127013">
        <w:rPr>
          <w:sz w:val="28"/>
          <w:szCs w:val="28"/>
        </w:rPr>
        <w:t xml:space="preserve"> или на 36,9 %</w:t>
      </w:r>
      <w:r w:rsidR="00D44B50" w:rsidRPr="008C0BA6">
        <w:rPr>
          <w:sz w:val="28"/>
          <w:szCs w:val="28"/>
        </w:rPr>
        <w:t xml:space="preserve"> (приложение </w:t>
      </w:r>
      <w:r w:rsidR="00721F7F">
        <w:rPr>
          <w:sz w:val="28"/>
          <w:szCs w:val="28"/>
        </w:rPr>
        <w:t>4</w:t>
      </w:r>
      <w:r w:rsidR="00D44B50" w:rsidRPr="008C0BA6">
        <w:rPr>
          <w:sz w:val="28"/>
          <w:szCs w:val="28"/>
        </w:rPr>
        <w:t>)</w:t>
      </w:r>
      <w:r w:rsidR="007D7BEE" w:rsidRPr="008C0BA6">
        <w:rPr>
          <w:sz w:val="28"/>
          <w:szCs w:val="28"/>
        </w:rPr>
        <w:t>, и составили в 20</w:t>
      </w:r>
      <w:r w:rsidR="004A614D">
        <w:rPr>
          <w:sz w:val="28"/>
          <w:szCs w:val="28"/>
        </w:rPr>
        <w:t>2</w:t>
      </w:r>
      <w:r w:rsidR="004E1C7A">
        <w:rPr>
          <w:sz w:val="28"/>
          <w:szCs w:val="28"/>
        </w:rPr>
        <w:t>3</w:t>
      </w:r>
      <w:r w:rsidR="007D7BEE" w:rsidRPr="008C0BA6">
        <w:rPr>
          <w:sz w:val="28"/>
          <w:szCs w:val="28"/>
        </w:rPr>
        <w:t xml:space="preserve"> году в сумме </w:t>
      </w:r>
      <w:r w:rsidR="004E1C7A">
        <w:rPr>
          <w:sz w:val="28"/>
          <w:szCs w:val="28"/>
        </w:rPr>
        <w:t>83 338,1</w:t>
      </w:r>
      <w:r w:rsidR="007D7BEE" w:rsidRPr="008C0BA6">
        <w:rPr>
          <w:sz w:val="28"/>
          <w:szCs w:val="28"/>
        </w:rPr>
        <w:t xml:space="preserve"> тыс.руб., </w:t>
      </w:r>
      <w:r w:rsidR="00C026BD" w:rsidRPr="008C0BA6">
        <w:rPr>
          <w:sz w:val="28"/>
          <w:szCs w:val="28"/>
        </w:rPr>
        <w:t>или</w:t>
      </w:r>
      <w:r w:rsidR="00BF1712">
        <w:rPr>
          <w:sz w:val="28"/>
          <w:szCs w:val="28"/>
        </w:rPr>
        <w:t xml:space="preserve"> </w:t>
      </w:r>
      <w:r w:rsidR="007E6373">
        <w:rPr>
          <w:sz w:val="28"/>
          <w:szCs w:val="28"/>
        </w:rPr>
        <w:t>9</w:t>
      </w:r>
      <w:r w:rsidR="004E1C7A">
        <w:rPr>
          <w:sz w:val="28"/>
          <w:szCs w:val="28"/>
        </w:rPr>
        <w:t>4,1</w:t>
      </w:r>
      <w:r w:rsidR="007D7BEE" w:rsidRPr="008C0BA6">
        <w:rPr>
          <w:sz w:val="28"/>
          <w:szCs w:val="28"/>
        </w:rPr>
        <w:t xml:space="preserve"> % от годовых назначений</w:t>
      </w:r>
      <w:r w:rsidR="004D1B63" w:rsidRPr="008C0BA6">
        <w:rPr>
          <w:sz w:val="28"/>
          <w:szCs w:val="28"/>
        </w:rPr>
        <w:t>.</w:t>
      </w:r>
    </w:p>
    <w:p w:rsidR="004D1B63" w:rsidRPr="008C0BA6" w:rsidRDefault="004D1B63" w:rsidP="007354A6">
      <w:pPr>
        <w:jc w:val="both"/>
        <w:rPr>
          <w:sz w:val="28"/>
          <w:szCs w:val="28"/>
        </w:rPr>
      </w:pPr>
    </w:p>
    <w:p w:rsidR="00F51AE1" w:rsidRDefault="00BF1712" w:rsidP="00F51AE1">
      <w:pPr>
        <w:jc w:val="both"/>
        <w:rPr>
          <w:sz w:val="28"/>
          <w:szCs w:val="28"/>
        </w:rPr>
      </w:pPr>
      <w:r>
        <w:rPr>
          <w:sz w:val="28"/>
          <w:szCs w:val="28"/>
        </w:rPr>
        <w:t xml:space="preserve">            </w:t>
      </w:r>
      <w:r w:rsidR="00F51AE1" w:rsidRPr="00DE1E02">
        <w:rPr>
          <w:sz w:val="28"/>
          <w:szCs w:val="28"/>
        </w:rPr>
        <w:t xml:space="preserve">По подразделу «Массовый спорт» в рамках подпрограммы «Развитие физической культуры и спорта»  направлено </w:t>
      </w:r>
      <w:r w:rsidR="00F51AE1">
        <w:rPr>
          <w:sz w:val="28"/>
          <w:szCs w:val="28"/>
        </w:rPr>
        <w:t>46 861,5 тыс</w:t>
      </w:r>
      <w:proofErr w:type="gramStart"/>
      <w:r w:rsidR="00F51AE1">
        <w:rPr>
          <w:sz w:val="28"/>
          <w:szCs w:val="28"/>
        </w:rPr>
        <w:t>.</w:t>
      </w:r>
      <w:r w:rsidR="00F51AE1" w:rsidRPr="00DE1E02">
        <w:rPr>
          <w:sz w:val="28"/>
          <w:szCs w:val="28"/>
        </w:rPr>
        <w:t>р</w:t>
      </w:r>
      <w:proofErr w:type="gramEnd"/>
      <w:r w:rsidR="00F51AE1" w:rsidRPr="00DE1E02">
        <w:rPr>
          <w:sz w:val="28"/>
          <w:szCs w:val="28"/>
        </w:rPr>
        <w:t>уб. (</w:t>
      </w:r>
      <w:r w:rsidR="00F51AE1">
        <w:rPr>
          <w:sz w:val="28"/>
          <w:szCs w:val="28"/>
        </w:rPr>
        <w:t>92,9</w:t>
      </w:r>
      <w:r w:rsidR="00F51AE1" w:rsidRPr="00DE1E02">
        <w:rPr>
          <w:sz w:val="28"/>
          <w:szCs w:val="28"/>
        </w:rPr>
        <w:t xml:space="preserve"> % от годовых назначений),  в том числе:</w:t>
      </w:r>
    </w:p>
    <w:p w:rsidR="00F51AE1" w:rsidRDefault="00BF1712" w:rsidP="00F51AE1">
      <w:pPr>
        <w:jc w:val="both"/>
        <w:rPr>
          <w:sz w:val="28"/>
          <w:szCs w:val="28"/>
        </w:rPr>
      </w:pPr>
      <w:r>
        <w:rPr>
          <w:sz w:val="28"/>
          <w:szCs w:val="28"/>
        </w:rPr>
        <w:t xml:space="preserve">            </w:t>
      </w:r>
      <w:r w:rsidR="00F51AE1">
        <w:rPr>
          <w:sz w:val="28"/>
          <w:szCs w:val="28"/>
        </w:rPr>
        <w:t xml:space="preserve">в рамках </w:t>
      </w:r>
      <w:r w:rsidR="00F51AE1" w:rsidRPr="00DE1E02">
        <w:rPr>
          <w:sz w:val="28"/>
          <w:szCs w:val="28"/>
        </w:rPr>
        <w:t>МП «Развитие физической культуры и спорта, повышение эффективности реализации молодежной политики в ШМР»</w:t>
      </w:r>
      <w:r w:rsidR="00F51AE1">
        <w:rPr>
          <w:sz w:val="28"/>
          <w:szCs w:val="28"/>
        </w:rPr>
        <w:t xml:space="preserve"> 46 861,5 тыс. руб., из них:</w:t>
      </w:r>
    </w:p>
    <w:p w:rsidR="00F51AE1" w:rsidRDefault="00BF1712" w:rsidP="00F51AE1">
      <w:pPr>
        <w:jc w:val="both"/>
        <w:rPr>
          <w:sz w:val="28"/>
          <w:szCs w:val="28"/>
        </w:rPr>
      </w:pPr>
      <w:r>
        <w:rPr>
          <w:sz w:val="28"/>
          <w:szCs w:val="28"/>
        </w:rPr>
        <w:t xml:space="preserve">          </w:t>
      </w:r>
      <w:r w:rsidR="00F51AE1" w:rsidRPr="00DE1E02">
        <w:rPr>
          <w:sz w:val="28"/>
          <w:szCs w:val="28"/>
        </w:rPr>
        <w:t xml:space="preserve">субсидии на финансовое обеспечение муниципального задания              на оказание муниципальных услуг БУ ФК и С «Плавательный бассейн «Дельфин», БУ ФК и С «Лидер»- </w:t>
      </w:r>
      <w:r w:rsidR="00F51AE1">
        <w:rPr>
          <w:sz w:val="28"/>
          <w:szCs w:val="28"/>
        </w:rPr>
        <w:t>21 676,8 тыс</w:t>
      </w:r>
      <w:proofErr w:type="gramStart"/>
      <w:r w:rsidR="00F51AE1">
        <w:rPr>
          <w:sz w:val="28"/>
          <w:szCs w:val="28"/>
        </w:rPr>
        <w:t>.</w:t>
      </w:r>
      <w:r w:rsidR="00F51AE1" w:rsidRPr="00DE1E02">
        <w:rPr>
          <w:sz w:val="28"/>
          <w:szCs w:val="28"/>
        </w:rPr>
        <w:t>р</w:t>
      </w:r>
      <w:proofErr w:type="gramEnd"/>
      <w:r w:rsidR="00F51AE1" w:rsidRPr="00DE1E02">
        <w:rPr>
          <w:sz w:val="28"/>
          <w:szCs w:val="28"/>
        </w:rPr>
        <w:t>уб.</w:t>
      </w:r>
      <w:r w:rsidR="00F51AE1">
        <w:rPr>
          <w:sz w:val="28"/>
          <w:szCs w:val="28"/>
        </w:rPr>
        <w:t>, в том числе за счет переданных полномочий поселений –   82,0 тыс.руб.,</w:t>
      </w:r>
    </w:p>
    <w:p w:rsidR="00F51AE1" w:rsidRDefault="00F51AE1" w:rsidP="00F51AE1">
      <w:pPr>
        <w:jc w:val="both"/>
        <w:rPr>
          <w:sz w:val="28"/>
          <w:szCs w:val="28"/>
        </w:rPr>
      </w:pPr>
      <w:r>
        <w:rPr>
          <w:sz w:val="28"/>
          <w:szCs w:val="28"/>
        </w:rPr>
        <w:t xml:space="preserve">         на организацию и проведение на территории муниципального образования по месту жительства и (или) по месту отдыха организационных занятий граждан физической культурой (проект «Народный тренер») –            667,0 тыс. руб., в том числе за счет средств областного бюджета –                   600,0 тыс. руб.;  </w:t>
      </w:r>
    </w:p>
    <w:p w:rsidR="00F51AE1" w:rsidRDefault="00BF1712" w:rsidP="00F51AE1">
      <w:pPr>
        <w:jc w:val="both"/>
        <w:rPr>
          <w:sz w:val="28"/>
          <w:szCs w:val="28"/>
        </w:rPr>
      </w:pPr>
      <w:r>
        <w:rPr>
          <w:sz w:val="28"/>
          <w:szCs w:val="28"/>
        </w:rPr>
        <w:t xml:space="preserve">        </w:t>
      </w:r>
      <w:proofErr w:type="gramStart"/>
      <w:r w:rsidR="00F51AE1" w:rsidRPr="00DE1E02">
        <w:rPr>
          <w:sz w:val="28"/>
          <w:szCs w:val="28"/>
        </w:rPr>
        <w:t>субсидии на иные цели (на организацию и проведение спортивных мероприятий, участие в чемпионате по волейболу, футболу, пауэрлифтингу, легкой атлетике, хоккею, лыжным гонкам;  на приобретение медалей, призов, грамот, кубков, стартовые взносы за участие  в соревнованиях;</w:t>
      </w:r>
      <w:proofErr w:type="gramEnd"/>
      <w:r w:rsidR="00F51AE1" w:rsidRPr="00DE1E02">
        <w:rPr>
          <w:sz w:val="28"/>
          <w:szCs w:val="28"/>
        </w:rPr>
        <w:t xml:space="preserve"> за оказание транспортных услуг по доставке спортсменов на соревнования</w:t>
      </w:r>
      <w:r w:rsidR="00F51AE1">
        <w:rPr>
          <w:sz w:val="28"/>
          <w:szCs w:val="28"/>
        </w:rPr>
        <w:t xml:space="preserve">, </w:t>
      </w:r>
      <w:r w:rsidR="00F51AE1" w:rsidRPr="00DE1E02">
        <w:rPr>
          <w:sz w:val="28"/>
          <w:szCs w:val="28"/>
        </w:rPr>
        <w:t>спортивного оборудования (тренажеров) и инвентаря (мячей, лыж, клюшек и др</w:t>
      </w:r>
      <w:r w:rsidR="00F51AE1">
        <w:rPr>
          <w:sz w:val="28"/>
          <w:szCs w:val="28"/>
        </w:rPr>
        <w:t>.) в сумме 1 384,1 тыс</w:t>
      </w:r>
      <w:proofErr w:type="gramStart"/>
      <w:r w:rsidR="00F51AE1">
        <w:rPr>
          <w:sz w:val="28"/>
          <w:szCs w:val="28"/>
        </w:rPr>
        <w:t>.р</w:t>
      </w:r>
      <w:proofErr w:type="gramEnd"/>
      <w:r w:rsidR="00F51AE1">
        <w:rPr>
          <w:sz w:val="28"/>
          <w:szCs w:val="28"/>
        </w:rPr>
        <w:t>уб.,</w:t>
      </w:r>
      <w:r w:rsidR="00F51AE1" w:rsidRPr="00DE1E02">
        <w:rPr>
          <w:sz w:val="28"/>
          <w:szCs w:val="28"/>
        </w:rPr>
        <w:t xml:space="preserve">в том числе за счет средств поселений в сумме </w:t>
      </w:r>
      <w:r w:rsidR="00F51AE1">
        <w:rPr>
          <w:sz w:val="28"/>
          <w:szCs w:val="28"/>
        </w:rPr>
        <w:t xml:space="preserve">                          733,2 тыс.</w:t>
      </w:r>
      <w:r w:rsidR="00F51AE1" w:rsidRPr="00DE1E02">
        <w:rPr>
          <w:sz w:val="28"/>
          <w:szCs w:val="28"/>
        </w:rPr>
        <w:t xml:space="preserve"> руб.;</w:t>
      </w:r>
      <w:r w:rsidR="00F51AE1">
        <w:rPr>
          <w:sz w:val="28"/>
          <w:szCs w:val="28"/>
        </w:rPr>
        <w:t xml:space="preserve"> на проведение мероприятий в сфере образования в </w:t>
      </w:r>
      <w:r w:rsidR="00F51AE1" w:rsidRPr="00DE1E02">
        <w:rPr>
          <w:sz w:val="28"/>
          <w:szCs w:val="28"/>
        </w:rPr>
        <w:t xml:space="preserve">сумме </w:t>
      </w:r>
      <w:r w:rsidR="00F51AE1">
        <w:rPr>
          <w:sz w:val="28"/>
          <w:szCs w:val="28"/>
        </w:rPr>
        <w:t>240,5 тыс.</w:t>
      </w:r>
      <w:r w:rsidR="00F51AE1" w:rsidRPr="00DE1E02">
        <w:rPr>
          <w:sz w:val="28"/>
          <w:szCs w:val="28"/>
        </w:rPr>
        <w:t>руб.;</w:t>
      </w:r>
    </w:p>
    <w:p w:rsidR="00F51AE1" w:rsidRDefault="00F51AE1" w:rsidP="00F51AE1">
      <w:pPr>
        <w:jc w:val="both"/>
        <w:rPr>
          <w:sz w:val="28"/>
          <w:szCs w:val="28"/>
        </w:rPr>
      </w:pPr>
      <w:r>
        <w:rPr>
          <w:sz w:val="28"/>
          <w:szCs w:val="28"/>
        </w:rPr>
        <w:lastRenderedPageBreak/>
        <w:t xml:space="preserve">         направлено средств на строительство «Физкультурно-оздоровительный комплекс открытого типа в с. Чуровское» в сумме 13 419,3 тыс. руб., в том числе за счет средств областного бюджета - 12 882,5 тыс</w:t>
      </w:r>
      <w:proofErr w:type="gramStart"/>
      <w:r>
        <w:rPr>
          <w:sz w:val="28"/>
          <w:szCs w:val="28"/>
        </w:rPr>
        <w:t>.р</w:t>
      </w:r>
      <w:proofErr w:type="gramEnd"/>
      <w:r>
        <w:rPr>
          <w:sz w:val="28"/>
          <w:szCs w:val="28"/>
        </w:rPr>
        <w:t>уб., бюджета района – 447,3 тыс.руб., средств поселения 89,5 тыс.руб., на оснащение оборудованием ФОКОТ – 713,1 тыс.руб., в том числесредств поселения            10,5 тыс.руб.;</w:t>
      </w:r>
    </w:p>
    <w:p w:rsidR="00F51AE1" w:rsidRDefault="00F51AE1" w:rsidP="00F51AE1">
      <w:pPr>
        <w:jc w:val="both"/>
        <w:rPr>
          <w:sz w:val="28"/>
          <w:szCs w:val="28"/>
        </w:rPr>
      </w:pPr>
      <w:r>
        <w:rPr>
          <w:sz w:val="28"/>
          <w:szCs w:val="28"/>
        </w:rPr>
        <w:t xml:space="preserve">         на капитальный  ремонт кровли здания  </w:t>
      </w:r>
      <w:r w:rsidRPr="00DE1E02">
        <w:rPr>
          <w:sz w:val="28"/>
          <w:szCs w:val="28"/>
        </w:rPr>
        <w:t xml:space="preserve">БУ ФК и С </w:t>
      </w:r>
      <w:r>
        <w:rPr>
          <w:sz w:val="28"/>
          <w:szCs w:val="28"/>
        </w:rPr>
        <w:t>«Плавательный бассейн «Дельфин» в сумме 4 940,5 тыс</w:t>
      </w:r>
      <w:proofErr w:type="gramStart"/>
      <w:r>
        <w:rPr>
          <w:sz w:val="28"/>
          <w:szCs w:val="28"/>
        </w:rPr>
        <w:t>.р</w:t>
      </w:r>
      <w:proofErr w:type="gramEnd"/>
      <w:r>
        <w:rPr>
          <w:sz w:val="28"/>
          <w:szCs w:val="28"/>
        </w:rPr>
        <w:t>уб., в том числе за счет средств областного бюджета – 4 742,9 тыс.руб., бюджета района – 197,6 тыс.руб.;</w:t>
      </w:r>
    </w:p>
    <w:p w:rsidR="00F51AE1" w:rsidRDefault="00F51AE1" w:rsidP="00F51AE1">
      <w:pPr>
        <w:jc w:val="both"/>
        <w:rPr>
          <w:sz w:val="28"/>
          <w:szCs w:val="28"/>
        </w:rPr>
      </w:pPr>
      <w:r>
        <w:rPr>
          <w:sz w:val="28"/>
          <w:szCs w:val="28"/>
        </w:rPr>
        <w:t xml:space="preserve">          на изготовление проектно-сметной документации капитального  ремонт  здания  ФОК д</w:t>
      </w:r>
      <w:proofErr w:type="gramStart"/>
      <w:r>
        <w:rPr>
          <w:sz w:val="28"/>
          <w:szCs w:val="28"/>
        </w:rPr>
        <w:t>.П</w:t>
      </w:r>
      <w:proofErr w:type="gramEnd"/>
      <w:r>
        <w:rPr>
          <w:sz w:val="28"/>
          <w:szCs w:val="28"/>
        </w:rPr>
        <w:t>рогресс М</w:t>
      </w:r>
      <w:r w:rsidRPr="00DE1E02">
        <w:rPr>
          <w:sz w:val="28"/>
          <w:szCs w:val="28"/>
        </w:rPr>
        <w:t xml:space="preserve">У </w:t>
      </w:r>
      <w:r>
        <w:rPr>
          <w:sz w:val="28"/>
          <w:szCs w:val="28"/>
        </w:rPr>
        <w:t xml:space="preserve">ДО </w:t>
      </w:r>
      <w:r w:rsidRPr="00DE1E02">
        <w:rPr>
          <w:sz w:val="28"/>
          <w:szCs w:val="28"/>
        </w:rPr>
        <w:t xml:space="preserve">«Шекснинская спортивная школа» - </w:t>
      </w:r>
      <w:r>
        <w:rPr>
          <w:sz w:val="28"/>
          <w:szCs w:val="28"/>
        </w:rPr>
        <w:t xml:space="preserve">              487,1 тыс.</w:t>
      </w:r>
      <w:r w:rsidRPr="00DE1E02">
        <w:rPr>
          <w:sz w:val="28"/>
          <w:szCs w:val="28"/>
        </w:rPr>
        <w:t>руб.</w:t>
      </w:r>
      <w:r>
        <w:rPr>
          <w:sz w:val="28"/>
          <w:szCs w:val="28"/>
        </w:rPr>
        <w:t>;</w:t>
      </w:r>
    </w:p>
    <w:p w:rsidR="00F51AE1" w:rsidRPr="00DE1E02" w:rsidRDefault="00F51AE1" w:rsidP="00F51AE1">
      <w:pPr>
        <w:ind w:firstLine="720"/>
        <w:jc w:val="both"/>
        <w:rPr>
          <w:sz w:val="28"/>
          <w:szCs w:val="28"/>
        </w:rPr>
      </w:pPr>
      <w:r>
        <w:rPr>
          <w:sz w:val="28"/>
          <w:szCs w:val="28"/>
        </w:rPr>
        <w:t xml:space="preserve">за счет средств бюджета района  </w:t>
      </w:r>
      <w:r w:rsidRPr="00DE1E02">
        <w:rPr>
          <w:sz w:val="28"/>
          <w:szCs w:val="28"/>
        </w:rPr>
        <w:t>на приобретение основных средств</w:t>
      </w:r>
      <w:r>
        <w:rPr>
          <w:sz w:val="28"/>
          <w:szCs w:val="28"/>
        </w:rPr>
        <w:t xml:space="preserve">, укрепление материально-технической базы учреждений физической </w:t>
      </w:r>
      <w:r w:rsidRPr="004E7AAC">
        <w:rPr>
          <w:sz w:val="28"/>
          <w:szCs w:val="28"/>
        </w:rPr>
        <w:t xml:space="preserve">культуры и спорта, приобретение </w:t>
      </w:r>
      <w:proofErr w:type="spellStart"/>
      <w:r w:rsidRPr="004E7AAC">
        <w:rPr>
          <w:sz w:val="28"/>
          <w:szCs w:val="28"/>
        </w:rPr>
        <w:t>тумбы-п</w:t>
      </w:r>
      <w:r w:rsidR="00127013">
        <w:rPr>
          <w:sz w:val="28"/>
          <w:szCs w:val="28"/>
        </w:rPr>
        <w:t>ъ</w:t>
      </w:r>
      <w:r w:rsidRPr="004E7AAC">
        <w:rPr>
          <w:sz w:val="28"/>
          <w:szCs w:val="28"/>
        </w:rPr>
        <w:t>едестала</w:t>
      </w:r>
      <w:proofErr w:type="spellEnd"/>
      <w:r w:rsidRPr="004E7AAC">
        <w:rPr>
          <w:sz w:val="28"/>
          <w:szCs w:val="28"/>
        </w:rPr>
        <w:t>, замена теплообменника, сетки заградительной,  ремонт холодильного оборудования, ремонт внутренней дренажной системы БУ ФКиС «Лидер»,</w:t>
      </w:r>
      <w:r>
        <w:rPr>
          <w:sz w:val="28"/>
          <w:szCs w:val="28"/>
        </w:rPr>
        <w:t xml:space="preserve"> устройство пожарных лестниц, приобретение газонокосилки </w:t>
      </w:r>
      <w:r w:rsidRPr="00DE1E02">
        <w:rPr>
          <w:sz w:val="28"/>
          <w:szCs w:val="28"/>
        </w:rPr>
        <w:t xml:space="preserve"> – </w:t>
      </w:r>
      <w:r>
        <w:rPr>
          <w:sz w:val="28"/>
          <w:szCs w:val="28"/>
        </w:rPr>
        <w:t>3 333,1 тыс</w:t>
      </w:r>
      <w:proofErr w:type="gramStart"/>
      <w:r>
        <w:rPr>
          <w:sz w:val="28"/>
          <w:szCs w:val="28"/>
        </w:rPr>
        <w:t>.</w:t>
      </w:r>
      <w:r w:rsidRPr="00DE1E02">
        <w:rPr>
          <w:sz w:val="28"/>
          <w:szCs w:val="28"/>
        </w:rPr>
        <w:t>р</w:t>
      </w:r>
      <w:proofErr w:type="gramEnd"/>
      <w:r w:rsidRPr="00DE1E02">
        <w:rPr>
          <w:sz w:val="28"/>
          <w:szCs w:val="28"/>
        </w:rPr>
        <w:t>уб.</w:t>
      </w:r>
    </w:p>
    <w:p w:rsidR="00F51AE1" w:rsidRPr="00DE1E02" w:rsidRDefault="00F51AE1" w:rsidP="00F51AE1">
      <w:pPr>
        <w:jc w:val="both"/>
        <w:rPr>
          <w:sz w:val="28"/>
          <w:szCs w:val="28"/>
        </w:rPr>
      </w:pPr>
    </w:p>
    <w:p w:rsidR="00F51AE1" w:rsidRDefault="00BF1712" w:rsidP="00F51AE1">
      <w:pPr>
        <w:jc w:val="both"/>
        <w:rPr>
          <w:sz w:val="28"/>
          <w:szCs w:val="28"/>
        </w:rPr>
      </w:pPr>
      <w:r>
        <w:rPr>
          <w:sz w:val="28"/>
          <w:szCs w:val="28"/>
        </w:rPr>
        <w:t xml:space="preserve">           </w:t>
      </w:r>
      <w:r w:rsidR="00F51AE1" w:rsidRPr="00727879">
        <w:rPr>
          <w:sz w:val="28"/>
          <w:szCs w:val="28"/>
        </w:rPr>
        <w:t>По подразделу «Спорт высших достижений»</w:t>
      </w:r>
      <w:r w:rsidR="00F51AE1" w:rsidRPr="00DE1E02">
        <w:rPr>
          <w:sz w:val="28"/>
          <w:szCs w:val="28"/>
        </w:rPr>
        <w:t xml:space="preserve"> в рамках подпрограммы «Развитие физической культуры и спорта»  направлено </w:t>
      </w:r>
      <w:r w:rsidR="00F51AE1">
        <w:rPr>
          <w:sz w:val="28"/>
          <w:szCs w:val="28"/>
        </w:rPr>
        <w:t>36 476,6 тыс</w:t>
      </w:r>
      <w:proofErr w:type="gramStart"/>
      <w:r w:rsidR="00F51AE1">
        <w:rPr>
          <w:sz w:val="28"/>
          <w:szCs w:val="28"/>
        </w:rPr>
        <w:t>.</w:t>
      </w:r>
      <w:r w:rsidR="00F51AE1" w:rsidRPr="00DE1E02">
        <w:rPr>
          <w:sz w:val="28"/>
          <w:szCs w:val="28"/>
        </w:rPr>
        <w:t>р</w:t>
      </w:r>
      <w:proofErr w:type="gramEnd"/>
      <w:r w:rsidR="00F51AE1" w:rsidRPr="00DE1E02">
        <w:rPr>
          <w:sz w:val="28"/>
          <w:szCs w:val="28"/>
        </w:rPr>
        <w:t>уб. (</w:t>
      </w:r>
      <w:r w:rsidR="00F51AE1">
        <w:rPr>
          <w:sz w:val="28"/>
          <w:szCs w:val="28"/>
        </w:rPr>
        <w:t>95,8</w:t>
      </w:r>
      <w:r w:rsidR="00F51AE1" w:rsidRPr="00DE1E02">
        <w:rPr>
          <w:sz w:val="28"/>
          <w:szCs w:val="28"/>
        </w:rPr>
        <w:t xml:space="preserve"> % от годовых назначений),  в том числе:</w:t>
      </w:r>
    </w:p>
    <w:p w:rsidR="00F51AE1" w:rsidRDefault="00F51AE1" w:rsidP="00F51AE1">
      <w:pPr>
        <w:jc w:val="both"/>
        <w:rPr>
          <w:sz w:val="28"/>
          <w:szCs w:val="28"/>
        </w:rPr>
      </w:pPr>
      <w:r>
        <w:rPr>
          <w:sz w:val="28"/>
          <w:szCs w:val="28"/>
        </w:rPr>
        <w:t xml:space="preserve">в рамках </w:t>
      </w:r>
      <w:r w:rsidRPr="00DE1E02">
        <w:rPr>
          <w:sz w:val="28"/>
          <w:szCs w:val="28"/>
        </w:rPr>
        <w:t>МП «Развитие физической культуры и спорта, повышение эффективности реализации молодежной политики в ШМР»</w:t>
      </w:r>
      <w:r>
        <w:rPr>
          <w:sz w:val="28"/>
          <w:szCs w:val="28"/>
        </w:rPr>
        <w:t xml:space="preserve"> 36 293,5 тыс. руб., из них:</w:t>
      </w:r>
    </w:p>
    <w:p w:rsidR="00F51AE1" w:rsidRDefault="00BF1712" w:rsidP="00F51AE1">
      <w:pPr>
        <w:jc w:val="both"/>
        <w:rPr>
          <w:sz w:val="28"/>
          <w:szCs w:val="28"/>
        </w:rPr>
      </w:pPr>
      <w:r>
        <w:rPr>
          <w:sz w:val="28"/>
          <w:szCs w:val="28"/>
        </w:rPr>
        <w:t xml:space="preserve">           </w:t>
      </w:r>
      <w:r w:rsidR="00F51AE1" w:rsidRPr="00DE1E02">
        <w:rPr>
          <w:sz w:val="28"/>
          <w:szCs w:val="28"/>
        </w:rPr>
        <w:t xml:space="preserve">субсидии на финансовое обеспечение муниципального задания              на оказание муниципальных услуг субсидии на финансовое обеспечение муниципального задания на оказание муниципальных услуг (обеспечение спортивного резерва) МУ «Шекснинская спортивная школа» -  </w:t>
      </w:r>
      <w:r w:rsidR="00F51AE1">
        <w:rPr>
          <w:sz w:val="28"/>
          <w:szCs w:val="28"/>
        </w:rPr>
        <w:t>33 478,9 тыс.</w:t>
      </w:r>
      <w:r w:rsidR="00F51AE1" w:rsidRPr="00DE1E02">
        <w:rPr>
          <w:sz w:val="28"/>
          <w:szCs w:val="28"/>
        </w:rPr>
        <w:t xml:space="preserve"> руб.</w:t>
      </w:r>
      <w:r w:rsidR="00F51AE1">
        <w:rPr>
          <w:sz w:val="28"/>
          <w:szCs w:val="28"/>
        </w:rPr>
        <w:t>, в том числе  за счет переданных полномочий поселений –   887,7 тыс. руб.,</w:t>
      </w:r>
    </w:p>
    <w:p w:rsidR="00F51AE1" w:rsidRPr="00DE1E02" w:rsidRDefault="00F51AE1" w:rsidP="00F51AE1">
      <w:pPr>
        <w:ind w:firstLine="720"/>
        <w:jc w:val="both"/>
        <w:rPr>
          <w:sz w:val="28"/>
          <w:szCs w:val="28"/>
        </w:rPr>
      </w:pPr>
      <w:proofErr w:type="gramStart"/>
      <w:r w:rsidRPr="004E7AAC">
        <w:rPr>
          <w:sz w:val="28"/>
          <w:szCs w:val="28"/>
        </w:rPr>
        <w:t>субсидии на иные цели (на организацию и проведение спортивных мероприятий, участие в чемпионате по волейболу, футболу, пауэрлифтингу, легкой атлетике, хоккею, лыжным гонкам;  на приобретение медалей, призов, грамот, кубков, спортивного оборудования (тренажеров) и инвентаря (мячей, лыж, клюшек и др.); предоставление услуг тренеров; стартовые взносы за участие  в соревнованиях;</w:t>
      </w:r>
      <w:proofErr w:type="gramEnd"/>
      <w:r w:rsidRPr="004E7AAC">
        <w:rPr>
          <w:sz w:val="28"/>
          <w:szCs w:val="28"/>
        </w:rPr>
        <w:t xml:space="preserve"> за оказание транспортных услуг по доставке спортсменов на соревнования)</w:t>
      </w:r>
      <w:proofErr w:type="gramStart"/>
      <w:r w:rsidRPr="004E7AAC">
        <w:rPr>
          <w:sz w:val="28"/>
          <w:szCs w:val="28"/>
        </w:rPr>
        <w:t>,н</w:t>
      </w:r>
      <w:proofErr w:type="gramEnd"/>
      <w:r w:rsidRPr="004E7AAC">
        <w:rPr>
          <w:sz w:val="28"/>
          <w:szCs w:val="28"/>
        </w:rPr>
        <w:t>а монтаж системы видеонаблюдения манежа «Юность»  –</w:t>
      </w:r>
      <w:r>
        <w:rPr>
          <w:sz w:val="28"/>
          <w:szCs w:val="28"/>
        </w:rPr>
        <w:t>1 537,1 тыс.</w:t>
      </w:r>
      <w:r w:rsidRPr="00DE1E02">
        <w:rPr>
          <w:sz w:val="28"/>
          <w:szCs w:val="28"/>
        </w:rPr>
        <w:t>руб.;</w:t>
      </w:r>
    </w:p>
    <w:p w:rsidR="00F51AE1" w:rsidRPr="00DE1E02" w:rsidRDefault="00F51AE1" w:rsidP="00F51AE1">
      <w:pPr>
        <w:jc w:val="both"/>
        <w:rPr>
          <w:sz w:val="28"/>
          <w:szCs w:val="28"/>
        </w:rPr>
      </w:pPr>
      <w:r w:rsidRPr="00DE1E02">
        <w:rPr>
          <w:sz w:val="28"/>
          <w:szCs w:val="28"/>
        </w:rPr>
        <w:t xml:space="preserve">            в рамках реализации регионального проекта «Спорт-норма жизни» направлено на участие в подготовке спортивного резерва для спортивных сборных команд Вологодской области (поставка лыжного инвентаря</w:t>
      </w:r>
      <w:r>
        <w:rPr>
          <w:sz w:val="28"/>
          <w:szCs w:val="28"/>
        </w:rPr>
        <w:t>, баскетбольной формы, баскетбольных мячей, тренировочного оборудования и пр.</w:t>
      </w:r>
      <w:r w:rsidRPr="00DE1E02">
        <w:rPr>
          <w:sz w:val="28"/>
          <w:szCs w:val="28"/>
        </w:rPr>
        <w:t xml:space="preserve">) в сумме </w:t>
      </w:r>
      <w:r>
        <w:rPr>
          <w:sz w:val="28"/>
          <w:szCs w:val="28"/>
        </w:rPr>
        <w:t>1 277,5 тыс</w:t>
      </w:r>
      <w:proofErr w:type="gramStart"/>
      <w:r>
        <w:rPr>
          <w:sz w:val="28"/>
          <w:szCs w:val="28"/>
        </w:rPr>
        <w:t>.</w:t>
      </w:r>
      <w:r w:rsidRPr="00DE1E02">
        <w:rPr>
          <w:sz w:val="28"/>
          <w:szCs w:val="28"/>
        </w:rPr>
        <w:t>р</w:t>
      </w:r>
      <w:proofErr w:type="gramEnd"/>
      <w:r w:rsidRPr="00DE1E02">
        <w:rPr>
          <w:sz w:val="28"/>
          <w:szCs w:val="28"/>
        </w:rPr>
        <w:t xml:space="preserve">уб., в том числе за счет средств областного бюджета </w:t>
      </w:r>
      <w:r>
        <w:rPr>
          <w:sz w:val="28"/>
          <w:szCs w:val="28"/>
        </w:rPr>
        <w:t>1 149,5 тыс.</w:t>
      </w:r>
      <w:r w:rsidRPr="00DE1E02">
        <w:rPr>
          <w:sz w:val="28"/>
          <w:szCs w:val="28"/>
        </w:rPr>
        <w:t>руб.</w:t>
      </w:r>
    </w:p>
    <w:p w:rsidR="00F51AE1" w:rsidRPr="00DE1E02" w:rsidRDefault="00BF1712" w:rsidP="00F51AE1">
      <w:pPr>
        <w:jc w:val="both"/>
        <w:rPr>
          <w:sz w:val="28"/>
          <w:szCs w:val="28"/>
        </w:rPr>
      </w:pPr>
      <w:r>
        <w:rPr>
          <w:sz w:val="28"/>
          <w:szCs w:val="28"/>
        </w:rPr>
        <w:lastRenderedPageBreak/>
        <w:t xml:space="preserve">             </w:t>
      </w:r>
      <w:r w:rsidR="00F51AE1">
        <w:rPr>
          <w:sz w:val="28"/>
          <w:szCs w:val="28"/>
        </w:rPr>
        <w:t xml:space="preserve">В </w:t>
      </w:r>
      <w:r w:rsidR="00F51AE1" w:rsidRPr="004A6EF9">
        <w:rPr>
          <w:sz w:val="28"/>
          <w:szCs w:val="28"/>
        </w:rPr>
        <w:t>рамках муниципальной программы «Обеспечение профилактики правонарушений, безопасности населения и территории Шекснинского муниципального района на 2021-2025 годы» п</w:t>
      </w:r>
      <w:r w:rsidR="00F51AE1">
        <w:rPr>
          <w:sz w:val="28"/>
          <w:szCs w:val="28"/>
        </w:rPr>
        <w:t xml:space="preserve">одпрограммы «Профилактика преступлений и иных правонарушений» направлено на монтаж системы видеонаблюдения ФОК «Здоровье», за арочный </w:t>
      </w:r>
      <w:proofErr w:type="spellStart"/>
      <w:r w:rsidR="00F51AE1">
        <w:rPr>
          <w:sz w:val="28"/>
          <w:szCs w:val="28"/>
        </w:rPr>
        <w:t>металлодетектор</w:t>
      </w:r>
      <w:proofErr w:type="spellEnd"/>
      <w:r>
        <w:rPr>
          <w:sz w:val="28"/>
          <w:szCs w:val="28"/>
        </w:rPr>
        <w:t xml:space="preserve"> </w:t>
      </w:r>
      <w:r w:rsidR="00F51AE1" w:rsidRPr="004A6EF9">
        <w:rPr>
          <w:sz w:val="28"/>
          <w:szCs w:val="28"/>
        </w:rPr>
        <w:t>М</w:t>
      </w:r>
      <w:r w:rsidR="00F51AE1">
        <w:rPr>
          <w:sz w:val="28"/>
          <w:szCs w:val="28"/>
        </w:rPr>
        <w:t>БУ</w:t>
      </w:r>
      <w:r w:rsidR="00F51AE1" w:rsidRPr="004A6EF9">
        <w:rPr>
          <w:sz w:val="28"/>
          <w:szCs w:val="28"/>
        </w:rPr>
        <w:t>ДО «</w:t>
      </w:r>
      <w:r w:rsidR="00F51AE1">
        <w:rPr>
          <w:sz w:val="28"/>
          <w:szCs w:val="28"/>
        </w:rPr>
        <w:t>Шекснинская спортивная школа» - 183,1 тыс. руб.</w:t>
      </w:r>
    </w:p>
    <w:p w:rsidR="008C0BA6" w:rsidRPr="002A4952" w:rsidRDefault="008C0BA6" w:rsidP="00F51AE1">
      <w:pPr>
        <w:jc w:val="both"/>
        <w:rPr>
          <w:b/>
          <w:sz w:val="28"/>
          <w:szCs w:val="28"/>
        </w:rPr>
      </w:pPr>
    </w:p>
    <w:p w:rsidR="00AB6DBB" w:rsidRPr="007354A6" w:rsidRDefault="00AB6DBB" w:rsidP="007354A6">
      <w:pPr>
        <w:ind w:firstLine="720"/>
        <w:jc w:val="center"/>
        <w:rPr>
          <w:b/>
          <w:sz w:val="28"/>
          <w:szCs w:val="28"/>
        </w:rPr>
      </w:pPr>
      <w:r w:rsidRPr="007354A6">
        <w:rPr>
          <w:b/>
          <w:sz w:val="28"/>
          <w:szCs w:val="28"/>
        </w:rPr>
        <w:t>Средства массовой информации</w:t>
      </w:r>
    </w:p>
    <w:p w:rsidR="00AB6DBB" w:rsidRPr="007354A6" w:rsidRDefault="00AB6DBB" w:rsidP="007354A6">
      <w:pPr>
        <w:ind w:firstLine="720"/>
        <w:jc w:val="center"/>
        <w:rPr>
          <w:b/>
          <w:sz w:val="28"/>
          <w:szCs w:val="28"/>
        </w:rPr>
      </w:pPr>
    </w:p>
    <w:p w:rsidR="006159CD" w:rsidRDefault="00AB6DBB" w:rsidP="006159CD">
      <w:pPr>
        <w:jc w:val="both"/>
        <w:rPr>
          <w:sz w:val="28"/>
          <w:szCs w:val="28"/>
        </w:rPr>
      </w:pPr>
      <w:r w:rsidRPr="007354A6">
        <w:rPr>
          <w:sz w:val="28"/>
          <w:szCs w:val="28"/>
        </w:rPr>
        <w:t xml:space="preserve">           По </w:t>
      </w:r>
      <w:r w:rsidR="00EF17BE" w:rsidRPr="007354A6">
        <w:rPr>
          <w:sz w:val="28"/>
          <w:szCs w:val="28"/>
        </w:rPr>
        <w:t>под</w:t>
      </w:r>
      <w:r w:rsidRPr="007354A6">
        <w:rPr>
          <w:sz w:val="28"/>
          <w:szCs w:val="28"/>
        </w:rPr>
        <w:t xml:space="preserve">разделу </w:t>
      </w:r>
      <w:r w:rsidR="00EF17BE" w:rsidRPr="007354A6">
        <w:rPr>
          <w:sz w:val="28"/>
          <w:szCs w:val="28"/>
        </w:rPr>
        <w:t>«Периодическая печать и издательства» в 20</w:t>
      </w:r>
      <w:r w:rsidR="00C5461E">
        <w:rPr>
          <w:sz w:val="28"/>
          <w:szCs w:val="28"/>
        </w:rPr>
        <w:t>2</w:t>
      </w:r>
      <w:r w:rsidR="0090344F">
        <w:rPr>
          <w:sz w:val="28"/>
          <w:szCs w:val="28"/>
        </w:rPr>
        <w:t>3</w:t>
      </w:r>
      <w:r w:rsidR="00EF17BE" w:rsidRPr="007354A6">
        <w:rPr>
          <w:sz w:val="28"/>
          <w:szCs w:val="28"/>
        </w:rPr>
        <w:t xml:space="preserve"> году  </w:t>
      </w:r>
      <w:r w:rsidRPr="007354A6">
        <w:rPr>
          <w:sz w:val="28"/>
          <w:szCs w:val="28"/>
        </w:rPr>
        <w:t xml:space="preserve">проведены </w:t>
      </w:r>
      <w:r w:rsidR="004943F6" w:rsidRPr="007354A6">
        <w:rPr>
          <w:sz w:val="28"/>
          <w:szCs w:val="28"/>
        </w:rPr>
        <w:t xml:space="preserve">субсидии автономному </w:t>
      </w:r>
      <w:r w:rsidR="002A57B5" w:rsidRPr="007354A6">
        <w:rPr>
          <w:sz w:val="28"/>
          <w:szCs w:val="28"/>
        </w:rPr>
        <w:t xml:space="preserve">муниципальному </w:t>
      </w:r>
      <w:r w:rsidR="004943F6" w:rsidRPr="007354A6">
        <w:rPr>
          <w:sz w:val="28"/>
          <w:szCs w:val="28"/>
        </w:rPr>
        <w:t>учреждению</w:t>
      </w:r>
      <w:r w:rsidR="002A57B5" w:rsidRPr="007354A6">
        <w:rPr>
          <w:sz w:val="28"/>
          <w:szCs w:val="28"/>
        </w:rPr>
        <w:t xml:space="preserve"> «Редакция газеты «Звезда»</w:t>
      </w:r>
      <w:r w:rsidR="004943F6" w:rsidRPr="007354A6">
        <w:rPr>
          <w:sz w:val="28"/>
          <w:szCs w:val="28"/>
        </w:rPr>
        <w:t xml:space="preserve"> на финансовое обеспечение муниципального задания на оказание муниципальных услуг </w:t>
      </w:r>
      <w:r w:rsidRPr="007354A6">
        <w:rPr>
          <w:sz w:val="28"/>
          <w:szCs w:val="28"/>
        </w:rPr>
        <w:t xml:space="preserve">по периодической печати за счет средств бюджета района в сумме </w:t>
      </w:r>
      <w:r w:rsidR="0090344F">
        <w:rPr>
          <w:sz w:val="28"/>
          <w:szCs w:val="28"/>
        </w:rPr>
        <w:t>3 7</w:t>
      </w:r>
      <w:r w:rsidR="00054956">
        <w:rPr>
          <w:sz w:val="28"/>
          <w:szCs w:val="28"/>
        </w:rPr>
        <w:t>00</w:t>
      </w:r>
      <w:r w:rsidR="00C026BD">
        <w:rPr>
          <w:sz w:val="28"/>
          <w:szCs w:val="28"/>
        </w:rPr>
        <w:t>,</w:t>
      </w:r>
      <w:r w:rsidR="00054956">
        <w:rPr>
          <w:sz w:val="28"/>
          <w:szCs w:val="28"/>
        </w:rPr>
        <w:t>0</w:t>
      </w:r>
      <w:r w:rsidR="00EF17BE" w:rsidRPr="007354A6">
        <w:rPr>
          <w:sz w:val="28"/>
          <w:szCs w:val="28"/>
        </w:rPr>
        <w:t xml:space="preserve"> тыс</w:t>
      </w:r>
      <w:proofErr w:type="gramStart"/>
      <w:r w:rsidR="00EF17BE" w:rsidRPr="007354A6">
        <w:rPr>
          <w:sz w:val="28"/>
          <w:szCs w:val="28"/>
        </w:rPr>
        <w:t>.</w:t>
      </w:r>
      <w:r w:rsidRPr="007354A6">
        <w:rPr>
          <w:sz w:val="28"/>
          <w:szCs w:val="28"/>
        </w:rPr>
        <w:t>р</w:t>
      </w:r>
      <w:proofErr w:type="gramEnd"/>
      <w:r w:rsidRPr="007354A6">
        <w:rPr>
          <w:sz w:val="28"/>
          <w:szCs w:val="28"/>
        </w:rPr>
        <w:t>уб</w:t>
      </w:r>
      <w:r w:rsidR="00D13D85" w:rsidRPr="007354A6">
        <w:rPr>
          <w:sz w:val="28"/>
          <w:szCs w:val="28"/>
        </w:rPr>
        <w:t>.</w:t>
      </w:r>
      <w:r w:rsidR="00D50017" w:rsidRPr="007354A6">
        <w:rPr>
          <w:sz w:val="28"/>
          <w:szCs w:val="28"/>
        </w:rPr>
        <w:t xml:space="preserve"> или</w:t>
      </w:r>
      <w:r w:rsidR="00630C00" w:rsidRPr="007354A6">
        <w:rPr>
          <w:sz w:val="28"/>
          <w:szCs w:val="28"/>
        </w:rPr>
        <w:t>100 % от годовых назначени</w:t>
      </w:r>
      <w:r w:rsidR="00015324" w:rsidRPr="007354A6">
        <w:rPr>
          <w:sz w:val="28"/>
          <w:szCs w:val="28"/>
        </w:rPr>
        <w:t>й</w:t>
      </w:r>
      <w:r w:rsidR="00586865" w:rsidRPr="007354A6">
        <w:rPr>
          <w:sz w:val="28"/>
          <w:szCs w:val="28"/>
        </w:rPr>
        <w:t xml:space="preserve"> (объем </w:t>
      </w:r>
      <w:r w:rsidR="00586865" w:rsidRPr="007E6373">
        <w:rPr>
          <w:sz w:val="28"/>
          <w:szCs w:val="28"/>
        </w:rPr>
        <w:t xml:space="preserve">публикаций составил </w:t>
      </w:r>
      <w:r w:rsidR="0090344F">
        <w:rPr>
          <w:sz w:val="28"/>
          <w:szCs w:val="28"/>
        </w:rPr>
        <w:t>559 758</w:t>
      </w:r>
      <w:r w:rsidR="00586865" w:rsidRPr="007E6373">
        <w:rPr>
          <w:sz w:val="28"/>
          <w:szCs w:val="28"/>
        </w:rPr>
        <w:t xml:space="preserve"> кв.см.)</w:t>
      </w:r>
      <w:r w:rsidR="00C026BD" w:rsidRPr="007E6373">
        <w:rPr>
          <w:sz w:val="28"/>
          <w:szCs w:val="28"/>
        </w:rPr>
        <w:t xml:space="preserve">, </w:t>
      </w:r>
      <w:r w:rsidR="00F56457" w:rsidRPr="007E6373">
        <w:rPr>
          <w:sz w:val="28"/>
          <w:szCs w:val="28"/>
        </w:rPr>
        <w:t xml:space="preserve">что </w:t>
      </w:r>
      <w:r w:rsidR="00D453F4" w:rsidRPr="007E6373">
        <w:rPr>
          <w:sz w:val="28"/>
          <w:szCs w:val="28"/>
        </w:rPr>
        <w:t>выше</w:t>
      </w:r>
      <w:r w:rsidR="00F56457" w:rsidRPr="007E6373">
        <w:rPr>
          <w:sz w:val="28"/>
          <w:szCs w:val="28"/>
        </w:rPr>
        <w:t xml:space="preserve"> уровн</w:t>
      </w:r>
      <w:r w:rsidR="00D453F4" w:rsidRPr="007E6373">
        <w:rPr>
          <w:sz w:val="28"/>
          <w:szCs w:val="28"/>
        </w:rPr>
        <w:t>я</w:t>
      </w:r>
      <w:r w:rsidR="00BF1712">
        <w:rPr>
          <w:sz w:val="28"/>
          <w:szCs w:val="28"/>
        </w:rPr>
        <w:t xml:space="preserve"> </w:t>
      </w:r>
      <w:r w:rsidR="00EF17BE" w:rsidRPr="007E6373">
        <w:rPr>
          <w:sz w:val="28"/>
          <w:szCs w:val="28"/>
        </w:rPr>
        <w:t>20</w:t>
      </w:r>
      <w:r w:rsidR="00F56457" w:rsidRPr="007E6373">
        <w:rPr>
          <w:sz w:val="28"/>
          <w:szCs w:val="28"/>
        </w:rPr>
        <w:t>2</w:t>
      </w:r>
      <w:r w:rsidR="0090344F">
        <w:rPr>
          <w:sz w:val="28"/>
          <w:szCs w:val="28"/>
        </w:rPr>
        <w:t>2</w:t>
      </w:r>
      <w:r w:rsidR="00EF17BE" w:rsidRPr="007E6373">
        <w:rPr>
          <w:sz w:val="28"/>
          <w:szCs w:val="28"/>
        </w:rPr>
        <w:t xml:space="preserve"> год</w:t>
      </w:r>
      <w:r w:rsidR="00F56457" w:rsidRPr="007E6373">
        <w:rPr>
          <w:sz w:val="28"/>
          <w:szCs w:val="28"/>
        </w:rPr>
        <w:t>а</w:t>
      </w:r>
      <w:r w:rsidR="00D453F4" w:rsidRPr="007E6373">
        <w:rPr>
          <w:sz w:val="28"/>
          <w:szCs w:val="28"/>
        </w:rPr>
        <w:t xml:space="preserve"> </w:t>
      </w:r>
      <w:r w:rsidR="00BF1712">
        <w:rPr>
          <w:sz w:val="28"/>
          <w:szCs w:val="28"/>
        </w:rPr>
        <w:t xml:space="preserve">          </w:t>
      </w:r>
      <w:r w:rsidR="00D453F4" w:rsidRPr="007E6373">
        <w:rPr>
          <w:sz w:val="28"/>
          <w:szCs w:val="28"/>
        </w:rPr>
        <w:t xml:space="preserve">на </w:t>
      </w:r>
      <w:r w:rsidR="0090344F">
        <w:rPr>
          <w:sz w:val="28"/>
          <w:szCs w:val="28"/>
        </w:rPr>
        <w:t xml:space="preserve"> 1 600</w:t>
      </w:r>
      <w:r w:rsidR="00D453F4" w:rsidRPr="007E6373">
        <w:rPr>
          <w:sz w:val="28"/>
          <w:szCs w:val="28"/>
        </w:rPr>
        <w:t>,0 тыс.руб</w:t>
      </w:r>
      <w:proofErr w:type="gramStart"/>
      <w:r w:rsidR="00D453F4" w:rsidRPr="007E6373">
        <w:rPr>
          <w:sz w:val="28"/>
          <w:szCs w:val="28"/>
        </w:rPr>
        <w:t>.</w:t>
      </w:r>
      <w:r w:rsidR="00127013">
        <w:rPr>
          <w:sz w:val="28"/>
          <w:szCs w:val="28"/>
        </w:rPr>
        <w:t>и</w:t>
      </w:r>
      <w:proofErr w:type="gramEnd"/>
      <w:r w:rsidR="00127013">
        <w:rPr>
          <w:sz w:val="28"/>
          <w:szCs w:val="28"/>
        </w:rPr>
        <w:t>ли на 76,2 %.</w:t>
      </w:r>
    </w:p>
    <w:p w:rsidR="00EF17BE" w:rsidRDefault="00EF17BE" w:rsidP="006159CD">
      <w:pPr>
        <w:jc w:val="both"/>
        <w:rPr>
          <w:sz w:val="28"/>
          <w:szCs w:val="28"/>
        </w:rPr>
      </w:pPr>
    </w:p>
    <w:p w:rsidR="00AB6DBB" w:rsidRPr="007354A6" w:rsidRDefault="00AB6DBB" w:rsidP="007354A6">
      <w:pPr>
        <w:ind w:firstLine="720"/>
        <w:jc w:val="center"/>
        <w:rPr>
          <w:b/>
          <w:sz w:val="28"/>
          <w:szCs w:val="28"/>
        </w:rPr>
      </w:pPr>
      <w:r w:rsidRPr="007354A6">
        <w:rPr>
          <w:b/>
          <w:sz w:val="28"/>
          <w:szCs w:val="28"/>
        </w:rPr>
        <w:t>Обс</w:t>
      </w:r>
      <w:r w:rsidR="00EA768E" w:rsidRPr="007354A6">
        <w:rPr>
          <w:b/>
          <w:sz w:val="28"/>
          <w:szCs w:val="28"/>
        </w:rPr>
        <w:t>луживание муниципального долга</w:t>
      </w:r>
    </w:p>
    <w:p w:rsidR="00AB6DBB" w:rsidRPr="007354A6" w:rsidRDefault="00AB6DBB" w:rsidP="007354A6">
      <w:pPr>
        <w:ind w:firstLine="720"/>
        <w:jc w:val="center"/>
        <w:rPr>
          <w:b/>
          <w:sz w:val="28"/>
          <w:szCs w:val="28"/>
        </w:rPr>
      </w:pPr>
    </w:p>
    <w:p w:rsidR="004A1F7A" w:rsidRDefault="00AB6DBB" w:rsidP="004566E8">
      <w:pPr>
        <w:ind w:firstLine="720"/>
        <w:jc w:val="both"/>
        <w:rPr>
          <w:sz w:val="28"/>
          <w:szCs w:val="28"/>
        </w:rPr>
      </w:pPr>
      <w:r w:rsidRPr="00EA5E55">
        <w:rPr>
          <w:sz w:val="28"/>
          <w:szCs w:val="28"/>
        </w:rPr>
        <w:t xml:space="preserve">На обслуживание муниципального долга </w:t>
      </w:r>
      <w:r w:rsidR="009B3BD4" w:rsidRPr="00EA5E55">
        <w:rPr>
          <w:sz w:val="28"/>
          <w:szCs w:val="28"/>
        </w:rPr>
        <w:t>в 2</w:t>
      </w:r>
      <w:r w:rsidR="00D50017" w:rsidRPr="00EA5E55">
        <w:rPr>
          <w:sz w:val="28"/>
          <w:szCs w:val="28"/>
        </w:rPr>
        <w:t>0</w:t>
      </w:r>
      <w:r w:rsidR="00C5461E">
        <w:rPr>
          <w:sz w:val="28"/>
          <w:szCs w:val="28"/>
        </w:rPr>
        <w:t>2</w:t>
      </w:r>
      <w:r w:rsidR="005C103D">
        <w:rPr>
          <w:sz w:val="28"/>
          <w:szCs w:val="28"/>
        </w:rPr>
        <w:t>3</w:t>
      </w:r>
      <w:r w:rsidR="009B3BD4" w:rsidRPr="00EA5E55">
        <w:rPr>
          <w:sz w:val="28"/>
          <w:szCs w:val="28"/>
        </w:rPr>
        <w:t xml:space="preserve"> году</w:t>
      </w:r>
      <w:r w:rsidR="00F56457">
        <w:rPr>
          <w:sz w:val="28"/>
          <w:szCs w:val="28"/>
        </w:rPr>
        <w:t xml:space="preserve"> средства не </w:t>
      </w:r>
      <w:r w:rsidR="009B3BD4" w:rsidRPr="00EA5E55">
        <w:rPr>
          <w:sz w:val="28"/>
          <w:szCs w:val="28"/>
        </w:rPr>
        <w:t xml:space="preserve"> направл</w:t>
      </w:r>
      <w:r w:rsidR="00F56457">
        <w:rPr>
          <w:sz w:val="28"/>
          <w:szCs w:val="28"/>
        </w:rPr>
        <w:t>ялись</w:t>
      </w:r>
      <w:r w:rsidR="00D44B50" w:rsidRPr="00321EC7">
        <w:rPr>
          <w:sz w:val="28"/>
          <w:szCs w:val="28"/>
        </w:rPr>
        <w:t xml:space="preserve">(приложение </w:t>
      </w:r>
      <w:r w:rsidR="00721F7F" w:rsidRPr="00321EC7">
        <w:rPr>
          <w:sz w:val="28"/>
          <w:szCs w:val="28"/>
        </w:rPr>
        <w:t>4</w:t>
      </w:r>
      <w:r w:rsidR="00D44B50" w:rsidRPr="00321EC7">
        <w:rPr>
          <w:sz w:val="28"/>
          <w:szCs w:val="28"/>
        </w:rPr>
        <w:t>)</w:t>
      </w:r>
      <w:r w:rsidR="00F56457" w:rsidRPr="00321EC7">
        <w:rPr>
          <w:sz w:val="28"/>
          <w:szCs w:val="28"/>
        </w:rPr>
        <w:t>.</w:t>
      </w:r>
    </w:p>
    <w:p w:rsidR="00586865" w:rsidRPr="00EA5E55" w:rsidRDefault="00586865" w:rsidP="007354A6">
      <w:pPr>
        <w:ind w:firstLine="720"/>
        <w:jc w:val="both"/>
        <w:rPr>
          <w:sz w:val="28"/>
          <w:szCs w:val="28"/>
        </w:rPr>
      </w:pPr>
    </w:p>
    <w:p w:rsidR="00586865" w:rsidRPr="00AD29CC" w:rsidRDefault="00586865" w:rsidP="007354A6">
      <w:pPr>
        <w:ind w:firstLine="720"/>
        <w:jc w:val="center"/>
        <w:rPr>
          <w:b/>
          <w:sz w:val="28"/>
          <w:szCs w:val="28"/>
        </w:rPr>
      </w:pPr>
      <w:r w:rsidRPr="00AD29CC">
        <w:rPr>
          <w:b/>
          <w:sz w:val="28"/>
          <w:szCs w:val="28"/>
        </w:rPr>
        <w:t>Межбюджетные трансферты общего характера бюджетам субъектов Российской Федера</w:t>
      </w:r>
      <w:r w:rsidR="00EA768E" w:rsidRPr="00AD29CC">
        <w:rPr>
          <w:b/>
          <w:sz w:val="28"/>
          <w:szCs w:val="28"/>
        </w:rPr>
        <w:t>ции и муниципальных образований</w:t>
      </w:r>
    </w:p>
    <w:p w:rsidR="00586865" w:rsidRPr="00AD29CC" w:rsidRDefault="00586865" w:rsidP="007354A6">
      <w:pPr>
        <w:ind w:firstLine="720"/>
        <w:jc w:val="center"/>
        <w:rPr>
          <w:b/>
          <w:sz w:val="28"/>
          <w:szCs w:val="28"/>
        </w:rPr>
      </w:pPr>
    </w:p>
    <w:p w:rsidR="00D91986" w:rsidRDefault="00BF1712" w:rsidP="007354A6">
      <w:pPr>
        <w:pStyle w:val="a6"/>
        <w:spacing w:after="0"/>
        <w:ind w:left="0" w:firstLine="567"/>
        <w:jc w:val="both"/>
        <w:rPr>
          <w:sz w:val="28"/>
          <w:szCs w:val="28"/>
        </w:rPr>
      </w:pPr>
      <w:r>
        <w:rPr>
          <w:sz w:val="28"/>
          <w:szCs w:val="28"/>
        </w:rPr>
        <w:t xml:space="preserve">    </w:t>
      </w:r>
      <w:r w:rsidR="00D91986" w:rsidRPr="00AD29CC">
        <w:rPr>
          <w:sz w:val="28"/>
          <w:szCs w:val="28"/>
        </w:rPr>
        <w:t>По данному разделу в 20</w:t>
      </w:r>
      <w:r w:rsidR="00482A62">
        <w:rPr>
          <w:sz w:val="28"/>
          <w:szCs w:val="28"/>
        </w:rPr>
        <w:t>2</w:t>
      </w:r>
      <w:r w:rsidR="0090344F">
        <w:rPr>
          <w:sz w:val="28"/>
          <w:szCs w:val="28"/>
        </w:rPr>
        <w:t>3</w:t>
      </w:r>
      <w:r w:rsidR="00D91986" w:rsidRPr="00AD29CC">
        <w:rPr>
          <w:sz w:val="28"/>
          <w:szCs w:val="28"/>
        </w:rPr>
        <w:t xml:space="preserve"> году проведены расходы в сумме                 </w:t>
      </w:r>
      <w:r w:rsidR="0090344F">
        <w:rPr>
          <w:sz w:val="28"/>
          <w:szCs w:val="28"/>
        </w:rPr>
        <w:t>5</w:t>
      </w:r>
      <w:r w:rsidR="00766ECE">
        <w:rPr>
          <w:sz w:val="28"/>
          <w:szCs w:val="28"/>
        </w:rPr>
        <w:t>2</w:t>
      </w:r>
      <w:r w:rsidR="00127013">
        <w:rPr>
          <w:sz w:val="28"/>
          <w:szCs w:val="28"/>
        </w:rPr>
        <w:t> </w:t>
      </w:r>
      <w:r w:rsidR="0090344F">
        <w:rPr>
          <w:sz w:val="28"/>
          <w:szCs w:val="28"/>
        </w:rPr>
        <w:t>89</w:t>
      </w:r>
      <w:r w:rsidR="00127013">
        <w:rPr>
          <w:sz w:val="28"/>
          <w:szCs w:val="28"/>
        </w:rPr>
        <w:t>8,2</w:t>
      </w:r>
      <w:r w:rsidR="00D91986" w:rsidRPr="00AD29CC">
        <w:rPr>
          <w:sz w:val="28"/>
          <w:szCs w:val="28"/>
        </w:rPr>
        <w:t xml:space="preserve"> тыс</w:t>
      </w:r>
      <w:proofErr w:type="gramStart"/>
      <w:r w:rsidR="00D91986" w:rsidRPr="00AD29CC">
        <w:rPr>
          <w:sz w:val="28"/>
          <w:szCs w:val="28"/>
        </w:rPr>
        <w:t>.р</w:t>
      </w:r>
      <w:proofErr w:type="gramEnd"/>
      <w:r w:rsidR="00D91986" w:rsidRPr="00AD29CC">
        <w:rPr>
          <w:sz w:val="28"/>
          <w:szCs w:val="28"/>
        </w:rPr>
        <w:t xml:space="preserve">уб. </w:t>
      </w:r>
      <w:r w:rsidR="00D44B50" w:rsidRPr="00260CAC">
        <w:rPr>
          <w:sz w:val="28"/>
          <w:szCs w:val="28"/>
        </w:rPr>
        <w:t xml:space="preserve">(приложение </w:t>
      </w:r>
      <w:r w:rsidR="0085426F">
        <w:rPr>
          <w:sz w:val="28"/>
          <w:szCs w:val="28"/>
        </w:rPr>
        <w:t>10</w:t>
      </w:r>
      <w:r w:rsidR="009E448F">
        <w:rPr>
          <w:sz w:val="28"/>
          <w:szCs w:val="28"/>
        </w:rPr>
        <w:t>,1</w:t>
      </w:r>
      <w:r w:rsidR="0085426F">
        <w:rPr>
          <w:sz w:val="28"/>
          <w:szCs w:val="28"/>
        </w:rPr>
        <w:t>1</w:t>
      </w:r>
      <w:r w:rsidR="00D44B50" w:rsidRPr="00AD29CC">
        <w:rPr>
          <w:sz w:val="28"/>
          <w:szCs w:val="28"/>
        </w:rPr>
        <w:t xml:space="preserve"> или </w:t>
      </w:r>
      <w:r w:rsidR="00D91986" w:rsidRPr="00AD29CC">
        <w:rPr>
          <w:sz w:val="28"/>
          <w:szCs w:val="28"/>
        </w:rPr>
        <w:t>1</w:t>
      </w:r>
      <w:r w:rsidR="00190E33" w:rsidRPr="00AD29CC">
        <w:rPr>
          <w:sz w:val="28"/>
          <w:szCs w:val="28"/>
        </w:rPr>
        <w:t>00</w:t>
      </w:r>
      <w:r w:rsidR="00D91986" w:rsidRPr="00AD29CC">
        <w:rPr>
          <w:sz w:val="28"/>
          <w:szCs w:val="28"/>
        </w:rPr>
        <w:t xml:space="preserve"> % от годовых назначений, что на </w:t>
      </w:r>
      <w:r w:rsidR="00766ECE" w:rsidRPr="005C103D">
        <w:rPr>
          <w:sz w:val="28"/>
          <w:szCs w:val="28"/>
        </w:rPr>
        <w:t>1</w:t>
      </w:r>
      <w:r w:rsidR="005C103D" w:rsidRPr="005C103D">
        <w:rPr>
          <w:sz w:val="28"/>
          <w:szCs w:val="28"/>
        </w:rPr>
        <w:t>0 024,7</w:t>
      </w:r>
      <w:r w:rsidR="00D91986" w:rsidRPr="00AD29CC">
        <w:rPr>
          <w:sz w:val="28"/>
          <w:szCs w:val="28"/>
        </w:rPr>
        <w:t xml:space="preserve"> тыс.руб. </w:t>
      </w:r>
      <w:r w:rsidR="00127013">
        <w:rPr>
          <w:sz w:val="28"/>
          <w:szCs w:val="28"/>
        </w:rPr>
        <w:t xml:space="preserve">или на 23,4 % </w:t>
      </w:r>
      <w:r w:rsidR="0090344F">
        <w:rPr>
          <w:sz w:val="28"/>
          <w:szCs w:val="28"/>
        </w:rPr>
        <w:t>выше</w:t>
      </w:r>
      <w:r w:rsidR="00D91986" w:rsidRPr="00AD29CC">
        <w:rPr>
          <w:sz w:val="28"/>
          <w:szCs w:val="28"/>
        </w:rPr>
        <w:t xml:space="preserve"> уровня 20</w:t>
      </w:r>
      <w:r w:rsidR="00ED5E1C">
        <w:rPr>
          <w:sz w:val="28"/>
          <w:szCs w:val="28"/>
        </w:rPr>
        <w:t>2</w:t>
      </w:r>
      <w:r w:rsidR="0090344F">
        <w:rPr>
          <w:sz w:val="28"/>
          <w:szCs w:val="28"/>
        </w:rPr>
        <w:t>2</w:t>
      </w:r>
      <w:r w:rsidR="00D91986" w:rsidRPr="00AD29CC">
        <w:rPr>
          <w:sz w:val="28"/>
          <w:szCs w:val="28"/>
        </w:rPr>
        <w:t xml:space="preserve"> года.</w:t>
      </w:r>
    </w:p>
    <w:p w:rsidR="001A7FBF" w:rsidRPr="00AD29CC" w:rsidRDefault="001A7FBF" w:rsidP="007354A6">
      <w:pPr>
        <w:pStyle w:val="a6"/>
        <w:spacing w:after="0"/>
        <w:ind w:left="0" w:firstLine="567"/>
        <w:jc w:val="both"/>
        <w:rPr>
          <w:sz w:val="28"/>
          <w:szCs w:val="28"/>
        </w:rPr>
      </w:pPr>
    </w:p>
    <w:p w:rsidR="00D91986" w:rsidRPr="006159CD" w:rsidRDefault="00D91986" w:rsidP="007354A6">
      <w:pPr>
        <w:pStyle w:val="a6"/>
        <w:spacing w:after="0"/>
        <w:ind w:left="0" w:firstLine="567"/>
        <w:jc w:val="both"/>
        <w:rPr>
          <w:sz w:val="28"/>
          <w:szCs w:val="28"/>
        </w:rPr>
      </w:pPr>
      <w:r w:rsidRPr="006159CD">
        <w:rPr>
          <w:sz w:val="28"/>
          <w:szCs w:val="28"/>
        </w:rPr>
        <w:t xml:space="preserve">    По подразделу 01 «Дотации на выравнивание бюджетной обеспеченности субъектов Российской Федерации и муниципальных образований» </w:t>
      </w:r>
      <w:r w:rsidR="00ED5E1C">
        <w:rPr>
          <w:sz w:val="28"/>
          <w:szCs w:val="28"/>
        </w:rPr>
        <w:t>4</w:t>
      </w:r>
      <w:r w:rsidRPr="006159CD">
        <w:rPr>
          <w:sz w:val="28"/>
          <w:szCs w:val="28"/>
        </w:rPr>
        <w:t xml:space="preserve"> сельским поселениям направлено средств  в сумме </w:t>
      </w:r>
      <w:r w:rsidR="0090344F">
        <w:rPr>
          <w:sz w:val="28"/>
          <w:szCs w:val="28"/>
        </w:rPr>
        <w:t>3 003,2</w:t>
      </w:r>
      <w:r w:rsidRPr="006159CD">
        <w:rPr>
          <w:sz w:val="28"/>
          <w:szCs w:val="28"/>
        </w:rPr>
        <w:t xml:space="preserve"> тыс</w:t>
      </w:r>
      <w:proofErr w:type="gramStart"/>
      <w:r w:rsidRPr="006159CD">
        <w:rPr>
          <w:sz w:val="28"/>
          <w:szCs w:val="28"/>
        </w:rPr>
        <w:t>.р</w:t>
      </w:r>
      <w:proofErr w:type="gramEnd"/>
      <w:r w:rsidRPr="006159CD">
        <w:rPr>
          <w:sz w:val="28"/>
          <w:szCs w:val="28"/>
        </w:rPr>
        <w:t>уб.</w:t>
      </w:r>
      <w:r w:rsidR="004D1B63" w:rsidRPr="006159CD">
        <w:rPr>
          <w:sz w:val="28"/>
          <w:szCs w:val="28"/>
        </w:rPr>
        <w:t xml:space="preserve"> (</w:t>
      </w:r>
      <w:r w:rsidR="00190E33" w:rsidRPr="006159CD">
        <w:rPr>
          <w:sz w:val="28"/>
          <w:szCs w:val="28"/>
        </w:rPr>
        <w:t>100</w:t>
      </w:r>
      <w:r w:rsidR="00BA3D9F">
        <w:rPr>
          <w:sz w:val="28"/>
          <w:szCs w:val="28"/>
        </w:rPr>
        <w:t xml:space="preserve"> % от годовых назначений), по сравнению с 20</w:t>
      </w:r>
      <w:r w:rsidR="00ED5E1C">
        <w:rPr>
          <w:sz w:val="28"/>
          <w:szCs w:val="28"/>
        </w:rPr>
        <w:t>2</w:t>
      </w:r>
      <w:r w:rsidR="0090344F">
        <w:rPr>
          <w:sz w:val="28"/>
          <w:szCs w:val="28"/>
        </w:rPr>
        <w:t>2</w:t>
      </w:r>
      <w:r w:rsidR="00BA3D9F">
        <w:rPr>
          <w:sz w:val="28"/>
          <w:szCs w:val="28"/>
        </w:rPr>
        <w:t xml:space="preserve"> годом </w:t>
      </w:r>
      <w:r w:rsidR="00766ECE">
        <w:rPr>
          <w:sz w:val="28"/>
          <w:szCs w:val="28"/>
        </w:rPr>
        <w:t xml:space="preserve">снижение </w:t>
      </w:r>
      <w:r w:rsidR="00BA3D9F">
        <w:rPr>
          <w:sz w:val="28"/>
          <w:szCs w:val="28"/>
        </w:rPr>
        <w:t xml:space="preserve"> на </w:t>
      </w:r>
      <w:r w:rsidR="005C103D">
        <w:rPr>
          <w:sz w:val="28"/>
          <w:szCs w:val="28"/>
        </w:rPr>
        <w:t>2 170,4</w:t>
      </w:r>
      <w:r w:rsidR="00BA3D9F">
        <w:rPr>
          <w:sz w:val="28"/>
          <w:szCs w:val="28"/>
        </w:rPr>
        <w:t xml:space="preserve"> тыс.руб.</w:t>
      </w:r>
      <w:r w:rsidR="00127013">
        <w:rPr>
          <w:sz w:val="28"/>
          <w:szCs w:val="28"/>
        </w:rPr>
        <w:t xml:space="preserve"> или на 42,0 %.</w:t>
      </w:r>
    </w:p>
    <w:p w:rsidR="00D91986" w:rsidRPr="006159CD" w:rsidRDefault="00D91986" w:rsidP="007354A6">
      <w:pPr>
        <w:pStyle w:val="a6"/>
        <w:spacing w:after="0"/>
        <w:ind w:left="0" w:firstLine="567"/>
        <w:jc w:val="both"/>
        <w:rPr>
          <w:sz w:val="28"/>
          <w:szCs w:val="28"/>
        </w:rPr>
      </w:pPr>
    </w:p>
    <w:p w:rsidR="00D91986" w:rsidRDefault="00D91986" w:rsidP="007354A6">
      <w:pPr>
        <w:pStyle w:val="a6"/>
        <w:spacing w:after="0"/>
        <w:ind w:left="0" w:firstLine="567"/>
        <w:jc w:val="both"/>
        <w:rPr>
          <w:sz w:val="28"/>
          <w:szCs w:val="28"/>
        </w:rPr>
      </w:pPr>
      <w:r w:rsidRPr="006159CD">
        <w:rPr>
          <w:sz w:val="28"/>
          <w:szCs w:val="28"/>
        </w:rPr>
        <w:t xml:space="preserve">    По подразделу 02 «Иные дотации» </w:t>
      </w:r>
      <w:r w:rsidR="00CD4635">
        <w:rPr>
          <w:sz w:val="28"/>
          <w:szCs w:val="28"/>
        </w:rPr>
        <w:t>1</w:t>
      </w:r>
      <w:r w:rsidRPr="006159CD">
        <w:rPr>
          <w:sz w:val="28"/>
          <w:szCs w:val="28"/>
        </w:rPr>
        <w:t xml:space="preserve"> городск</w:t>
      </w:r>
      <w:r w:rsidR="00CD4635">
        <w:rPr>
          <w:sz w:val="28"/>
          <w:szCs w:val="28"/>
        </w:rPr>
        <w:t>ому</w:t>
      </w:r>
      <w:r w:rsidRPr="006159CD">
        <w:rPr>
          <w:sz w:val="28"/>
          <w:szCs w:val="28"/>
        </w:rPr>
        <w:t xml:space="preserve"> и </w:t>
      </w:r>
      <w:r w:rsidR="00F57D24">
        <w:rPr>
          <w:sz w:val="28"/>
          <w:szCs w:val="28"/>
        </w:rPr>
        <w:t>8</w:t>
      </w:r>
      <w:r w:rsidRPr="006159CD">
        <w:rPr>
          <w:sz w:val="28"/>
          <w:szCs w:val="28"/>
        </w:rPr>
        <w:t xml:space="preserve"> сельским поселениям предоставлена дотация на поддержку мер по обеспечению сбалансированности местных бюджетов поселений</w:t>
      </w:r>
      <w:r w:rsidR="00655CC7">
        <w:rPr>
          <w:sz w:val="28"/>
          <w:szCs w:val="28"/>
        </w:rPr>
        <w:t xml:space="preserve"> (Приложение 1</w:t>
      </w:r>
      <w:r w:rsidR="0085426F">
        <w:rPr>
          <w:sz w:val="28"/>
          <w:szCs w:val="28"/>
        </w:rPr>
        <w:t>1</w:t>
      </w:r>
      <w:r w:rsidR="00655CC7">
        <w:rPr>
          <w:sz w:val="28"/>
          <w:szCs w:val="28"/>
        </w:rPr>
        <w:t xml:space="preserve"> таблица 1)</w:t>
      </w:r>
      <w:r w:rsidR="00BB5709">
        <w:rPr>
          <w:sz w:val="28"/>
          <w:szCs w:val="28"/>
        </w:rPr>
        <w:t xml:space="preserve">и дотация </w:t>
      </w:r>
      <w:r w:rsidR="00BB5709" w:rsidRPr="00BB5709">
        <w:rPr>
          <w:sz w:val="28"/>
          <w:szCs w:val="28"/>
        </w:rPr>
        <w:t>на реализацию расходных обязательств в части обеспечения выплаты заработной платы работникам муниципальных учреждени</w:t>
      </w:r>
      <w:proofErr w:type="gramStart"/>
      <w:r w:rsidR="00BB5709" w:rsidRPr="00BB5709">
        <w:rPr>
          <w:sz w:val="28"/>
          <w:szCs w:val="28"/>
        </w:rPr>
        <w:t>й</w:t>
      </w:r>
      <w:r w:rsidR="00655CC7">
        <w:rPr>
          <w:sz w:val="28"/>
          <w:szCs w:val="28"/>
        </w:rPr>
        <w:t>(</w:t>
      </w:r>
      <w:proofErr w:type="gramEnd"/>
      <w:r w:rsidR="00655CC7">
        <w:rPr>
          <w:sz w:val="28"/>
          <w:szCs w:val="28"/>
        </w:rPr>
        <w:t>Приложение 1</w:t>
      </w:r>
      <w:r w:rsidR="0085426F">
        <w:rPr>
          <w:sz w:val="28"/>
          <w:szCs w:val="28"/>
        </w:rPr>
        <w:t>1</w:t>
      </w:r>
      <w:r w:rsidR="00655CC7">
        <w:rPr>
          <w:sz w:val="28"/>
          <w:szCs w:val="28"/>
        </w:rPr>
        <w:t xml:space="preserve"> таблица 2)</w:t>
      </w:r>
      <w:r w:rsidRPr="006159CD">
        <w:rPr>
          <w:sz w:val="28"/>
          <w:szCs w:val="28"/>
        </w:rPr>
        <w:t xml:space="preserve">в сумме </w:t>
      </w:r>
      <w:r w:rsidR="005C103D">
        <w:rPr>
          <w:sz w:val="28"/>
          <w:szCs w:val="28"/>
        </w:rPr>
        <w:t>49 895,0</w:t>
      </w:r>
      <w:r w:rsidRPr="006159CD">
        <w:rPr>
          <w:sz w:val="28"/>
          <w:szCs w:val="28"/>
        </w:rPr>
        <w:t>тыс.руб</w:t>
      </w:r>
      <w:r w:rsidR="00BA3D9F">
        <w:rPr>
          <w:sz w:val="28"/>
          <w:szCs w:val="28"/>
        </w:rPr>
        <w:t xml:space="preserve">. (100 % от годовых назначений), что </w:t>
      </w:r>
      <w:r w:rsidR="005C103D">
        <w:rPr>
          <w:sz w:val="28"/>
          <w:szCs w:val="28"/>
        </w:rPr>
        <w:t>выше</w:t>
      </w:r>
      <w:r w:rsidR="00BA3D9F">
        <w:rPr>
          <w:sz w:val="28"/>
          <w:szCs w:val="28"/>
        </w:rPr>
        <w:t xml:space="preserve"> уровня 20</w:t>
      </w:r>
      <w:r w:rsidR="0043141B">
        <w:rPr>
          <w:sz w:val="28"/>
          <w:szCs w:val="28"/>
        </w:rPr>
        <w:t>2</w:t>
      </w:r>
      <w:r w:rsidR="0090344F">
        <w:rPr>
          <w:sz w:val="28"/>
          <w:szCs w:val="28"/>
        </w:rPr>
        <w:t>2</w:t>
      </w:r>
      <w:r w:rsidR="00BA3D9F">
        <w:rPr>
          <w:sz w:val="28"/>
          <w:szCs w:val="28"/>
        </w:rPr>
        <w:t xml:space="preserve"> года на </w:t>
      </w:r>
      <w:r w:rsidR="00657BF2" w:rsidRPr="005C103D">
        <w:rPr>
          <w:sz w:val="28"/>
          <w:szCs w:val="28"/>
        </w:rPr>
        <w:t>1</w:t>
      </w:r>
      <w:r w:rsidR="005C103D" w:rsidRPr="005C103D">
        <w:rPr>
          <w:sz w:val="28"/>
          <w:szCs w:val="28"/>
        </w:rPr>
        <w:t>2 195,1</w:t>
      </w:r>
      <w:r w:rsidR="00BA3D9F">
        <w:rPr>
          <w:sz w:val="28"/>
          <w:szCs w:val="28"/>
        </w:rPr>
        <w:t xml:space="preserve"> тыс</w:t>
      </w:r>
      <w:proofErr w:type="gramStart"/>
      <w:r w:rsidR="00BA3D9F">
        <w:rPr>
          <w:sz w:val="28"/>
          <w:szCs w:val="28"/>
        </w:rPr>
        <w:t>.р</w:t>
      </w:r>
      <w:proofErr w:type="gramEnd"/>
      <w:r w:rsidR="00BA3D9F">
        <w:rPr>
          <w:sz w:val="28"/>
          <w:szCs w:val="28"/>
        </w:rPr>
        <w:t>уб.</w:t>
      </w:r>
      <w:r w:rsidR="00127013">
        <w:rPr>
          <w:sz w:val="28"/>
          <w:szCs w:val="28"/>
        </w:rPr>
        <w:t xml:space="preserve"> или на 32,3%.</w:t>
      </w:r>
    </w:p>
    <w:p w:rsidR="00797C2F" w:rsidRDefault="00797C2F" w:rsidP="007354A6">
      <w:pPr>
        <w:pStyle w:val="a6"/>
        <w:spacing w:after="0"/>
        <w:ind w:left="0" w:firstLine="567"/>
        <w:jc w:val="both"/>
        <w:rPr>
          <w:sz w:val="28"/>
          <w:szCs w:val="28"/>
        </w:rPr>
      </w:pPr>
    </w:p>
    <w:p w:rsidR="00503458" w:rsidRPr="00054956" w:rsidRDefault="00503458" w:rsidP="007354A6">
      <w:pPr>
        <w:pStyle w:val="a6"/>
        <w:spacing w:after="0"/>
        <w:ind w:left="0" w:firstLine="567"/>
        <w:jc w:val="both"/>
        <w:rPr>
          <w:sz w:val="28"/>
          <w:szCs w:val="28"/>
          <w:highlight w:val="cyan"/>
        </w:rPr>
      </w:pPr>
    </w:p>
    <w:p w:rsidR="00503458" w:rsidRPr="00260CAC" w:rsidRDefault="00503458" w:rsidP="007354A6">
      <w:pPr>
        <w:jc w:val="center"/>
        <w:rPr>
          <w:b/>
          <w:sz w:val="28"/>
          <w:szCs w:val="28"/>
        </w:rPr>
      </w:pPr>
      <w:r w:rsidRPr="00260CAC">
        <w:rPr>
          <w:b/>
          <w:sz w:val="28"/>
          <w:szCs w:val="28"/>
        </w:rPr>
        <w:lastRenderedPageBreak/>
        <w:t>Источники финансирования дефицита бюджета</w:t>
      </w:r>
    </w:p>
    <w:p w:rsidR="00503458" w:rsidRPr="00655CC7" w:rsidRDefault="00503458" w:rsidP="007354A6">
      <w:pPr>
        <w:jc w:val="both"/>
        <w:rPr>
          <w:sz w:val="28"/>
          <w:szCs w:val="28"/>
        </w:rPr>
      </w:pPr>
    </w:p>
    <w:p w:rsidR="00503458" w:rsidRPr="00BB5709" w:rsidRDefault="00503458" w:rsidP="007354A6">
      <w:pPr>
        <w:jc w:val="both"/>
        <w:rPr>
          <w:sz w:val="28"/>
          <w:szCs w:val="28"/>
        </w:rPr>
      </w:pPr>
      <w:r w:rsidRPr="00655CC7">
        <w:rPr>
          <w:sz w:val="28"/>
          <w:szCs w:val="28"/>
        </w:rPr>
        <w:t xml:space="preserve">          Бюджет района за 20</w:t>
      </w:r>
      <w:r w:rsidR="00BB5709" w:rsidRPr="00655CC7">
        <w:rPr>
          <w:sz w:val="28"/>
          <w:szCs w:val="28"/>
        </w:rPr>
        <w:t>2</w:t>
      </w:r>
      <w:r w:rsidR="0090344F">
        <w:rPr>
          <w:sz w:val="28"/>
          <w:szCs w:val="28"/>
        </w:rPr>
        <w:t>3</w:t>
      </w:r>
      <w:r w:rsidRPr="00655CC7">
        <w:rPr>
          <w:sz w:val="28"/>
          <w:szCs w:val="28"/>
        </w:rPr>
        <w:t xml:space="preserve"> год  исполнен </w:t>
      </w:r>
      <w:r w:rsidR="00F56457" w:rsidRPr="00655CC7">
        <w:rPr>
          <w:sz w:val="28"/>
          <w:szCs w:val="28"/>
        </w:rPr>
        <w:t xml:space="preserve">за счет изменения остатков средств на счетах по учету средств </w:t>
      </w:r>
      <w:r w:rsidR="00F56457" w:rsidRPr="008F7ACD">
        <w:rPr>
          <w:sz w:val="28"/>
          <w:szCs w:val="28"/>
        </w:rPr>
        <w:t xml:space="preserve">бюджета </w:t>
      </w:r>
      <w:r w:rsidRPr="008F7ACD">
        <w:rPr>
          <w:sz w:val="28"/>
          <w:szCs w:val="28"/>
        </w:rPr>
        <w:t xml:space="preserve">с </w:t>
      </w:r>
      <w:r w:rsidR="00BA3D9F" w:rsidRPr="008F7ACD">
        <w:rPr>
          <w:sz w:val="28"/>
          <w:szCs w:val="28"/>
        </w:rPr>
        <w:t>про</w:t>
      </w:r>
      <w:r w:rsidRPr="008F7ACD">
        <w:rPr>
          <w:sz w:val="28"/>
          <w:szCs w:val="28"/>
        </w:rPr>
        <w:t xml:space="preserve">фицитом </w:t>
      </w:r>
      <w:r w:rsidR="0090344F">
        <w:rPr>
          <w:sz w:val="28"/>
          <w:szCs w:val="28"/>
        </w:rPr>
        <w:t>57 055,9</w:t>
      </w:r>
      <w:r w:rsidRPr="008F7ACD">
        <w:rPr>
          <w:sz w:val="28"/>
          <w:szCs w:val="28"/>
        </w:rPr>
        <w:t xml:space="preserve"> тыс</w:t>
      </w:r>
      <w:proofErr w:type="gramStart"/>
      <w:r w:rsidRPr="008F7ACD">
        <w:rPr>
          <w:sz w:val="28"/>
          <w:szCs w:val="28"/>
        </w:rPr>
        <w:t>.р</w:t>
      </w:r>
      <w:proofErr w:type="gramEnd"/>
      <w:r w:rsidRPr="008F7ACD">
        <w:rPr>
          <w:sz w:val="28"/>
          <w:szCs w:val="28"/>
        </w:rPr>
        <w:t>уб</w:t>
      </w:r>
      <w:r w:rsidR="00F56457" w:rsidRPr="008F7ACD">
        <w:rPr>
          <w:sz w:val="28"/>
          <w:szCs w:val="28"/>
        </w:rPr>
        <w:t>.</w:t>
      </w:r>
      <w:r w:rsidR="0085426F">
        <w:rPr>
          <w:sz w:val="28"/>
          <w:szCs w:val="28"/>
        </w:rPr>
        <w:t xml:space="preserve"> (</w:t>
      </w:r>
      <w:r w:rsidR="005E0164" w:rsidRPr="008F7ACD">
        <w:rPr>
          <w:sz w:val="28"/>
          <w:szCs w:val="28"/>
        </w:rPr>
        <w:t xml:space="preserve">приложение </w:t>
      </w:r>
      <w:r w:rsidR="0085426F">
        <w:rPr>
          <w:sz w:val="28"/>
          <w:szCs w:val="28"/>
        </w:rPr>
        <w:t>9</w:t>
      </w:r>
      <w:r w:rsidR="005E0164" w:rsidRPr="008F7ACD">
        <w:rPr>
          <w:sz w:val="28"/>
          <w:szCs w:val="28"/>
        </w:rPr>
        <w:t>).</w:t>
      </w:r>
    </w:p>
    <w:p w:rsidR="00452552" w:rsidRPr="00BB5709" w:rsidRDefault="00452552" w:rsidP="007354A6">
      <w:pPr>
        <w:jc w:val="both"/>
        <w:rPr>
          <w:sz w:val="28"/>
          <w:szCs w:val="28"/>
        </w:rPr>
      </w:pPr>
    </w:p>
    <w:p w:rsidR="00320374" w:rsidRPr="006159CD" w:rsidRDefault="00320374" w:rsidP="004129D4">
      <w:pPr>
        <w:ind w:left="360"/>
        <w:jc w:val="center"/>
        <w:rPr>
          <w:b/>
          <w:sz w:val="28"/>
          <w:szCs w:val="28"/>
        </w:rPr>
      </w:pPr>
      <w:r w:rsidRPr="006159CD">
        <w:rPr>
          <w:b/>
          <w:sz w:val="28"/>
          <w:szCs w:val="28"/>
        </w:rPr>
        <w:t>Муниципальный долг</w:t>
      </w:r>
    </w:p>
    <w:p w:rsidR="00452552" w:rsidRPr="006159CD" w:rsidRDefault="00452552" w:rsidP="004129D4">
      <w:pPr>
        <w:jc w:val="center"/>
        <w:rPr>
          <w:sz w:val="28"/>
          <w:szCs w:val="28"/>
        </w:rPr>
      </w:pPr>
    </w:p>
    <w:p w:rsidR="003B7156" w:rsidRDefault="0079174B" w:rsidP="00884572">
      <w:pPr>
        <w:ind w:firstLine="720"/>
        <w:jc w:val="both"/>
        <w:rPr>
          <w:sz w:val="28"/>
          <w:szCs w:val="28"/>
        </w:rPr>
      </w:pPr>
      <w:r w:rsidRPr="006159CD">
        <w:rPr>
          <w:sz w:val="28"/>
          <w:szCs w:val="28"/>
        </w:rPr>
        <w:t>По состоянию на 01.01.20</w:t>
      </w:r>
      <w:r w:rsidR="00F57D24">
        <w:rPr>
          <w:sz w:val="28"/>
          <w:szCs w:val="28"/>
        </w:rPr>
        <w:t>2</w:t>
      </w:r>
      <w:r w:rsidR="0090344F">
        <w:rPr>
          <w:sz w:val="28"/>
          <w:szCs w:val="28"/>
        </w:rPr>
        <w:t>4</w:t>
      </w:r>
      <w:r w:rsidRPr="006159CD">
        <w:rPr>
          <w:sz w:val="28"/>
          <w:szCs w:val="28"/>
        </w:rPr>
        <w:t xml:space="preserve"> года </w:t>
      </w:r>
      <w:r w:rsidR="009B3BD4" w:rsidRPr="006159CD">
        <w:rPr>
          <w:sz w:val="28"/>
          <w:szCs w:val="28"/>
        </w:rPr>
        <w:t xml:space="preserve">долговые обязательства у Шекснинского муниципального  района  </w:t>
      </w:r>
      <w:r w:rsidR="00482A62">
        <w:rPr>
          <w:sz w:val="28"/>
          <w:szCs w:val="28"/>
        </w:rPr>
        <w:t>отсутствуют.</w:t>
      </w:r>
    </w:p>
    <w:p w:rsidR="00C602F6" w:rsidRPr="007354A6" w:rsidRDefault="00C602F6" w:rsidP="007354A6">
      <w:pPr>
        <w:ind w:firstLine="360"/>
        <w:jc w:val="center"/>
        <w:rPr>
          <w:b/>
          <w:sz w:val="28"/>
          <w:szCs w:val="28"/>
        </w:rPr>
      </w:pPr>
    </w:p>
    <w:p w:rsidR="00D50017" w:rsidRPr="007354A6" w:rsidRDefault="00D50017" w:rsidP="007354A6">
      <w:pPr>
        <w:ind w:firstLine="360"/>
        <w:jc w:val="center"/>
        <w:rPr>
          <w:b/>
          <w:sz w:val="28"/>
          <w:szCs w:val="28"/>
        </w:rPr>
      </w:pPr>
      <w:r w:rsidRPr="007354A6">
        <w:rPr>
          <w:b/>
          <w:sz w:val="28"/>
          <w:szCs w:val="28"/>
        </w:rPr>
        <w:t>Просроченная кредиторская задолженность</w:t>
      </w:r>
    </w:p>
    <w:p w:rsidR="00C602F6" w:rsidRPr="007354A6" w:rsidRDefault="00C602F6" w:rsidP="007354A6">
      <w:pPr>
        <w:ind w:firstLine="360"/>
        <w:jc w:val="both"/>
        <w:rPr>
          <w:sz w:val="28"/>
          <w:szCs w:val="28"/>
        </w:rPr>
      </w:pPr>
    </w:p>
    <w:p w:rsidR="006949A5" w:rsidRDefault="00BF1712" w:rsidP="007354A6">
      <w:pPr>
        <w:ind w:firstLine="360"/>
        <w:jc w:val="both"/>
        <w:rPr>
          <w:sz w:val="28"/>
          <w:szCs w:val="28"/>
        </w:rPr>
      </w:pPr>
      <w:r>
        <w:rPr>
          <w:sz w:val="28"/>
          <w:szCs w:val="28"/>
        </w:rPr>
        <w:t xml:space="preserve">     </w:t>
      </w:r>
      <w:r w:rsidR="004943F6" w:rsidRPr="004B1DD0">
        <w:rPr>
          <w:sz w:val="28"/>
          <w:szCs w:val="28"/>
        </w:rPr>
        <w:t>По состоянию на 1 января 20</w:t>
      </w:r>
      <w:r w:rsidR="00F57D24" w:rsidRPr="004B1DD0">
        <w:rPr>
          <w:sz w:val="28"/>
          <w:szCs w:val="28"/>
        </w:rPr>
        <w:t>2</w:t>
      </w:r>
      <w:r w:rsidR="0090344F">
        <w:rPr>
          <w:sz w:val="28"/>
          <w:szCs w:val="28"/>
        </w:rPr>
        <w:t>4</w:t>
      </w:r>
      <w:r w:rsidR="004943F6" w:rsidRPr="004B1DD0">
        <w:rPr>
          <w:sz w:val="28"/>
          <w:szCs w:val="28"/>
        </w:rPr>
        <w:t xml:space="preserve"> года просроченн</w:t>
      </w:r>
      <w:r w:rsidR="00321CCE" w:rsidRPr="004B1DD0">
        <w:rPr>
          <w:sz w:val="28"/>
          <w:szCs w:val="28"/>
        </w:rPr>
        <w:t>ой</w:t>
      </w:r>
      <w:r w:rsidR="004943F6" w:rsidRPr="004B1DD0">
        <w:rPr>
          <w:sz w:val="28"/>
          <w:szCs w:val="28"/>
        </w:rPr>
        <w:t xml:space="preserve"> кредиторск</w:t>
      </w:r>
      <w:r w:rsidR="00321CCE" w:rsidRPr="004B1DD0">
        <w:rPr>
          <w:sz w:val="28"/>
          <w:szCs w:val="28"/>
        </w:rPr>
        <w:t>ой</w:t>
      </w:r>
      <w:r w:rsidR="004943F6" w:rsidRPr="004B1DD0">
        <w:rPr>
          <w:sz w:val="28"/>
          <w:szCs w:val="28"/>
        </w:rPr>
        <w:t xml:space="preserve"> задолженност</w:t>
      </w:r>
      <w:r w:rsidR="00321CCE" w:rsidRPr="004B1DD0">
        <w:rPr>
          <w:sz w:val="28"/>
          <w:szCs w:val="28"/>
        </w:rPr>
        <w:t>и</w:t>
      </w:r>
      <w:r w:rsidR="009B7AA7" w:rsidRPr="004B1DD0">
        <w:rPr>
          <w:sz w:val="28"/>
          <w:szCs w:val="28"/>
        </w:rPr>
        <w:t>по органам местного самоуправления</w:t>
      </w:r>
      <w:r w:rsidR="008F7ACD">
        <w:rPr>
          <w:sz w:val="28"/>
          <w:szCs w:val="28"/>
        </w:rPr>
        <w:t>,</w:t>
      </w:r>
      <w:r w:rsidR="009B7AA7" w:rsidRPr="004B1DD0">
        <w:rPr>
          <w:sz w:val="28"/>
          <w:szCs w:val="28"/>
        </w:rPr>
        <w:t xml:space="preserve"> казенным </w:t>
      </w:r>
      <w:r w:rsidR="008F7ACD">
        <w:rPr>
          <w:sz w:val="28"/>
          <w:szCs w:val="28"/>
        </w:rPr>
        <w:t xml:space="preserve">и бюджетным </w:t>
      </w:r>
      <w:r w:rsidR="009B7AA7" w:rsidRPr="004B1DD0">
        <w:rPr>
          <w:sz w:val="28"/>
          <w:szCs w:val="28"/>
        </w:rPr>
        <w:t xml:space="preserve">учреждениям района </w:t>
      </w:r>
      <w:r w:rsidR="00321CCE" w:rsidRPr="004B1DD0">
        <w:rPr>
          <w:sz w:val="28"/>
          <w:szCs w:val="28"/>
        </w:rPr>
        <w:t>не имеется</w:t>
      </w:r>
      <w:r w:rsidR="008F7ACD">
        <w:rPr>
          <w:sz w:val="28"/>
          <w:szCs w:val="28"/>
        </w:rPr>
        <w:t>.</w:t>
      </w:r>
    </w:p>
    <w:sectPr w:rsidR="006949A5" w:rsidSect="008663E2">
      <w:headerReference w:type="default" r:id="rId8"/>
      <w:pgSz w:w="11906" w:h="16838"/>
      <w:pgMar w:top="1077" w:right="851" w:bottom="107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0F6B" w:rsidRDefault="007F0F6B">
      <w:r>
        <w:separator/>
      </w:r>
    </w:p>
  </w:endnote>
  <w:endnote w:type="continuationSeparator" w:id="1">
    <w:p w:rsidR="007F0F6B" w:rsidRDefault="007F0F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0F6B" w:rsidRDefault="007F0F6B">
      <w:r>
        <w:separator/>
      </w:r>
    </w:p>
  </w:footnote>
  <w:footnote w:type="continuationSeparator" w:id="1">
    <w:p w:rsidR="007F0F6B" w:rsidRDefault="007F0F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54694"/>
      <w:docPartObj>
        <w:docPartGallery w:val="Page Numbers (Top of Page)"/>
        <w:docPartUnique/>
      </w:docPartObj>
    </w:sdtPr>
    <w:sdtContent>
      <w:p w:rsidR="007F0F6B" w:rsidRDefault="007F0F6B">
        <w:pPr>
          <w:pStyle w:val="a3"/>
          <w:jc w:val="center"/>
        </w:pPr>
        <w:fldSimple w:instr=" PAGE   \* MERGEFORMAT ">
          <w:r w:rsidR="00BF1712">
            <w:rPr>
              <w:noProof/>
            </w:rPr>
            <w:t>40</w:t>
          </w:r>
        </w:fldSimple>
      </w:p>
    </w:sdtContent>
  </w:sdt>
  <w:p w:rsidR="007F0F6B" w:rsidRDefault="007F0F6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9E2966"/>
    <w:multiLevelType w:val="hybridMultilevel"/>
    <w:tmpl w:val="E43666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8733C"/>
    <w:rsid w:val="000005E1"/>
    <w:rsid w:val="00001C04"/>
    <w:rsid w:val="000020B9"/>
    <w:rsid w:val="00003B3B"/>
    <w:rsid w:val="00004914"/>
    <w:rsid w:val="00006009"/>
    <w:rsid w:val="00006BE5"/>
    <w:rsid w:val="00007AD1"/>
    <w:rsid w:val="00010426"/>
    <w:rsid w:val="00011990"/>
    <w:rsid w:val="00011E24"/>
    <w:rsid w:val="0001244B"/>
    <w:rsid w:val="000125CC"/>
    <w:rsid w:val="000141A7"/>
    <w:rsid w:val="000150D3"/>
    <w:rsid w:val="00015324"/>
    <w:rsid w:val="00017628"/>
    <w:rsid w:val="0001766E"/>
    <w:rsid w:val="000208B0"/>
    <w:rsid w:val="000232E0"/>
    <w:rsid w:val="00025662"/>
    <w:rsid w:val="00025813"/>
    <w:rsid w:val="000258CE"/>
    <w:rsid w:val="00025F10"/>
    <w:rsid w:val="00025FA8"/>
    <w:rsid w:val="000262C2"/>
    <w:rsid w:val="000263C4"/>
    <w:rsid w:val="0003014B"/>
    <w:rsid w:val="00030E45"/>
    <w:rsid w:val="00030E6D"/>
    <w:rsid w:val="00031568"/>
    <w:rsid w:val="00032D81"/>
    <w:rsid w:val="00033514"/>
    <w:rsid w:val="00033EAF"/>
    <w:rsid w:val="000340F0"/>
    <w:rsid w:val="00034B2B"/>
    <w:rsid w:val="00035F19"/>
    <w:rsid w:val="00035F94"/>
    <w:rsid w:val="00036CE6"/>
    <w:rsid w:val="0003719D"/>
    <w:rsid w:val="00037225"/>
    <w:rsid w:val="00037A7F"/>
    <w:rsid w:val="00037EB0"/>
    <w:rsid w:val="00037FBD"/>
    <w:rsid w:val="00041146"/>
    <w:rsid w:val="0004172E"/>
    <w:rsid w:val="00042944"/>
    <w:rsid w:val="00043003"/>
    <w:rsid w:val="0004378E"/>
    <w:rsid w:val="00044FEC"/>
    <w:rsid w:val="00045805"/>
    <w:rsid w:val="00046263"/>
    <w:rsid w:val="000464D9"/>
    <w:rsid w:val="00047DFA"/>
    <w:rsid w:val="00050D83"/>
    <w:rsid w:val="0005255E"/>
    <w:rsid w:val="00052D7D"/>
    <w:rsid w:val="00053F83"/>
    <w:rsid w:val="00054956"/>
    <w:rsid w:val="000550AE"/>
    <w:rsid w:val="000556F1"/>
    <w:rsid w:val="00055CB3"/>
    <w:rsid w:val="000562E2"/>
    <w:rsid w:val="00056649"/>
    <w:rsid w:val="00057670"/>
    <w:rsid w:val="00057D89"/>
    <w:rsid w:val="00057DE7"/>
    <w:rsid w:val="00057E65"/>
    <w:rsid w:val="00057E8B"/>
    <w:rsid w:val="00060C2D"/>
    <w:rsid w:val="00063575"/>
    <w:rsid w:val="00064882"/>
    <w:rsid w:val="00064C7B"/>
    <w:rsid w:val="00064D82"/>
    <w:rsid w:val="00066112"/>
    <w:rsid w:val="000662BA"/>
    <w:rsid w:val="000676A3"/>
    <w:rsid w:val="00070315"/>
    <w:rsid w:val="0007118D"/>
    <w:rsid w:val="0007221F"/>
    <w:rsid w:val="00072984"/>
    <w:rsid w:val="0007324E"/>
    <w:rsid w:val="00073DDD"/>
    <w:rsid w:val="000742C5"/>
    <w:rsid w:val="000773C0"/>
    <w:rsid w:val="000803C3"/>
    <w:rsid w:val="00080DF6"/>
    <w:rsid w:val="00081518"/>
    <w:rsid w:val="000827D0"/>
    <w:rsid w:val="00082E1A"/>
    <w:rsid w:val="00083A06"/>
    <w:rsid w:val="00083E55"/>
    <w:rsid w:val="000850C4"/>
    <w:rsid w:val="000853B6"/>
    <w:rsid w:val="00085BC8"/>
    <w:rsid w:val="00086E76"/>
    <w:rsid w:val="00090A66"/>
    <w:rsid w:val="00091884"/>
    <w:rsid w:val="00091B00"/>
    <w:rsid w:val="00091CA1"/>
    <w:rsid w:val="000932ED"/>
    <w:rsid w:val="00095BBD"/>
    <w:rsid w:val="00095ED1"/>
    <w:rsid w:val="00096610"/>
    <w:rsid w:val="0009670F"/>
    <w:rsid w:val="00096B9C"/>
    <w:rsid w:val="00097581"/>
    <w:rsid w:val="00097F7D"/>
    <w:rsid w:val="000A1B94"/>
    <w:rsid w:val="000A2D56"/>
    <w:rsid w:val="000A318E"/>
    <w:rsid w:val="000A4D66"/>
    <w:rsid w:val="000A6351"/>
    <w:rsid w:val="000A69A7"/>
    <w:rsid w:val="000A6B8D"/>
    <w:rsid w:val="000B0216"/>
    <w:rsid w:val="000B02C3"/>
    <w:rsid w:val="000B2048"/>
    <w:rsid w:val="000B3979"/>
    <w:rsid w:val="000B5040"/>
    <w:rsid w:val="000B70AD"/>
    <w:rsid w:val="000B729C"/>
    <w:rsid w:val="000C00B6"/>
    <w:rsid w:val="000C00FC"/>
    <w:rsid w:val="000C19EA"/>
    <w:rsid w:val="000C269F"/>
    <w:rsid w:val="000C49C6"/>
    <w:rsid w:val="000C4D9A"/>
    <w:rsid w:val="000C4DA3"/>
    <w:rsid w:val="000C4F67"/>
    <w:rsid w:val="000C5540"/>
    <w:rsid w:val="000D1C32"/>
    <w:rsid w:val="000D3B3F"/>
    <w:rsid w:val="000D484F"/>
    <w:rsid w:val="000D54B5"/>
    <w:rsid w:val="000D561B"/>
    <w:rsid w:val="000D5C03"/>
    <w:rsid w:val="000D6C03"/>
    <w:rsid w:val="000E0A41"/>
    <w:rsid w:val="000E1DDC"/>
    <w:rsid w:val="000E222A"/>
    <w:rsid w:val="000E3BF4"/>
    <w:rsid w:val="000E6629"/>
    <w:rsid w:val="000E66B1"/>
    <w:rsid w:val="000E6838"/>
    <w:rsid w:val="000E69B5"/>
    <w:rsid w:val="000E6F14"/>
    <w:rsid w:val="000F23D7"/>
    <w:rsid w:val="000F356D"/>
    <w:rsid w:val="000F3F8C"/>
    <w:rsid w:val="000F4DC7"/>
    <w:rsid w:val="000F7101"/>
    <w:rsid w:val="000F7B70"/>
    <w:rsid w:val="0010060A"/>
    <w:rsid w:val="0010172B"/>
    <w:rsid w:val="001058EF"/>
    <w:rsid w:val="00105CE4"/>
    <w:rsid w:val="001060BB"/>
    <w:rsid w:val="00111223"/>
    <w:rsid w:val="00111844"/>
    <w:rsid w:val="00112AD5"/>
    <w:rsid w:val="00114228"/>
    <w:rsid w:val="00115C39"/>
    <w:rsid w:val="00116109"/>
    <w:rsid w:val="001177D4"/>
    <w:rsid w:val="00117B3A"/>
    <w:rsid w:val="00120854"/>
    <w:rsid w:val="00120959"/>
    <w:rsid w:val="001215A6"/>
    <w:rsid w:val="00121A45"/>
    <w:rsid w:val="00122ADB"/>
    <w:rsid w:val="00122B3E"/>
    <w:rsid w:val="00123909"/>
    <w:rsid w:val="00124D91"/>
    <w:rsid w:val="001264B9"/>
    <w:rsid w:val="00127013"/>
    <w:rsid w:val="0012710C"/>
    <w:rsid w:val="00127443"/>
    <w:rsid w:val="001311A7"/>
    <w:rsid w:val="001324D1"/>
    <w:rsid w:val="001331E9"/>
    <w:rsid w:val="0013373C"/>
    <w:rsid w:val="001337D1"/>
    <w:rsid w:val="00134540"/>
    <w:rsid w:val="00134B32"/>
    <w:rsid w:val="00134EA1"/>
    <w:rsid w:val="00135934"/>
    <w:rsid w:val="00136083"/>
    <w:rsid w:val="001366B0"/>
    <w:rsid w:val="00137379"/>
    <w:rsid w:val="00137845"/>
    <w:rsid w:val="00140776"/>
    <w:rsid w:val="00141D35"/>
    <w:rsid w:val="00141EA8"/>
    <w:rsid w:val="00142670"/>
    <w:rsid w:val="00142BAE"/>
    <w:rsid w:val="00142D24"/>
    <w:rsid w:val="00142F13"/>
    <w:rsid w:val="0014437E"/>
    <w:rsid w:val="0014444C"/>
    <w:rsid w:val="00144F09"/>
    <w:rsid w:val="001464B3"/>
    <w:rsid w:val="00150B42"/>
    <w:rsid w:val="00150F81"/>
    <w:rsid w:val="0015275A"/>
    <w:rsid w:val="00152C90"/>
    <w:rsid w:val="0015309F"/>
    <w:rsid w:val="001534A7"/>
    <w:rsid w:val="00153C04"/>
    <w:rsid w:val="0015403B"/>
    <w:rsid w:val="001551A5"/>
    <w:rsid w:val="001552F8"/>
    <w:rsid w:val="001578CB"/>
    <w:rsid w:val="0016123E"/>
    <w:rsid w:val="001616C6"/>
    <w:rsid w:val="00161BA0"/>
    <w:rsid w:val="00162672"/>
    <w:rsid w:val="00162FE2"/>
    <w:rsid w:val="00163B88"/>
    <w:rsid w:val="00163F0E"/>
    <w:rsid w:val="001657B3"/>
    <w:rsid w:val="0016753F"/>
    <w:rsid w:val="0016795A"/>
    <w:rsid w:val="00167B42"/>
    <w:rsid w:val="00167ECA"/>
    <w:rsid w:val="00170DA2"/>
    <w:rsid w:val="00170EF5"/>
    <w:rsid w:val="001717BC"/>
    <w:rsid w:val="00172706"/>
    <w:rsid w:val="001755D7"/>
    <w:rsid w:val="0017582E"/>
    <w:rsid w:val="00175B84"/>
    <w:rsid w:val="00176759"/>
    <w:rsid w:val="0017734B"/>
    <w:rsid w:val="00177360"/>
    <w:rsid w:val="00182683"/>
    <w:rsid w:val="00182E81"/>
    <w:rsid w:val="0018383F"/>
    <w:rsid w:val="001854AD"/>
    <w:rsid w:val="00185728"/>
    <w:rsid w:val="00186BA4"/>
    <w:rsid w:val="0018733C"/>
    <w:rsid w:val="00187E3D"/>
    <w:rsid w:val="00190E33"/>
    <w:rsid w:val="00191EE6"/>
    <w:rsid w:val="00192770"/>
    <w:rsid w:val="001941FA"/>
    <w:rsid w:val="001944F3"/>
    <w:rsid w:val="001969E3"/>
    <w:rsid w:val="001A0F0D"/>
    <w:rsid w:val="001A21EE"/>
    <w:rsid w:val="001A3B91"/>
    <w:rsid w:val="001A422F"/>
    <w:rsid w:val="001A4579"/>
    <w:rsid w:val="001A4F0C"/>
    <w:rsid w:val="001A522D"/>
    <w:rsid w:val="001A5476"/>
    <w:rsid w:val="001A6B9C"/>
    <w:rsid w:val="001A6C80"/>
    <w:rsid w:val="001A7542"/>
    <w:rsid w:val="001A7FBF"/>
    <w:rsid w:val="001B0B14"/>
    <w:rsid w:val="001B0B78"/>
    <w:rsid w:val="001B1089"/>
    <w:rsid w:val="001B1BF7"/>
    <w:rsid w:val="001B223C"/>
    <w:rsid w:val="001B3411"/>
    <w:rsid w:val="001B4783"/>
    <w:rsid w:val="001B506A"/>
    <w:rsid w:val="001B543C"/>
    <w:rsid w:val="001B6476"/>
    <w:rsid w:val="001B64D1"/>
    <w:rsid w:val="001B7014"/>
    <w:rsid w:val="001C214C"/>
    <w:rsid w:val="001C2AA4"/>
    <w:rsid w:val="001C32CA"/>
    <w:rsid w:val="001C3CD2"/>
    <w:rsid w:val="001C3F4A"/>
    <w:rsid w:val="001C4088"/>
    <w:rsid w:val="001C40E8"/>
    <w:rsid w:val="001C41E2"/>
    <w:rsid w:val="001C44CC"/>
    <w:rsid w:val="001C46B2"/>
    <w:rsid w:val="001D2212"/>
    <w:rsid w:val="001D22FA"/>
    <w:rsid w:val="001D5586"/>
    <w:rsid w:val="001D6B66"/>
    <w:rsid w:val="001E00AC"/>
    <w:rsid w:val="001E2CBF"/>
    <w:rsid w:val="001E2D34"/>
    <w:rsid w:val="001E5487"/>
    <w:rsid w:val="001E6177"/>
    <w:rsid w:val="001E62F2"/>
    <w:rsid w:val="001E6670"/>
    <w:rsid w:val="001E690F"/>
    <w:rsid w:val="001E7B4F"/>
    <w:rsid w:val="001E7B56"/>
    <w:rsid w:val="001F0A29"/>
    <w:rsid w:val="001F12DB"/>
    <w:rsid w:val="001F167C"/>
    <w:rsid w:val="001F1DC0"/>
    <w:rsid w:val="001F23AB"/>
    <w:rsid w:val="001F23DF"/>
    <w:rsid w:val="001F3715"/>
    <w:rsid w:val="001F4B5B"/>
    <w:rsid w:val="001F4F4E"/>
    <w:rsid w:val="001F59BD"/>
    <w:rsid w:val="0020217B"/>
    <w:rsid w:val="00202C73"/>
    <w:rsid w:val="00204133"/>
    <w:rsid w:val="002057FB"/>
    <w:rsid w:val="00206418"/>
    <w:rsid w:val="00206F8F"/>
    <w:rsid w:val="00210DA3"/>
    <w:rsid w:val="00211915"/>
    <w:rsid w:val="00213A40"/>
    <w:rsid w:val="002178C9"/>
    <w:rsid w:val="00217A28"/>
    <w:rsid w:val="00217D83"/>
    <w:rsid w:val="00220749"/>
    <w:rsid w:val="00222329"/>
    <w:rsid w:val="00224685"/>
    <w:rsid w:val="00225AB4"/>
    <w:rsid w:val="0022648D"/>
    <w:rsid w:val="00227512"/>
    <w:rsid w:val="00227836"/>
    <w:rsid w:val="00231583"/>
    <w:rsid w:val="00231E15"/>
    <w:rsid w:val="002347EC"/>
    <w:rsid w:val="00235672"/>
    <w:rsid w:val="00236C14"/>
    <w:rsid w:val="00237A13"/>
    <w:rsid w:val="00240283"/>
    <w:rsid w:val="0024053D"/>
    <w:rsid w:val="002409D6"/>
    <w:rsid w:val="00240A10"/>
    <w:rsid w:val="00241329"/>
    <w:rsid w:val="00241D41"/>
    <w:rsid w:val="00241E9B"/>
    <w:rsid w:val="002448B8"/>
    <w:rsid w:val="00245F54"/>
    <w:rsid w:val="002466CE"/>
    <w:rsid w:val="002471E4"/>
    <w:rsid w:val="00247342"/>
    <w:rsid w:val="0025079E"/>
    <w:rsid w:val="0025452B"/>
    <w:rsid w:val="00255502"/>
    <w:rsid w:val="002562B7"/>
    <w:rsid w:val="002570E9"/>
    <w:rsid w:val="00260CAC"/>
    <w:rsid w:val="00262AF0"/>
    <w:rsid w:val="00262BCB"/>
    <w:rsid w:val="00266558"/>
    <w:rsid w:val="00266639"/>
    <w:rsid w:val="00266ECD"/>
    <w:rsid w:val="00271A51"/>
    <w:rsid w:val="0027328A"/>
    <w:rsid w:val="00274796"/>
    <w:rsid w:val="00274A1A"/>
    <w:rsid w:val="0027585F"/>
    <w:rsid w:val="002761AA"/>
    <w:rsid w:val="00277C6A"/>
    <w:rsid w:val="00280E3E"/>
    <w:rsid w:val="00281771"/>
    <w:rsid w:val="00283031"/>
    <w:rsid w:val="00283CB0"/>
    <w:rsid w:val="002843CE"/>
    <w:rsid w:val="00284647"/>
    <w:rsid w:val="00285B38"/>
    <w:rsid w:val="00287C1C"/>
    <w:rsid w:val="0029015E"/>
    <w:rsid w:val="00291051"/>
    <w:rsid w:val="0029292F"/>
    <w:rsid w:val="00293B41"/>
    <w:rsid w:val="00293D5B"/>
    <w:rsid w:val="002972BF"/>
    <w:rsid w:val="00297982"/>
    <w:rsid w:val="00297FBA"/>
    <w:rsid w:val="002A0F01"/>
    <w:rsid w:val="002A2287"/>
    <w:rsid w:val="002A2DC1"/>
    <w:rsid w:val="002A3261"/>
    <w:rsid w:val="002A330D"/>
    <w:rsid w:val="002A4EEC"/>
    <w:rsid w:val="002A5491"/>
    <w:rsid w:val="002A57B5"/>
    <w:rsid w:val="002A64CA"/>
    <w:rsid w:val="002A6681"/>
    <w:rsid w:val="002A6CD0"/>
    <w:rsid w:val="002A73DD"/>
    <w:rsid w:val="002A7B17"/>
    <w:rsid w:val="002B041A"/>
    <w:rsid w:val="002B0DA9"/>
    <w:rsid w:val="002B0DCC"/>
    <w:rsid w:val="002B15CA"/>
    <w:rsid w:val="002B1D32"/>
    <w:rsid w:val="002B256B"/>
    <w:rsid w:val="002B2570"/>
    <w:rsid w:val="002B2B77"/>
    <w:rsid w:val="002B2B7B"/>
    <w:rsid w:val="002B375B"/>
    <w:rsid w:val="002B3935"/>
    <w:rsid w:val="002B44E7"/>
    <w:rsid w:val="002B4D31"/>
    <w:rsid w:val="002B598C"/>
    <w:rsid w:val="002C19B4"/>
    <w:rsid w:val="002C38D3"/>
    <w:rsid w:val="002C3931"/>
    <w:rsid w:val="002C4F41"/>
    <w:rsid w:val="002C69F3"/>
    <w:rsid w:val="002C6FF0"/>
    <w:rsid w:val="002C78D5"/>
    <w:rsid w:val="002D01C0"/>
    <w:rsid w:val="002D022B"/>
    <w:rsid w:val="002D1892"/>
    <w:rsid w:val="002D2A97"/>
    <w:rsid w:val="002D2E35"/>
    <w:rsid w:val="002D39FD"/>
    <w:rsid w:val="002D3EF4"/>
    <w:rsid w:val="002D4D39"/>
    <w:rsid w:val="002D501B"/>
    <w:rsid w:val="002E0BE3"/>
    <w:rsid w:val="002E0C96"/>
    <w:rsid w:val="002E2DB2"/>
    <w:rsid w:val="002E30A3"/>
    <w:rsid w:val="002E345F"/>
    <w:rsid w:val="002E40FE"/>
    <w:rsid w:val="002E44B8"/>
    <w:rsid w:val="002E46E3"/>
    <w:rsid w:val="002E5CB1"/>
    <w:rsid w:val="002E5DF3"/>
    <w:rsid w:val="002E744D"/>
    <w:rsid w:val="002F0E27"/>
    <w:rsid w:val="002F0EA6"/>
    <w:rsid w:val="002F2821"/>
    <w:rsid w:val="002F5A92"/>
    <w:rsid w:val="002F68EF"/>
    <w:rsid w:val="002F6F20"/>
    <w:rsid w:val="0030044D"/>
    <w:rsid w:val="003013E1"/>
    <w:rsid w:val="00301A75"/>
    <w:rsid w:val="00302442"/>
    <w:rsid w:val="003025A4"/>
    <w:rsid w:val="00303DB0"/>
    <w:rsid w:val="00303ECD"/>
    <w:rsid w:val="00304DB4"/>
    <w:rsid w:val="00305149"/>
    <w:rsid w:val="00307581"/>
    <w:rsid w:val="00310558"/>
    <w:rsid w:val="0031467C"/>
    <w:rsid w:val="00314A5C"/>
    <w:rsid w:val="00315A3E"/>
    <w:rsid w:val="003161BA"/>
    <w:rsid w:val="003162D2"/>
    <w:rsid w:val="00316645"/>
    <w:rsid w:val="003172F3"/>
    <w:rsid w:val="00317528"/>
    <w:rsid w:val="003176C1"/>
    <w:rsid w:val="00320374"/>
    <w:rsid w:val="003212CD"/>
    <w:rsid w:val="00321A4A"/>
    <w:rsid w:val="00321CCE"/>
    <w:rsid w:val="00321EC7"/>
    <w:rsid w:val="003233CB"/>
    <w:rsid w:val="00323492"/>
    <w:rsid w:val="00323523"/>
    <w:rsid w:val="003256A8"/>
    <w:rsid w:val="00325935"/>
    <w:rsid w:val="0032677E"/>
    <w:rsid w:val="00327380"/>
    <w:rsid w:val="003277AE"/>
    <w:rsid w:val="003278B4"/>
    <w:rsid w:val="00327905"/>
    <w:rsid w:val="003309BD"/>
    <w:rsid w:val="00330C4B"/>
    <w:rsid w:val="0033149A"/>
    <w:rsid w:val="0033177E"/>
    <w:rsid w:val="00331935"/>
    <w:rsid w:val="00332806"/>
    <w:rsid w:val="00334322"/>
    <w:rsid w:val="0033462E"/>
    <w:rsid w:val="003347D6"/>
    <w:rsid w:val="00335253"/>
    <w:rsid w:val="003365B3"/>
    <w:rsid w:val="003378CF"/>
    <w:rsid w:val="003416D4"/>
    <w:rsid w:val="00341851"/>
    <w:rsid w:val="00341C80"/>
    <w:rsid w:val="00341F25"/>
    <w:rsid w:val="0034207E"/>
    <w:rsid w:val="00342731"/>
    <w:rsid w:val="00342992"/>
    <w:rsid w:val="00343740"/>
    <w:rsid w:val="00344D1D"/>
    <w:rsid w:val="0034614C"/>
    <w:rsid w:val="00346D90"/>
    <w:rsid w:val="00350491"/>
    <w:rsid w:val="00350DCA"/>
    <w:rsid w:val="0035264E"/>
    <w:rsid w:val="00352A0E"/>
    <w:rsid w:val="00353EC8"/>
    <w:rsid w:val="003541EB"/>
    <w:rsid w:val="00354BA4"/>
    <w:rsid w:val="0035613A"/>
    <w:rsid w:val="003577A6"/>
    <w:rsid w:val="00361637"/>
    <w:rsid w:val="00361C05"/>
    <w:rsid w:val="00363088"/>
    <w:rsid w:val="003631E4"/>
    <w:rsid w:val="00363860"/>
    <w:rsid w:val="0036446D"/>
    <w:rsid w:val="00365D6E"/>
    <w:rsid w:val="00366217"/>
    <w:rsid w:val="003663E8"/>
    <w:rsid w:val="00367C84"/>
    <w:rsid w:val="0037026D"/>
    <w:rsid w:val="0037034A"/>
    <w:rsid w:val="0037167A"/>
    <w:rsid w:val="00371BC0"/>
    <w:rsid w:val="0037291D"/>
    <w:rsid w:val="00373A9B"/>
    <w:rsid w:val="00375206"/>
    <w:rsid w:val="003757D6"/>
    <w:rsid w:val="0037745F"/>
    <w:rsid w:val="00377908"/>
    <w:rsid w:val="003807BC"/>
    <w:rsid w:val="00380B4A"/>
    <w:rsid w:val="00381B73"/>
    <w:rsid w:val="0038285A"/>
    <w:rsid w:val="003834F6"/>
    <w:rsid w:val="00383D56"/>
    <w:rsid w:val="003871FB"/>
    <w:rsid w:val="00387551"/>
    <w:rsid w:val="00387D8D"/>
    <w:rsid w:val="00387FBA"/>
    <w:rsid w:val="003919E9"/>
    <w:rsid w:val="00391CC4"/>
    <w:rsid w:val="003921D6"/>
    <w:rsid w:val="00392621"/>
    <w:rsid w:val="003937F4"/>
    <w:rsid w:val="0039472C"/>
    <w:rsid w:val="00394CD5"/>
    <w:rsid w:val="00395AA3"/>
    <w:rsid w:val="00396904"/>
    <w:rsid w:val="00396B59"/>
    <w:rsid w:val="00396FD3"/>
    <w:rsid w:val="00397DC3"/>
    <w:rsid w:val="003A059F"/>
    <w:rsid w:val="003A06D0"/>
    <w:rsid w:val="003A0875"/>
    <w:rsid w:val="003A2BAF"/>
    <w:rsid w:val="003A56C4"/>
    <w:rsid w:val="003A65FA"/>
    <w:rsid w:val="003A7913"/>
    <w:rsid w:val="003B067F"/>
    <w:rsid w:val="003B098C"/>
    <w:rsid w:val="003B2425"/>
    <w:rsid w:val="003B2AC7"/>
    <w:rsid w:val="003B35C1"/>
    <w:rsid w:val="003B431A"/>
    <w:rsid w:val="003B45FD"/>
    <w:rsid w:val="003B5F06"/>
    <w:rsid w:val="003B7156"/>
    <w:rsid w:val="003C0615"/>
    <w:rsid w:val="003C098C"/>
    <w:rsid w:val="003C266E"/>
    <w:rsid w:val="003C2CCF"/>
    <w:rsid w:val="003C396F"/>
    <w:rsid w:val="003C4406"/>
    <w:rsid w:val="003C6C1F"/>
    <w:rsid w:val="003C7B68"/>
    <w:rsid w:val="003D236F"/>
    <w:rsid w:val="003D2EEF"/>
    <w:rsid w:val="003D3D2F"/>
    <w:rsid w:val="003D47AF"/>
    <w:rsid w:val="003D5234"/>
    <w:rsid w:val="003D6254"/>
    <w:rsid w:val="003D69D9"/>
    <w:rsid w:val="003D6ECE"/>
    <w:rsid w:val="003D7EC0"/>
    <w:rsid w:val="003E049C"/>
    <w:rsid w:val="003E1201"/>
    <w:rsid w:val="003E24C7"/>
    <w:rsid w:val="003E43A2"/>
    <w:rsid w:val="003E4F38"/>
    <w:rsid w:val="003E54EC"/>
    <w:rsid w:val="003E704B"/>
    <w:rsid w:val="003E7882"/>
    <w:rsid w:val="003F0B1C"/>
    <w:rsid w:val="003F1FA8"/>
    <w:rsid w:val="003F214A"/>
    <w:rsid w:val="003F2E97"/>
    <w:rsid w:val="003F6885"/>
    <w:rsid w:val="003F6B28"/>
    <w:rsid w:val="004009C3"/>
    <w:rsid w:val="00402181"/>
    <w:rsid w:val="00402187"/>
    <w:rsid w:val="00402903"/>
    <w:rsid w:val="00404130"/>
    <w:rsid w:val="00404EAE"/>
    <w:rsid w:val="00405A53"/>
    <w:rsid w:val="00405AA8"/>
    <w:rsid w:val="004061AA"/>
    <w:rsid w:val="00410335"/>
    <w:rsid w:val="00410C80"/>
    <w:rsid w:val="00410CE5"/>
    <w:rsid w:val="004129D4"/>
    <w:rsid w:val="004143C8"/>
    <w:rsid w:val="00414EE6"/>
    <w:rsid w:val="004156C9"/>
    <w:rsid w:val="0041612E"/>
    <w:rsid w:val="0041659F"/>
    <w:rsid w:val="00416CEA"/>
    <w:rsid w:val="00420988"/>
    <w:rsid w:val="00421E57"/>
    <w:rsid w:val="00423142"/>
    <w:rsid w:val="00423736"/>
    <w:rsid w:val="00425B80"/>
    <w:rsid w:val="00425D98"/>
    <w:rsid w:val="004266CD"/>
    <w:rsid w:val="004269BC"/>
    <w:rsid w:val="0043020B"/>
    <w:rsid w:val="004303D8"/>
    <w:rsid w:val="0043141B"/>
    <w:rsid w:val="0043163E"/>
    <w:rsid w:val="00432436"/>
    <w:rsid w:val="0043297D"/>
    <w:rsid w:val="004330D2"/>
    <w:rsid w:val="004352E1"/>
    <w:rsid w:val="00437B4E"/>
    <w:rsid w:val="0044078A"/>
    <w:rsid w:val="00441042"/>
    <w:rsid w:val="0044128D"/>
    <w:rsid w:val="0044173F"/>
    <w:rsid w:val="004418C0"/>
    <w:rsid w:val="0044385A"/>
    <w:rsid w:val="00443C02"/>
    <w:rsid w:val="00445F12"/>
    <w:rsid w:val="00446B96"/>
    <w:rsid w:val="00446DB1"/>
    <w:rsid w:val="00447EBF"/>
    <w:rsid w:val="004504A2"/>
    <w:rsid w:val="00450CA3"/>
    <w:rsid w:val="00450FB4"/>
    <w:rsid w:val="0045102A"/>
    <w:rsid w:val="00452552"/>
    <w:rsid w:val="004527B3"/>
    <w:rsid w:val="0045298B"/>
    <w:rsid w:val="00452D57"/>
    <w:rsid w:val="00455905"/>
    <w:rsid w:val="004566BC"/>
    <w:rsid w:val="004566E8"/>
    <w:rsid w:val="004579DE"/>
    <w:rsid w:val="004602D8"/>
    <w:rsid w:val="00460495"/>
    <w:rsid w:val="00460D56"/>
    <w:rsid w:val="00460FF3"/>
    <w:rsid w:val="00461744"/>
    <w:rsid w:val="00461BA8"/>
    <w:rsid w:val="00461C16"/>
    <w:rsid w:val="00461DDF"/>
    <w:rsid w:val="0046270B"/>
    <w:rsid w:val="00462B42"/>
    <w:rsid w:val="00464D94"/>
    <w:rsid w:val="0046573F"/>
    <w:rsid w:val="004670BF"/>
    <w:rsid w:val="004672D0"/>
    <w:rsid w:val="004673F5"/>
    <w:rsid w:val="00471802"/>
    <w:rsid w:val="004759E4"/>
    <w:rsid w:val="00475AD0"/>
    <w:rsid w:val="00475F97"/>
    <w:rsid w:val="00476335"/>
    <w:rsid w:val="00476BA0"/>
    <w:rsid w:val="00477114"/>
    <w:rsid w:val="004771EA"/>
    <w:rsid w:val="0047790D"/>
    <w:rsid w:val="00480742"/>
    <w:rsid w:val="00480FF2"/>
    <w:rsid w:val="00482A62"/>
    <w:rsid w:val="0048414C"/>
    <w:rsid w:val="00484B67"/>
    <w:rsid w:val="004858BD"/>
    <w:rsid w:val="00485D06"/>
    <w:rsid w:val="00487E93"/>
    <w:rsid w:val="004902F5"/>
    <w:rsid w:val="00491F63"/>
    <w:rsid w:val="00492E95"/>
    <w:rsid w:val="004935A9"/>
    <w:rsid w:val="004943DA"/>
    <w:rsid w:val="004943F6"/>
    <w:rsid w:val="0049571D"/>
    <w:rsid w:val="00495C47"/>
    <w:rsid w:val="00497702"/>
    <w:rsid w:val="00497745"/>
    <w:rsid w:val="00497771"/>
    <w:rsid w:val="00497A90"/>
    <w:rsid w:val="004A190C"/>
    <w:rsid w:val="004A1F7A"/>
    <w:rsid w:val="004A428B"/>
    <w:rsid w:val="004A4D1E"/>
    <w:rsid w:val="004A5400"/>
    <w:rsid w:val="004A5B15"/>
    <w:rsid w:val="004A614D"/>
    <w:rsid w:val="004A7028"/>
    <w:rsid w:val="004A7429"/>
    <w:rsid w:val="004A75A9"/>
    <w:rsid w:val="004A762A"/>
    <w:rsid w:val="004A7D77"/>
    <w:rsid w:val="004B05D1"/>
    <w:rsid w:val="004B0C5C"/>
    <w:rsid w:val="004B1523"/>
    <w:rsid w:val="004B1921"/>
    <w:rsid w:val="004B1C95"/>
    <w:rsid w:val="004B1DD0"/>
    <w:rsid w:val="004B1F19"/>
    <w:rsid w:val="004B288D"/>
    <w:rsid w:val="004B339F"/>
    <w:rsid w:val="004B39E0"/>
    <w:rsid w:val="004B423D"/>
    <w:rsid w:val="004B45D8"/>
    <w:rsid w:val="004B4DE1"/>
    <w:rsid w:val="004B4E59"/>
    <w:rsid w:val="004B5206"/>
    <w:rsid w:val="004B63D5"/>
    <w:rsid w:val="004B6A82"/>
    <w:rsid w:val="004B7116"/>
    <w:rsid w:val="004B7260"/>
    <w:rsid w:val="004B7315"/>
    <w:rsid w:val="004C0E73"/>
    <w:rsid w:val="004C325F"/>
    <w:rsid w:val="004C3F3E"/>
    <w:rsid w:val="004C5B0F"/>
    <w:rsid w:val="004C78AF"/>
    <w:rsid w:val="004D0724"/>
    <w:rsid w:val="004D0813"/>
    <w:rsid w:val="004D09C8"/>
    <w:rsid w:val="004D0D2B"/>
    <w:rsid w:val="004D1B63"/>
    <w:rsid w:val="004D1B8E"/>
    <w:rsid w:val="004D272D"/>
    <w:rsid w:val="004D36C4"/>
    <w:rsid w:val="004D5135"/>
    <w:rsid w:val="004D5C24"/>
    <w:rsid w:val="004D616F"/>
    <w:rsid w:val="004D725B"/>
    <w:rsid w:val="004D7AC0"/>
    <w:rsid w:val="004D7E90"/>
    <w:rsid w:val="004D7F6F"/>
    <w:rsid w:val="004E1636"/>
    <w:rsid w:val="004E1C7A"/>
    <w:rsid w:val="004E2A45"/>
    <w:rsid w:val="004E2F36"/>
    <w:rsid w:val="004E3D9B"/>
    <w:rsid w:val="004E4FC4"/>
    <w:rsid w:val="004E5008"/>
    <w:rsid w:val="004E55F0"/>
    <w:rsid w:val="004E6E13"/>
    <w:rsid w:val="004E7455"/>
    <w:rsid w:val="004F2575"/>
    <w:rsid w:val="004F27EF"/>
    <w:rsid w:val="004F3DF9"/>
    <w:rsid w:val="004F485F"/>
    <w:rsid w:val="004F4950"/>
    <w:rsid w:val="004F4B6B"/>
    <w:rsid w:val="004F5000"/>
    <w:rsid w:val="004F5B90"/>
    <w:rsid w:val="004F6042"/>
    <w:rsid w:val="004F6C06"/>
    <w:rsid w:val="00500E1B"/>
    <w:rsid w:val="00501728"/>
    <w:rsid w:val="0050180F"/>
    <w:rsid w:val="00503458"/>
    <w:rsid w:val="00503755"/>
    <w:rsid w:val="00503860"/>
    <w:rsid w:val="005042FA"/>
    <w:rsid w:val="0050664B"/>
    <w:rsid w:val="00511A91"/>
    <w:rsid w:val="00512973"/>
    <w:rsid w:val="00513AE6"/>
    <w:rsid w:val="005140B3"/>
    <w:rsid w:val="00517C96"/>
    <w:rsid w:val="005218E2"/>
    <w:rsid w:val="005221CE"/>
    <w:rsid w:val="00523CD6"/>
    <w:rsid w:val="00523ED1"/>
    <w:rsid w:val="00525710"/>
    <w:rsid w:val="0052714B"/>
    <w:rsid w:val="005274EE"/>
    <w:rsid w:val="00527768"/>
    <w:rsid w:val="005277E0"/>
    <w:rsid w:val="00527B1A"/>
    <w:rsid w:val="00527D6A"/>
    <w:rsid w:val="00530B9D"/>
    <w:rsid w:val="00532816"/>
    <w:rsid w:val="00532D65"/>
    <w:rsid w:val="0053349A"/>
    <w:rsid w:val="00533663"/>
    <w:rsid w:val="005342C1"/>
    <w:rsid w:val="00535C8A"/>
    <w:rsid w:val="00536E0F"/>
    <w:rsid w:val="005371A9"/>
    <w:rsid w:val="0053788C"/>
    <w:rsid w:val="00540668"/>
    <w:rsid w:val="005410D3"/>
    <w:rsid w:val="00541390"/>
    <w:rsid w:val="00543904"/>
    <w:rsid w:val="0054464E"/>
    <w:rsid w:val="00546F2B"/>
    <w:rsid w:val="00547794"/>
    <w:rsid w:val="00547A31"/>
    <w:rsid w:val="005501F4"/>
    <w:rsid w:val="00551A4E"/>
    <w:rsid w:val="00551BE5"/>
    <w:rsid w:val="0055243F"/>
    <w:rsid w:val="00553268"/>
    <w:rsid w:val="00556F08"/>
    <w:rsid w:val="0056167B"/>
    <w:rsid w:val="00562080"/>
    <w:rsid w:val="00563267"/>
    <w:rsid w:val="00563365"/>
    <w:rsid w:val="005634CA"/>
    <w:rsid w:val="0056508C"/>
    <w:rsid w:val="005673DC"/>
    <w:rsid w:val="005715E1"/>
    <w:rsid w:val="00572538"/>
    <w:rsid w:val="0057443D"/>
    <w:rsid w:val="00576E46"/>
    <w:rsid w:val="005777F5"/>
    <w:rsid w:val="00580A9F"/>
    <w:rsid w:val="00580F59"/>
    <w:rsid w:val="005824B9"/>
    <w:rsid w:val="00583162"/>
    <w:rsid w:val="00583CFF"/>
    <w:rsid w:val="0058431B"/>
    <w:rsid w:val="00584D55"/>
    <w:rsid w:val="0058599B"/>
    <w:rsid w:val="00585EEC"/>
    <w:rsid w:val="00586865"/>
    <w:rsid w:val="00587B6D"/>
    <w:rsid w:val="0059033B"/>
    <w:rsid w:val="0059045A"/>
    <w:rsid w:val="005927D2"/>
    <w:rsid w:val="00592BBD"/>
    <w:rsid w:val="0059640A"/>
    <w:rsid w:val="00596523"/>
    <w:rsid w:val="005A006D"/>
    <w:rsid w:val="005A1A1F"/>
    <w:rsid w:val="005A1AE3"/>
    <w:rsid w:val="005A25B2"/>
    <w:rsid w:val="005A68F6"/>
    <w:rsid w:val="005A76D9"/>
    <w:rsid w:val="005A7AE1"/>
    <w:rsid w:val="005B20FD"/>
    <w:rsid w:val="005B2404"/>
    <w:rsid w:val="005B2C0B"/>
    <w:rsid w:val="005B4EFA"/>
    <w:rsid w:val="005B53D5"/>
    <w:rsid w:val="005B53F9"/>
    <w:rsid w:val="005B5491"/>
    <w:rsid w:val="005C103D"/>
    <w:rsid w:val="005C1A71"/>
    <w:rsid w:val="005C1E8A"/>
    <w:rsid w:val="005C2AB7"/>
    <w:rsid w:val="005C3377"/>
    <w:rsid w:val="005C3C2B"/>
    <w:rsid w:val="005C3F6A"/>
    <w:rsid w:val="005C42BC"/>
    <w:rsid w:val="005C4A56"/>
    <w:rsid w:val="005C4B43"/>
    <w:rsid w:val="005C5D4A"/>
    <w:rsid w:val="005C5D52"/>
    <w:rsid w:val="005C7E31"/>
    <w:rsid w:val="005D0D21"/>
    <w:rsid w:val="005D29F4"/>
    <w:rsid w:val="005D42CA"/>
    <w:rsid w:val="005D4BE7"/>
    <w:rsid w:val="005D51E5"/>
    <w:rsid w:val="005D5CA8"/>
    <w:rsid w:val="005D7023"/>
    <w:rsid w:val="005D7BFD"/>
    <w:rsid w:val="005E0164"/>
    <w:rsid w:val="005E138D"/>
    <w:rsid w:val="005E218C"/>
    <w:rsid w:val="005E2B54"/>
    <w:rsid w:val="005E35E8"/>
    <w:rsid w:val="005E487E"/>
    <w:rsid w:val="005E4DA6"/>
    <w:rsid w:val="005E5A42"/>
    <w:rsid w:val="005E7053"/>
    <w:rsid w:val="005E76D6"/>
    <w:rsid w:val="005E777F"/>
    <w:rsid w:val="005F0106"/>
    <w:rsid w:val="005F022A"/>
    <w:rsid w:val="005F0C3D"/>
    <w:rsid w:val="005F2DED"/>
    <w:rsid w:val="005F2DF0"/>
    <w:rsid w:val="005F4745"/>
    <w:rsid w:val="005F49F1"/>
    <w:rsid w:val="005F4DE0"/>
    <w:rsid w:val="005F5234"/>
    <w:rsid w:val="005F52FA"/>
    <w:rsid w:val="005F60CD"/>
    <w:rsid w:val="005F6842"/>
    <w:rsid w:val="005F751C"/>
    <w:rsid w:val="00600716"/>
    <w:rsid w:val="00602ADF"/>
    <w:rsid w:val="00602EE3"/>
    <w:rsid w:val="006032F6"/>
    <w:rsid w:val="0060469C"/>
    <w:rsid w:val="00605B26"/>
    <w:rsid w:val="006063DD"/>
    <w:rsid w:val="0060710D"/>
    <w:rsid w:val="00607E64"/>
    <w:rsid w:val="0061100A"/>
    <w:rsid w:val="00611167"/>
    <w:rsid w:val="00614C7B"/>
    <w:rsid w:val="006159CD"/>
    <w:rsid w:val="00615C3E"/>
    <w:rsid w:val="00616EB5"/>
    <w:rsid w:val="00617047"/>
    <w:rsid w:val="006171AC"/>
    <w:rsid w:val="00621940"/>
    <w:rsid w:val="00623592"/>
    <w:rsid w:val="00624290"/>
    <w:rsid w:val="00625514"/>
    <w:rsid w:val="00625CEE"/>
    <w:rsid w:val="0062648C"/>
    <w:rsid w:val="00626973"/>
    <w:rsid w:val="00630C00"/>
    <w:rsid w:val="006324C6"/>
    <w:rsid w:val="00632722"/>
    <w:rsid w:val="0063395C"/>
    <w:rsid w:val="00633FDA"/>
    <w:rsid w:val="0063445B"/>
    <w:rsid w:val="00635060"/>
    <w:rsid w:val="00635810"/>
    <w:rsid w:val="00636069"/>
    <w:rsid w:val="006360F0"/>
    <w:rsid w:val="0064043F"/>
    <w:rsid w:val="006423F7"/>
    <w:rsid w:val="00642547"/>
    <w:rsid w:val="00642BB3"/>
    <w:rsid w:val="00643B77"/>
    <w:rsid w:val="00644B3C"/>
    <w:rsid w:val="006457F1"/>
    <w:rsid w:val="00645CB6"/>
    <w:rsid w:val="0064670E"/>
    <w:rsid w:val="00646FEC"/>
    <w:rsid w:val="006472E8"/>
    <w:rsid w:val="00650ED3"/>
    <w:rsid w:val="00650FAA"/>
    <w:rsid w:val="00653135"/>
    <w:rsid w:val="006544FD"/>
    <w:rsid w:val="00654917"/>
    <w:rsid w:val="00655CC7"/>
    <w:rsid w:val="00657BF2"/>
    <w:rsid w:val="00657DDD"/>
    <w:rsid w:val="006600D3"/>
    <w:rsid w:val="00660E4F"/>
    <w:rsid w:val="00661D6F"/>
    <w:rsid w:val="006621A6"/>
    <w:rsid w:val="0066245A"/>
    <w:rsid w:val="006627F7"/>
    <w:rsid w:val="00665BE8"/>
    <w:rsid w:val="00666CCD"/>
    <w:rsid w:val="00670F61"/>
    <w:rsid w:val="006712F0"/>
    <w:rsid w:val="0067207F"/>
    <w:rsid w:val="00672574"/>
    <w:rsid w:val="00673EAD"/>
    <w:rsid w:val="0067429E"/>
    <w:rsid w:val="00674544"/>
    <w:rsid w:val="00675EA6"/>
    <w:rsid w:val="00675FD7"/>
    <w:rsid w:val="00677BCC"/>
    <w:rsid w:val="00680137"/>
    <w:rsid w:val="00681DBD"/>
    <w:rsid w:val="006828DF"/>
    <w:rsid w:val="00682C2A"/>
    <w:rsid w:val="00683F74"/>
    <w:rsid w:val="00684EAC"/>
    <w:rsid w:val="00684FD7"/>
    <w:rsid w:val="00685F88"/>
    <w:rsid w:val="00687357"/>
    <w:rsid w:val="00690950"/>
    <w:rsid w:val="00691BB5"/>
    <w:rsid w:val="00692E36"/>
    <w:rsid w:val="00694091"/>
    <w:rsid w:val="00694143"/>
    <w:rsid w:val="006949A5"/>
    <w:rsid w:val="00694EDC"/>
    <w:rsid w:val="00695424"/>
    <w:rsid w:val="00695B0D"/>
    <w:rsid w:val="00695C5B"/>
    <w:rsid w:val="006962FA"/>
    <w:rsid w:val="00696790"/>
    <w:rsid w:val="006A0AA0"/>
    <w:rsid w:val="006A0F4F"/>
    <w:rsid w:val="006A29C7"/>
    <w:rsid w:val="006A38C2"/>
    <w:rsid w:val="006A498A"/>
    <w:rsid w:val="006A4AE3"/>
    <w:rsid w:val="006A4C39"/>
    <w:rsid w:val="006A5521"/>
    <w:rsid w:val="006A5DB9"/>
    <w:rsid w:val="006A622E"/>
    <w:rsid w:val="006B09C5"/>
    <w:rsid w:val="006B3357"/>
    <w:rsid w:val="006B3C97"/>
    <w:rsid w:val="006B6CD7"/>
    <w:rsid w:val="006B74C9"/>
    <w:rsid w:val="006B74FB"/>
    <w:rsid w:val="006C0DED"/>
    <w:rsid w:val="006C378B"/>
    <w:rsid w:val="006C436F"/>
    <w:rsid w:val="006C4504"/>
    <w:rsid w:val="006C4AB8"/>
    <w:rsid w:val="006C73BF"/>
    <w:rsid w:val="006C78D3"/>
    <w:rsid w:val="006C7E66"/>
    <w:rsid w:val="006D08B7"/>
    <w:rsid w:val="006D0E2F"/>
    <w:rsid w:val="006D2165"/>
    <w:rsid w:val="006D2318"/>
    <w:rsid w:val="006D25C1"/>
    <w:rsid w:val="006D5FFD"/>
    <w:rsid w:val="006D6CD5"/>
    <w:rsid w:val="006D77DF"/>
    <w:rsid w:val="006E085F"/>
    <w:rsid w:val="006E138F"/>
    <w:rsid w:val="006E192D"/>
    <w:rsid w:val="006E19CA"/>
    <w:rsid w:val="006E2751"/>
    <w:rsid w:val="006E3BFF"/>
    <w:rsid w:val="006E4EF0"/>
    <w:rsid w:val="006E5DEA"/>
    <w:rsid w:val="006E61B1"/>
    <w:rsid w:val="006E7002"/>
    <w:rsid w:val="006E7CA3"/>
    <w:rsid w:val="006F0771"/>
    <w:rsid w:val="006F0929"/>
    <w:rsid w:val="006F0AAD"/>
    <w:rsid w:val="006F18C2"/>
    <w:rsid w:val="006F2FD0"/>
    <w:rsid w:val="006F34D7"/>
    <w:rsid w:val="006F39AE"/>
    <w:rsid w:val="006F4079"/>
    <w:rsid w:val="006F4F03"/>
    <w:rsid w:val="006F60D1"/>
    <w:rsid w:val="006F6DB9"/>
    <w:rsid w:val="006F6EE5"/>
    <w:rsid w:val="006F71C6"/>
    <w:rsid w:val="006F7D65"/>
    <w:rsid w:val="0070093A"/>
    <w:rsid w:val="00702186"/>
    <w:rsid w:val="007021CE"/>
    <w:rsid w:val="007021EF"/>
    <w:rsid w:val="00705920"/>
    <w:rsid w:val="00705EAB"/>
    <w:rsid w:val="0070635B"/>
    <w:rsid w:val="007105F8"/>
    <w:rsid w:val="00710E29"/>
    <w:rsid w:val="00714CF6"/>
    <w:rsid w:val="007150A2"/>
    <w:rsid w:val="007156F1"/>
    <w:rsid w:val="00717296"/>
    <w:rsid w:val="007175C4"/>
    <w:rsid w:val="0071796D"/>
    <w:rsid w:val="00720693"/>
    <w:rsid w:val="00720AD8"/>
    <w:rsid w:val="00720BA3"/>
    <w:rsid w:val="0072121D"/>
    <w:rsid w:val="00721ADF"/>
    <w:rsid w:val="00721D6A"/>
    <w:rsid w:val="00721F7F"/>
    <w:rsid w:val="00722BA2"/>
    <w:rsid w:val="0072322D"/>
    <w:rsid w:val="00723519"/>
    <w:rsid w:val="00723AAF"/>
    <w:rsid w:val="007247B7"/>
    <w:rsid w:val="00724C31"/>
    <w:rsid w:val="00724F9A"/>
    <w:rsid w:val="00725547"/>
    <w:rsid w:val="00726749"/>
    <w:rsid w:val="007271AF"/>
    <w:rsid w:val="00727387"/>
    <w:rsid w:val="00727409"/>
    <w:rsid w:val="00727EC3"/>
    <w:rsid w:val="0073085E"/>
    <w:rsid w:val="00731286"/>
    <w:rsid w:val="00731872"/>
    <w:rsid w:val="0073344A"/>
    <w:rsid w:val="007339B2"/>
    <w:rsid w:val="00733D8E"/>
    <w:rsid w:val="0073403F"/>
    <w:rsid w:val="00734D04"/>
    <w:rsid w:val="007354A6"/>
    <w:rsid w:val="00737142"/>
    <w:rsid w:val="007416F9"/>
    <w:rsid w:val="00743A8C"/>
    <w:rsid w:val="00743F9A"/>
    <w:rsid w:val="007447DF"/>
    <w:rsid w:val="00744907"/>
    <w:rsid w:val="00745282"/>
    <w:rsid w:val="0074546D"/>
    <w:rsid w:val="007474C8"/>
    <w:rsid w:val="0074780A"/>
    <w:rsid w:val="00750D56"/>
    <w:rsid w:val="007513F9"/>
    <w:rsid w:val="00753128"/>
    <w:rsid w:val="007548CA"/>
    <w:rsid w:val="00755B6C"/>
    <w:rsid w:val="007576B4"/>
    <w:rsid w:val="007609A9"/>
    <w:rsid w:val="00760EE5"/>
    <w:rsid w:val="007613AF"/>
    <w:rsid w:val="007622C5"/>
    <w:rsid w:val="00762C9E"/>
    <w:rsid w:val="007651DB"/>
    <w:rsid w:val="00765439"/>
    <w:rsid w:val="00765D0D"/>
    <w:rsid w:val="007660C9"/>
    <w:rsid w:val="0076673F"/>
    <w:rsid w:val="007667FA"/>
    <w:rsid w:val="007668A5"/>
    <w:rsid w:val="00766ECE"/>
    <w:rsid w:val="00767465"/>
    <w:rsid w:val="00770E0A"/>
    <w:rsid w:val="007726E2"/>
    <w:rsid w:val="0077408D"/>
    <w:rsid w:val="00774FE5"/>
    <w:rsid w:val="0077655B"/>
    <w:rsid w:val="00781B81"/>
    <w:rsid w:val="00781D22"/>
    <w:rsid w:val="00782336"/>
    <w:rsid w:val="007827C5"/>
    <w:rsid w:val="00782A60"/>
    <w:rsid w:val="007837B6"/>
    <w:rsid w:val="007846AB"/>
    <w:rsid w:val="00784E9E"/>
    <w:rsid w:val="007875A7"/>
    <w:rsid w:val="00787D63"/>
    <w:rsid w:val="0079174B"/>
    <w:rsid w:val="007926E5"/>
    <w:rsid w:val="00792716"/>
    <w:rsid w:val="007929A1"/>
    <w:rsid w:val="0079363C"/>
    <w:rsid w:val="007939FA"/>
    <w:rsid w:val="00793E18"/>
    <w:rsid w:val="00795B9F"/>
    <w:rsid w:val="00796233"/>
    <w:rsid w:val="007966CF"/>
    <w:rsid w:val="00796F7B"/>
    <w:rsid w:val="00797C2F"/>
    <w:rsid w:val="007A064A"/>
    <w:rsid w:val="007A0C9F"/>
    <w:rsid w:val="007A1592"/>
    <w:rsid w:val="007A32D4"/>
    <w:rsid w:val="007A385E"/>
    <w:rsid w:val="007A3F9D"/>
    <w:rsid w:val="007A59C8"/>
    <w:rsid w:val="007A67F1"/>
    <w:rsid w:val="007A6E9F"/>
    <w:rsid w:val="007A6F57"/>
    <w:rsid w:val="007A73EA"/>
    <w:rsid w:val="007A769A"/>
    <w:rsid w:val="007B368E"/>
    <w:rsid w:val="007B4060"/>
    <w:rsid w:val="007B5964"/>
    <w:rsid w:val="007B66DF"/>
    <w:rsid w:val="007B6EAC"/>
    <w:rsid w:val="007C0048"/>
    <w:rsid w:val="007C08A2"/>
    <w:rsid w:val="007C0BA0"/>
    <w:rsid w:val="007C0CA7"/>
    <w:rsid w:val="007C10D4"/>
    <w:rsid w:val="007C1B30"/>
    <w:rsid w:val="007C228D"/>
    <w:rsid w:val="007C2385"/>
    <w:rsid w:val="007C2747"/>
    <w:rsid w:val="007C3D8C"/>
    <w:rsid w:val="007C4714"/>
    <w:rsid w:val="007C4E7E"/>
    <w:rsid w:val="007C67CC"/>
    <w:rsid w:val="007D14A2"/>
    <w:rsid w:val="007D155E"/>
    <w:rsid w:val="007D16D6"/>
    <w:rsid w:val="007D2423"/>
    <w:rsid w:val="007D334E"/>
    <w:rsid w:val="007D3D69"/>
    <w:rsid w:val="007D4886"/>
    <w:rsid w:val="007D4EA1"/>
    <w:rsid w:val="007D61BF"/>
    <w:rsid w:val="007D69F6"/>
    <w:rsid w:val="007D6F66"/>
    <w:rsid w:val="007D7BEE"/>
    <w:rsid w:val="007E011C"/>
    <w:rsid w:val="007E05F3"/>
    <w:rsid w:val="007E2414"/>
    <w:rsid w:val="007E3EEF"/>
    <w:rsid w:val="007E4FB1"/>
    <w:rsid w:val="007E57B7"/>
    <w:rsid w:val="007E592B"/>
    <w:rsid w:val="007E5974"/>
    <w:rsid w:val="007E5CD4"/>
    <w:rsid w:val="007E6098"/>
    <w:rsid w:val="007E6373"/>
    <w:rsid w:val="007E7A25"/>
    <w:rsid w:val="007E7D06"/>
    <w:rsid w:val="007E7D8A"/>
    <w:rsid w:val="007E7E48"/>
    <w:rsid w:val="007F0754"/>
    <w:rsid w:val="007F0C89"/>
    <w:rsid w:val="007F0F6B"/>
    <w:rsid w:val="007F0FDD"/>
    <w:rsid w:val="007F11E2"/>
    <w:rsid w:val="007F1838"/>
    <w:rsid w:val="007F6D7B"/>
    <w:rsid w:val="008012AC"/>
    <w:rsid w:val="00801A99"/>
    <w:rsid w:val="008027FA"/>
    <w:rsid w:val="00802B17"/>
    <w:rsid w:val="00802CD6"/>
    <w:rsid w:val="00803780"/>
    <w:rsid w:val="0080442A"/>
    <w:rsid w:val="00804923"/>
    <w:rsid w:val="00804B32"/>
    <w:rsid w:val="008050E7"/>
    <w:rsid w:val="008054C2"/>
    <w:rsid w:val="00805D9C"/>
    <w:rsid w:val="00806850"/>
    <w:rsid w:val="0081193C"/>
    <w:rsid w:val="008121C6"/>
    <w:rsid w:val="008128F9"/>
    <w:rsid w:val="008135F8"/>
    <w:rsid w:val="00814884"/>
    <w:rsid w:val="00816B8B"/>
    <w:rsid w:val="008175B6"/>
    <w:rsid w:val="00817C78"/>
    <w:rsid w:val="00820595"/>
    <w:rsid w:val="00820FC3"/>
    <w:rsid w:val="008214A7"/>
    <w:rsid w:val="008218FF"/>
    <w:rsid w:val="00821FD9"/>
    <w:rsid w:val="00821FDC"/>
    <w:rsid w:val="008226EB"/>
    <w:rsid w:val="00823675"/>
    <w:rsid w:val="00823CCD"/>
    <w:rsid w:val="00824FA6"/>
    <w:rsid w:val="008257B5"/>
    <w:rsid w:val="00825A3B"/>
    <w:rsid w:val="008272E3"/>
    <w:rsid w:val="00827FA1"/>
    <w:rsid w:val="008316E5"/>
    <w:rsid w:val="00832395"/>
    <w:rsid w:val="0083360B"/>
    <w:rsid w:val="00834CF9"/>
    <w:rsid w:val="0084188B"/>
    <w:rsid w:val="00842173"/>
    <w:rsid w:val="008437CD"/>
    <w:rsid w:val="00845339"/>
    <w:rsid w:val="008456A8"/>
    <w:rsid w:val="00845F7F"/>
    <w:rsid w:val="0084623C"/>
    <w:rsid w:val="00846E98"/>
    <w:rsid w:val="00847386"/>
    <w:rsid w:val="00853C49"/>
    <w:rsid w:val="0085410D"/>
    <w:rsid w:val="008541DC"/>
    <w:rsid w:val="0085426F"/>
    <w:rsid w:val="008549D1"/>
    <w:rsid w:val="00854A82"/>
    <w:rsid w:val="00857A06"/>
    <w:rsid w:val="00861706"/>
    <w:rsid w:val="0086176D"/>
    <w:rsid w:val="00861C83"/>
    <w:rsid w:val="008626AD"/>
    <w:rsid w:val="00862926"/>
    <w:rsid w:val="00863AB3"/>
    <w:rsid w:val="0086572D"/>
    <w:rsid w:val="008663E2"/>
    <w:rsid w:val="008674B5"/>
    <w:rsid w:val="00871D2A"/>
    <w:rsid w:val="00872CF6"/>
    <w:rsid w:val="008738AE"/>
    <w:rsid w:val="00873DE7"/>
    <w:rsid w:val="00876D7E"/>
    <w:rsid w:val="00876EF0"/>
    <w:rsid w:val="00883AB2"/>
    <w:rsid w:val="00884572"/>
    <w:rsid w:val="0088480D"/>
    <w:rsid w:val="00884820"/>
    <w:rsid w:val="00884AE6"/>
    <w:rsid w:val="00884E13"/>
    <w:rsid w:val="00884EF0"/>
    <w:rsid w:val="0088589E"/>
    <w:rsid w:val="0088747F"/>
    <w:rsid w:val="00887B82"/>
    <w:rsid w:val="00892027"/>
    <w:rsid w:val="00892939"/>
    <w:rsid w:val="008934BF"/>
    <w:rsid w:val="008939FC"/>
    <w:rsid w:val="00893FC2"/>
    <w:rsid w:val="0089407F"/>
    <w:rsid w:val="00894DAB"/>
    <w:rsid w:val="008953E2"/>
    <w:rsid w:val="00895701"/>
    <w:rsid w:val="00895966"/>
    <w:rsid w:val="00896297"/>
    <w:rsid w:val="00896C48"/>
    <w:rsid w:val="008A0207"/>
    <w:rsid w:val="008A0642"/>
    <w:rsid w:val="008A1471"/>
    <w:rsid w:val="008A173B"/>
    <w:rsid w:val="008A1DCF"/>
    <w:rsid w:val="008A2D3D"/>
    <w:rsid w:val="008A52E6"/>
    <w:rsid w:val="008A6C08"/>
    <w:rsid w:val="008A6E3E"/>
    <w:rsid w:val="008A7DA7"/>
    <w:rsid w:val="008B0EE3"/>
    <w:rsid w:val="008B1ADA"/>
    <w:rsid w:val="008B2565"/>
    <w:rsid w:val="008B362D"/>
    <w:rsid w:val="008B48E8"/>
    <w:rsid w:val="008C0BA6"/>
    <w:rsid w:val="008C2FCA"/>
    <w:rsid w:val="008C3B42"/>
    <w:rsid w:val="008C5AAD"/>
    <w:rsid w:val="008C5F3F"/>
    <w:rsid w:val="008C66A7"/>
    <w:rsid w:val="008D0650"/>
    <w:rsid w:val="008D0C50"/>
    <w:rsid w:val="008D1A25"/>
    <w:rsid w:val="008D3C4F"/>
    <w:rsid w:val="008D41C8"/>
    <w:rsid w:val="008D4268"/>
    <w:rsid w:val="008D4F2A"/>
    <w:rsid w:val="008D5EBC"/>
    <w:rsid w:val="008D6399"/>
    <w:rsid w:val="008D668A"/>
    <w:rsid w:val="008D7516"/>
    <w:rsid w:val="008D7CF4"/>
    <w:rsid w:val="008E02B6"/>
    <w:rsid w:val="008E0D02"/>
    <w:rsid w:val="008E259C"/>
    <w:rsid w:val="008E328E"/>
    <w:rsid w:val="008E3C33"/>
    <w:rsid w:val="008E5D2A"/>
    <w:rsid w:val="008E5E34"/>
    <w:rsid w:val="008E5F25"/>
    <w:rsid w:val="008E624B"/>
    <w:rsid w:val="008E634D"/>
    <w:rsid w:val="008E63B6"/>
    <w:rsid w:val="008E757C"/>
    <w:rsid w:val="008E7DF8"/>
    <w:rsid w:val="008F125B"/>
    <w:rsid w:val="008F2276"/>
    <w:rsid w:val="008F4219"/>
    <w:rsid w:val="008F49F3"/>
    <w:rsid w:val="008F4FE7"/>
    <w:rsid w:val="008F5C94"/>
    <w:rsid w:val="008F669F"/>
    <w:rsid w:val="008F6A04"/>
    <w:rsid w:val="008F771F"/>
    <w:rsid w:val="008F7ACD"/>
    <w:rsid w:val="00901E3A"/>
    <w:rsid w:val="0090344F"/>
    <w:rsid w:val="00903C0C"/>
    <w:rsid w:val="00904E34"/>
    <w:rsid w:val="00905440"/>
    <w:rsid w:val="009063B4"/>
    <w:rsid w:val="00907151"/>
    <w:rsid w:val="0090748A"/>
    <w:rsid w:val="00910035"/>
    <w:rsid w:val="00910237"/>
    <w:rsid w:val="00910276"/>
    <w:rsid w:val="00911F77"/>
    <w:rsid w:val="00912F60"/>
    <w:rsid w:val="00916AA5"/>
    <w:rsid w:val="00917485"/>
    <w:rsid w:val="009205AE"/>
    <w:rsid w:val="0092079E"/>
    <w:rsid w:val="0092178F"/>
    <w:rsid w:val="00923038"/>
    <w:rsid w:val="00926965"/>
    <w:rsid w:val="00926BFA"/>
    <w:rsid w:val="00926D25"/>
    <w:rsid w:val="00927232"/>
    <w:rsid w:val="00927369"/>
    <w:rsid w:val="00931077"/>
    <w:rsid w:val="00932142"/>
    <w:rsid w:val="0093417A"/>
    <w:rsid w:val="0093423D"/>
    <w:rsid w:val="00934A89"/>
    <w:rsid w:val="0093558C"/>
    <w:rsid w:val="009370D1"/>
    <w:rsid w:val="00940062"/>
    <w:rsid w:val="0094072E"/>
    <w:rsid w:val="00941FA4"/>
    <w:rsid w:val="00944E45"/>
    <w:rsid w:val="00944E5A"/>
    <w:rsid w:val="0094515E"/>
    <w:rsid w:val="00945260"/>
    <w:rsid w:val="00946190"/>
    <w:rsid w:val="00946D5B"/>
    <w:rsid w:val="00946F31"/>
    <w:rsid w:val="00947BD1"/>
    <w:rsid w:val="009503C6"/>
    <w:rsid w:val="00953D43"/>
    <w:rsid w:val="009540CD"/>
    <w:rsid w:val="009559A4"/>
    <w:rsid w:val="0095632D"/>
    <w:rsid w:val="009575F5"/>
    <w:rsid w:val="00960CB9"/>
    <w:rsid w:val="00961801"/>
    <w:rsid w:val="009631DF"/>
    <w:rsid w:val="009635AC"/>
    <w:rsid w:val="009639DC"/>
    <w:rsid w:val="00965E11"/>
    <w:rsid w:val="00966499"/>
    <w:rsid w:val="00967F71"/>
    <w:rsid w:val="00970050"/>
    <w:rsid w:val="0097118C"/>
    <w:rsid w:val="00971366"/>
    <w:rsid w:val="009720A1"/>
    <w:rsid w:val="009735A9"/>
    <w:rsid w:val="009771D4"/>
    <w:rsid w:val="009778AC"/>
    <w:rsid w:val="00980A2A"/>
    <w:rsid w:val="00981294"/>
    <w:rsid w:val="009814D3"/>
    <w:rsid w:val="00982B78"/>
    <w:rsid w:val="00984574"/>
    <w:rsid w:val="00984B91"/>
    <w:rsid w:val="00985357"/>
    <w:rsid w:val="009923A3"/>
    <w:rsid w:val="009929E9"/>
    <w:rsid w:val="00992DAC"/>
    <w:rsid w:val="0099312F"/>
    <w:rsid w:val="009941FB"/>
    <w:rsid w:val="00994B08"/>
    <w:rsid w:val="00994D6F"/>
    <w:rsid w:val="00997472"/>
    <w:rsid w:val="00997BEE"/>
    <w:rsid w:val="009A0ACF"/>
    <w:rsid w:val="009A12B0"/>
    <w:rsid w:val="009A12F7"/>
    <w:rsid w:val="009A3747"/>
    <w:rsid w:val="009A3CCC"/>
    <w:rsid w:val="009A3F60"/>
    <w:rsid w:val="009A407C"/>
    <w:rsid w:val="009A4B31"/>
    <w:rsid w:val="009A65A8"/>
    <w:rsid w:val="009A6F25"/>
    <w:rsid w:val="009A750F"/>
    <w:rsid w:val="009A7A3D"/>
    <w:rsid w:val="009B0479"/>
    <w:rsid w:val="009B0583"/>
    <w:rsid w:val="009B1AFA"/>
    <w:rsid w:val="009B27E0"/>
    <w:rsid w:val="009B3BD4"/>
    <w:rsid w:val="009B4071"/>
    <w:rsid w:val="009B425A"/>
    <w:rsid w:val="009B49CA"/>
    <w:rsid w:val="009B5294"/>
    <w:rsid w:val="009B5F99"/>
    <w:rsid w:val="009B66EB"/>
    <w:rsid w:val="009B7AA7"/>
    <w:rsid w:val="009C0BF4"/>
    <w:rsid w:val="009C2767"/>
    <w:rsid w:val="009C2794"/>
    <w:rsid w:val="009C2F42"/>
    <w:rsid w:val="009C44EA"/>
    <w:rsid w:val="009C659B"/>
    <w:rsid w:val="009C78F2"/>
    <w:rsid w:val="009C7C84"/>
    <w:rsid w:val="009D09C4"/>
    <w:rsid w:val="009D0DEF"/>
    <w:rsid w:val="009D1FD1"/>
    <w:rsid w:val="009D2372"/>
    <w:rsid w:val="009D29B0"/>
    <w:rsid w:val="009D36F9"/>
    <w:rsid w:val="009D3809"/>
    <w:rsid w:val="009D4AE6"/>
    <w:rsid w:val="009D596D"/>
    <w:rsid w:val="009D7A58"/>
    <w:rsid w:val="009E08AF"/>
    <w:rsid w:val="009E0B35"/>
    <w:rsid w:val="009E0C92"/>
    <w:rsid w:val="009E0FC7"/>
    <w:rsid w:val="009E2AA5"/>
    <w:rsid w:val="009E30CE"/>
    <w:rsid w:val="009E3AF0"/>
    <w:rsid w:val="009E448F"/>
    <w:rsid w:val="009E4C25"/>
    <w:rsid w:val="009E5437"/>
    <w:rsid w:val="009F032E"/>
    <w:rsid w:val="009F06F8"/>
    <w:rsid w:val="009F0A49"/>
    <w:rsid w:val="009F1DC1"/>
    <w:rsid w:val="009F413E"/>
    <w:rsid w:val="00A001E7"/>
    <w:rsid w:val="00A00C1A"/>
    <w:rsid w:val="00A00E61"/>
    <w:rsid w:val="00A00F5B"/>
    <w:rsid w:val="00A010D3"/>
    <w:rsid w:val="00A0168A"/>
    <w:rsid w:val="00A01CBD"/>
    <w:rsid w:val="00A01DF4"/>
    <w:rsid w:val="00A033BC"/>
    <w:rsid w:val="00A0357B"/>
    <w:rsid w:val="00A046B5"/>
    <w:rsid w:val="00A0666D"/>
    <w:rsid w:val="00A071C1"/>
    <w:rsid w:val="00A0755C"/>
    <w:rsid w:val="00A10A66"/>
    <w:rsid w:val="00A10E6C"/>
    <w:rsid w:val="00A1212A"/>
    <w:rsid w:val="00A12984"/>
    <w:rsid w:val="00A139B9"/>
    <w:rsid w:val="00A13D7F"/>
    <w:rsid w:val="00A142D1"/>
    <w:rsid w:val="00A15275"/>
    <w:rsid w:val="00A158B9"/>
    <w:rsid w:val="00A15B16"/>
    <w:rsid w:val="00A1770B"/>
    <w:rsid w:val="00A1793C"/>
    <w:rsid w:val="00A17982"/>
    <w:rsid w:val="00A17A58"/>
    <w:rsid w:val="00A17DBB"/>
    <w:rsid w:val="00A21A4F"/>
    <w:rsid w:val="00A22424"/>
    <w:rsid w:val="00A224EE"/>
    <w:rsid w:val="00A2279C"/>
    <w:rsid w:val="00A22A38"/>
    <w:rsid w:val="00A23952"/>
    <w:rsid w:val="00A23B4F"/>
    <w:rsid w:val="00A23BC5"/>
    <w:rsid w:val="00A24DEA"/>
    <w:rsid w:val="00A2643F"/>
    <w:rsid w:val="00A26EAE"/>
    <w:rsid w:val="00A31F39"/>
    <w:rsid w:val="00A32C24"/>
    <w:rsid w:val="00A33608"/>
    <w:rsid w:val="00A3434C"/>
    <w:rsid w:val="00A359F0"/>
    <w:rsid w:val="00A35EE1"/>
    <w:rsid w:val="00A3644E"/>
    <w:rsid w:val="00A37F26"/>
    <w:rsid w:val="00A4083B"/>
    <w:rsid w:val="00A4136F"/>
    <w:rsid w:val="00A416A6"/>
    <w:rsid w:val="00A42886"/>
    <w:rsid w:val="00A42E81"/>
    <w:rsid w:val="00A4372C"/>
    <w:rsid w:val="00A43C18"/>
    <w:rsid w:val="00A43DDE"/>
    <w:rsid w:val="00A43F93"/>
    <w:rsid w:val="00A45052"/>
    <w:rsid w:val="00A45AC0"/>
    <w:rsid w:val="00A47D5B"/>
    <w:rsid w:val="00A5297C"/>
    <w:rsid w:val="00A5392F"/>
    <w:rsid w:val="00A56152"/>
    <w:rsid w:val="00A56206"/>
    <w:rsid w:val="00A56671"/>
    <w:rsid w:val="00A566F7"/>
    <w:rsid w:val="00A56E5A"/>
    <w:rsid w:val="00A57820"/>
    <w:rsid w:val="00A57A07"/>
    <w:rsid w:val="00A618E4"/>
    <w:rsid w:val="00A618F1"/>
    <w:rsid w:val="00A62B7F"/>
    <w:rsid w:val="00A62BA4"/>
    <w:rsid w:val="00A66A69"/>
    <w:rsid w:val="00A66C11"/>
    <w:rsid w:val="00A66E91"/>
    <w:rsid w:val="00A67AD6"/>
    <w:rsid w:val="00A710E1"/>
    <w:rsid w:val="00A71571"/>
    <w:rsid w:val="00A71BCB"/>
    <w:rsid w:val="00A72658"/>
    <w:rsid w:val="00A731FA"/>
    <w:rsid w:val="00A741DE"/>
    <w:rsid w:val="00A746CC"/>
    <w:rsid w:val="00A77A89"/>
    <w:rsid w:val="00A80DC7"/>
    <w:rsid w:val="00A811C8"/>
    <w:rsid w:val="00A83891"/>
    <w:rsid w:val="00A840C9"/>
    <w:rsid w:val="00A85497"/>
    <w:rsid w:val="00A8596C"/>
    <w:rsid w:val="00A85999"/>
    <w:rsid w:val="00A85B11"/>
    <w:rsid w:val="00A86201"/>
    <w:rsid w:val="00A86899"/>
    <w:rsid w:val="00A86CAF"/>
    <w:rsid w:val="00A87148"/>
    <w:rsid w:val="00A874C5"/>
    <w:rsid w:val="00A90EEA"/>
    <w:rsid w:val="00A9158D"/>
    <w:rsid w:val="00A91BBF"/>
    <w:rsid w:val="00A922BD"/>
    <w:rsid w:val="00A92DD7"/>
    <w:rsid w:val="00A939B8"/>
    <w:rsid w:val="00A93F60"/>
    <w:rsid w:val="00A94146"/>
    <w:rsid w:val="00A94A54"/>
    <w:rsid w:val="00AA0137"/>
    <w:rsid w:val="00AA0961"/>
    <w:rsid w:val="00AA0ADA"/>
    <w:rsid w:val="00AA2A1D"/>
    <w:rsid w:val="00AA4C9E"/>
    <w:rsid w:val="00AA63B0"/>
    <w:rsid w:val="00AB04BB"/>
    <w:rsid w:val="00AB1AD3"/>
    <w:rsid w:val="00AB2296"/>
    <w:rsid w:val="00AB2A68"/>
    <w:rsid w:val="00AB3B31"/>
    <w:rsid w:val="00AB3D5C"/>
    <w:rsid w:val="00AB3F95"/>
    <w:rsid w:val="00AB4040"/>
    <w:rsid w:val="00AB4324"/>
    <w:rsid w:val="00AB5D30"/>
    <w:rsid w:val="00AB6DBB"/>
    <w:rsid w:val="00AB7950"/>
    <w:rsid w:val="00AC052E"/>
    <w:rsid w:val="00AC1189"/>
    <w:rsid w:val="00AC166B"/>
    <w:rsid w:val="00AC17AC"/>
    <w:rsid w:val="00AC2E14"/>
    <w:rsid w:val="00AC3CBC"/>
    <w:rsid w:val="00AC457A"/>
    <w:rsid w:val="00AC4C87"/>
    <w:rsid w:val="00AC5502"/>
    <w:rsid w:val="00AC5A64"/>
    <w:rsid w:val="00AC5A98"/>
    <w:rsid w:val="00AC5F0C"/>
    <w:rsid w:val="00AC6924"/>
    <w:rsid w:val="00AC6C23"/>
    <w:rsid w:val="00AC7151"/>
    <w:rsid w:val="00AD039A"/>
    <w:rsid w:val="00AD0EBF"/>
    <w:rsid w:val="00AD14B7"/>
    <w:rsid w:val="00AD19D2"/>
    <w:rsid w:val="00AD29CC"/>
    <w:rsid w:val="00AD2C3E"/>
    <w:rsid w:val="00AD2E31"/>
    <w:rsid w:val="00AD3DC0"/>
    <w:rsid w:val="00AD406B"/>
    <w:rsid w:val="00AD42E4"/>
    <w:rsid w:val="00AD51A6"/>
    <w:rsid w:val="00AD5259"/>
    <w:rsid w:val="00AD6E31"/>
    <w:rsid w:val="00AD777F"/>
    <w:rsid w:val="00AD79E6"/>
    <w:rsid w:val="00AE0B39"/>
    <w:rsid w:val="00AE0B41"/>
    <w:rsid w:val="00AE0CEA"/>
    <w:rsid w:val="00AE13E3"/>
    <w:rsid w:val="00AE144E"/>
    <w:rsid w:val="00AE391C"/>
    <w:rsid w:val="00AE63BE"/>
    <w:rsid w:val="00AE695A"/>
    <w:rsid w:val="00AF224F"/>
    <w:rsid w:val="00AF2CB0"/>
    <w:rsid w:val="00AF3F13"/>
    <w:rsid w:val="00AF4A47"/>
    <w:rsid w:val="00AF70AD"/>
    <w:rsid w:val="00AF77EF"/>
    <w:rsid w:val="00AF7B15"/>
    <w:rsid w:val="00B01EB0"/>
    <w:rsid w:val="00B023B9"/>
    <w:rsid w:val="00B034B4"/>
    <w:rsid w:val="00B03889"/>
    <w:rsid w:val="00B0511F"/>
    <w:rsid w:val="00B0565E"/>
    <w:rsid w:val="00B05A2B"/>
    <w:rsid w:val="00B06504"/>
    <w:rsid w:val="00B06BF1"/>
    <w:rsid w:val="00B07DAE"/>
    <w:rsid w:val="00B10648"/>
    <w:rsid w:val="00B111AD"/>
    <w:rsid w:val="00B1188E"/>
    <w:rsid w:val="00B1208D"/>
    <w:rsid w:val="00B15C18"/>
    <w:rsid w:val="00B1795B"/>
    <w:rsid w:val="00B22011"/>
    <w:rsid w:val="00B226CD"/>
    <w:rsid w:val="00B23C3E"/>
    <w:rsid w:val="00B23EAC"/>
    <w:rsid w:val="00B24309"/>
    <w:rsid w:val="00B24DCE"/>
    <w:rsid w:val="00B25159"/>
    <w:rsid w:val="00B266DB"/>
    <w:rsid w:val="00B27841"/>
    <w:rsid w:val="00B3075F"/>
    <w:rsid w:val="00B32486"/>
    <w:rsid w:val="00B32BB2"/>
    <w:rsid w:val="00B33651"/>
    <w:rsid w:val="00B33B0D"/>
    <w:rsid w:val="00B36B7D"/>
    <w:rsid w:val="00B36C2F"/>
    <w:rsid w:val="00B40DC1"/>
    <w:rsid w:val="00B414AC"/>
    <w:rsid w:val="00B41988"/>
    <w:rsid w:val="00B4202B"/>
    <w:rsid w:val="00B44C2E"/>
    <w:rsid w:val="00B44CDD"/>
    <w:rsid w:val="00B44D2F"/>
    <w:rsid w:val="00B45727"/>
    <w:rsid w:val="00B47710"/>
    <w:rsid w:val="00B50522"/>
    <w:rsid w:val="00B50A8C"/>
    <w:rsid w:val="00B50CCC"/>
    <w:rsid w:val="00B51D14"/>
    <w:rsid w:val="00B552A7"/>
    <w:rsid w:val="00B57E56"/>
    <w:rsid w:val="00B6072C"/>
    <w:rsid w:val="00B60797"/>
    <w:rsid w:val="00B6372D"/>
    <w:rsid w:val="00B6541D"/>
    <w:rsid w:val="00B65C74"/>
    <w:rsid w:val="00B67368"/>
    <w:rsid w:val="00B67F6B"/>
    <w:rsid w:val="00B7015F"/>
    <w:rsid w:val="00B70D1B"/>
    <w:rsid w:val="00B71CC3"/>
    <w:rsid w:val="00B739CD"/>
    <w:rsid w:val="00B74ED8"/>
    <w:rsid w:val="00B75A02"/>
    <w:rsid w:val="00B77746"/>
    <w:rsid w:val="00B80861"/>
    <w:rsid w:val="00B809A0"/>
    <w:rsid w:val="00B81312"/>
    <w:rsid w:val="00B818F0"/>
    <w:rsid w:val="00B81F65"/>
    <w:rsid w:val="00B8289A"/>
    <w:rsid w:val="00B83111"/>
    <w:rsid w:val="00B83486"/>
    <w:rsid w:val="00B834EB"/>
    <w:rsid w:val="00B837AE"/>
    <w:rsid w:val="00B84460"/>
    <w:rsid w:val="00B84FCC"/>
    <w:rsid w:val="00B85779"/>
    <w:rsid w:val="00B85CF7"/>
    <w:rsid w:val="00B8728A"/>
    <w:rsid w:val="00B8743E"/>
    <w:rsid w:val="00B87A71"/>
    <w:rsid w:val="00B90FF2"/>
    <w:rsid w:val="00B93622"/>
    <w:rsid w:val="00B94975"/>
    <w:rsid w:val="00B94CDD"/>
    <w:rsid w:val="00B957D4"/>
    <w:rsid w:val="00B96ED5"/>
    <w:rsid w:val="00B9782A"/>
    <w:rsid w:val="00BA0599"/>
    <w:rsid w:val="00BA0A7D"/>
    <w:rsid w:val="00BA0FED"/>
    <w:rsid w:val="00BA3D9F"/>
    <w:rsid w:val="00BA3F2F"/>
    <w:rsid w:val="00BA405F"/>
    <w:rsid w:val="00BA4717"/>
    <w:rsid w:val="00BA4A4B"/>
    <w:rsid w:val="00BA6421"/>
    <w:rsid w:val="00BA6D8D"/>
    <w:rsid w:val="00BB0C9F"/>
    <w:rsid w:val="00BB1C8E"/>
    <w:rsid w:val="00BB31C7"/>
    <w:rsid w:val="00BB333D"/>
    <w:rsid w:val="00BB4ACA"/>
    <w:rsid w:val="00BB5234"/>
    <w:rsid w:val="00BB5709"/>
    <w:rsid w:val="00BB7481"/>
    <w:rsid w:val="00BB7E95"/>
    <w:rsid w:val="00BC01C1"/>
    <w:rsid w:val="00BC05DD"/>
    <w:rsid w:val="00BC382A"/>
    <w:rsid w:val="00BC42E1"/>
    <w:rsid w:val="00BC475A"/>
    <w:rsid w:val="00BC4A9F"/>
    <w:rsid w:val="00BC5C8F"/>
    <w:rsid w:val="00BC64A7"/>
    <w:rsid w:val="00BC64C4"/>
    <w:rsid w:val="00BC7511"/>
    <w:rsid w:val="00BD048A"/>
    <w:rsid w:val="00BD1028"/>
    <w:rsid w:val="00BD1042"/>
    <w:rsid w:val="00BD1A6D"/>
    <w:rsid w:val="00BD1DDA"/>
    <w:rsid w:val="00BD23F4"/>
    <w:rsid w:val="00BD3E30"/>
    <w:rsid w:val="00BD4DEB"/>
    <w:rsid w:val="00BD5EED"/>
    <w:rsid w:val="00BD697B"/>
    <w:rsid w:val="00BD6A03"/>
    <w:rsid w:val="00BD6ED6"/>
    <w:rsid w:val="00BD73C5"/>
    <w:rsid w:val="00BD7859"/>
    <w:rsid w:val="00BE122D"/>
    <w:rsid w:val="00BE1C90"/>
    <w:rsid w:val="00BE26C5"/>
    <w:rsid w:val="00BE28E4"/>
    <w:rsid w:val="00BE3CA7"/>
    <w:rsid w:val="00BE3E9E"/>
    <w:rsid w:val="00BE5197"/>
    <w:rsid w:val="00BE6707"/>
    <w:rsid w:val="00BE78CF"/>
    <w:rsid w:val="00BE7D4C"/>
    <w:rsid w:val="00BE7F36"/>
    <w:rsid w:val="00BE7F3E"/>
    <w:rsid w:val="00BF1712"/>
    <w:rsid w:val="00BF1A6A"/>
    <w:rsid w:val="00BF2DB9"/>
    <w:rsid w:val="00BF3796"/>
    <w:rsid w:val="00BF3F19"/>
    <w:rsid w:val="00BF599A"/>
    <w:rsid w:val="00BF5E63"/>
    <w:rsid w:val="00BF6531"/>
    <w:rsid w:val="00BF7321"/>
    <w:rsid w:val="00BF7C91"/>
    <w:rsid w:val="00C00740"/>
    <w:rsid w:val="00C01692"/>
    <w:rsid w:val="00C026BD"/>
    <w:rsid w:val="00C02D19"/>
    <w:rsid w:val="00C0374C"/>
    <w:rsid w:val="00C04957"/>
    <w:rsid w:val="00C05869"/>
    <w:rsid w:val="00C05E15"/>
    <w:rsid w:val="00C061F3"/>
    <w:rsid w:val="00C066E6"/>
    <w:rsid w:val="00C067F6"/>
    <w:rsid w:val="00C069E3"/>
    <w:rsid w:val="00C06C05"/>
    <w:rsid w:val="00C06CC4"/>
    <w:rsid w:val="00C06E23"/>
    <w:rsid w:val="00C11402"/>
    <w:rsid w:val="00C11ED6"/>
    <w:rsid w:val="00C12406"/>
    <w:rsid w:val="00C14FB7"/>
    <w:rsid w:val="00C15812"/>
    <w:rsid w:val="00C15A93"/>
    <w:rsid w:val="00C16172"/>
    <w:rsid w:val="00C16306"/>
    <w:rsid w:val="00C16F18"/>
    <w:rsid w:val="00C17D3D"/>
    <w:rsid w:val="00C205FC"/>
    <w:rsid w:val="00C20B19"/>
    <w:rsid w:val="00C20C59"/>
    <w:rsid w:val="00C214BD"/>
    <w:rsid w:val="00C217D7"/>
    <w:rsid w:val="00C21BCC"/>
    <w:rsid w:val="00C23B0C"/>
    <w:rsid w:val="00C25EDD"/>
    <w:rsid w:val="00C2604B"/>
    <w:rsid w:val="00C26B22"/>
    <w:rsid w:val="00C30349"/>
    <w:rsid w:val="00C30584"/>
    <w:rsid w:val="00C31E6E"/>
    <w:rsid w:val="00C32701"/>
    <w:rsid w:val="00C327F1"/>
    <w:rsid w:val="00C342C8"/>
    <w:rsid w:val="00C357A8"/>
    <w:rsid w:val="00C35B91"/>
    <w:rsid w:val="00C366EC"/>
    <w:rsid w:val="00C3795C"/>
    <w:rsid w:val="00C37F89"/>
    <w:rsid w:val="00C4028E"/>
    <w:rsid w:val="00C40F59"/>
    <w:rsid w:val="00C4103E"/>
    <w:rsid w:val="00C413C2"/>
    <w:rsid w:val="00C41B61"/>
    <w:rsid w:val="00C42EA8"/>
    <w:rsid w:val="00C42F74"/>
    <w:rsid w:val="00C44B67"/>
    <w:rsid w:val="00C45AF7"/>
    <w:rsid w:val="00C460B2"/>
    <w:rsid w:val="00C4709E"/>
    <w:rsid w:val="00C47646"/>
    <w:rsid w:val="00C47816"/>
    <w:rsid w:val="00C47834"/>
    <w:rsid w:val="00C51647"/>
    <w:rsid w:val="00C51E11"/>
    <w:rsid w:val="00C52C74"/>
    <w:rsid w:val="00C5388C"/>
    <w:rsid w:val="00C5461E"/>
    <w:rsid w:val="00C54C6D"/>
    <w:rsid w:val="00C55DFA"/>
    <w:rsid w:val="00C55E88"/>
    <w:rsid w:val="00C57082"/>
    <w:rsid w:val="00C574E3"/>
    <w:rsid w:val="00C602F6"/>
    <w:rsid w:val="00C610A4"/>
    <w:rsid w:val="00C61D32"/>
    <w:rsid w:val="00C62BF7"/>
    <w:rsid w:val="00C63CC2"/>
    <w:rsid w:val="00C63EA6"/>
    <w:rsid w:val="00C63FFA"/>
    <w:rsid w:val="00C64022"/>
    <w:rsid w:val="00C646F9"/>
    <w:rsid w:val="00C64E59"/>
    <w:rsid w:val="00C66A52"/>
    <w:rsid w:val="00C6757A"/>
    <w:rsid w:val="00C74022"/>
    <w:rsid w:val="00C74E01"/>
    <w:rsid w:val="00C7510B"/>
    <w:rsid w:val="00C75E7E"/>
    <w:rsid w:val="00C77ABA"/>
    <w:rsid w:val="00C803D8"/>
    <w:rsid w:val="00C80429"/>
    <w:rsid w:val="00C82446"/>
    <w:rsid w:val="00C82A9B"/>
    <w:rsid w:val="00C83AAE"/>
    <w:rsid w:val="00C840EB"/>
    <w:rsid w:val="00C85323"/>
    <w:rsid w:val="00C8639A"/>
    <w:rsid w:val="00C86A9B"/>
    <w:rsid w:val="00C87A73"/>
    <w:rsid w:val="00C90580"/>
    <w:rsid w:val="00C90740"/>
    <w:rsid w:val="00C91B64"/>
    <w:rsid w:val="00C91CC9"/>
    <w:rsid w:val="00C9272B"/>
    <w:rsid w:val="00C9322C"/>
    <w:rsid w:val="00C96DCF"/>
    <w:rsid w:val="00C97784"/>
    <w:rsid w:val="00CA0141"/>
    <w:rsid w:val="00CA11E3"/>
    <w:rsid w:val="00CA14A8"/>
    <w:rsid w:val="00CA185C"/>
    <w:rsid w:val="00CA19F0"/>
    <w:rsid w:val="00CA1AC0"/>
    <w:rsid w:val="00CA2B6F"/>
    <w:rsid w:val="00CA32D3"/>
    <w:rsid w:val="00CA4C3D"/>
    <w:rsid w:val="00CA52E5"/>
    <w:rsid w:val="00CA6AFE"/>
    <w:rsid w:val="00CA71E2"/>
    <w:rsid w:val="00CB0916"/>
    <w:rsid w:val="00CB1062"/>
    <w:rsid w:val="00CB1D75"/>
    <w:rsid w:val="00CB278B"/>
    <w:rsid w:val="00CB2BA3"/>
    <w:rsid w:val="00CB3993"/>
    <w:rsid w:val="00CB4BAC"/>
    <w:rsid w:val="00CB4F78"/>
    <w:rsid w:val="00CB4F7C"/>
    <w:rsid w:val="00CC240B"/>
    <w:rsid w:val="00CC2863"/>
    <w:rsid w:val="00CC322D"/>
    <w:rsid w:val="00CC485A"/>
    <w:rsid w:val="00CD0493"/>
    <w:rsid w:val="00CD248A"/>
    <w:rsid w:val="00CD274B"/>
    <w:rsid w:val="00CD2A2F"/>
    <w:rsid w:val="00CD2A8C"/>
    <w:rsid w:val="00CD4635"/>
    <w:rsid w:val="00CD46AA"/>
    <w:rsid w:val="00CD4FBD"/>
    <w:rsid w:val="00CD6C67"/>
    <w:rsid w:val="00CE0A89"/>
    <w:rsid w:val="00CE1CC7"/>
    <w:rsid w:val="00CE2576"/>
    <w:rsid w:val="00CE36D2"/>
    <w:rsid w:val="00CE4A99"/>
    <w:rsid w:val="00CE53BF"/>
    <w:rsid w:val="00CE6391"/>
    <w:rsid w:val="00CE7B0F"/>
    <w:rsid w:val="00CF0086"/>
    <w:rsid w:val="00CF052B"/>
    <w:rsid w:val="00CF119D"/>
    <w:rsid w:val="00CF15D9"/>
    <w:rsid w:val="00CF4F72"/>
    <w:rsid w:val="00CF58BA"/>
    <w:rsid w:val="00CF6A3D"/>
    <w:rsid w:val="00CF72A1"/>
    <w:rsid w:val="00CF742E"/>
    <w:rsid w:val="00CF75A1"/>
    <w:rsid w:val="00D00716"/>
    <w:rsid w:val="00D01043"/>
    <w:rsid w:val="00D01633"/>
    <w:rsid w:val="00D03805"/>
    <w:rsid w:val="00D03E6A"/>
    <w:rsid w:val="00D049F4"/>
    <w:rsid w:val="00D04EBB"/>
    <w:rsid w:val="00D06165"/>
    <w:rsid w:val="00D061B8"/>
    <w:rsid w:val="00D065C5"/>
    <w:rsid w:val="00D0672D"/>
    <w:rsid w:val="00D06E0A"/>
    <w:rsid w:val="00D0704B"/>
    <w:rsid w:val="00D075C0"/>
    <w:rsid w:val="00D1041E"/>
    <w:rsid w:val="00D1352B"/>
    <w:rsid w:val="00D13D85"/>
    <w:rsid w:val="00D14E00"/>
    <w:rsid w:val="00D15B03"/>
    <w:rsid w:val="00D16061"/>
    <w:rsid w:val="00D167AE"/>
    <w:rsid w:val="00D178BF"/>
    <w:rsid w:val="00D17D20"/>
    <w:rsid w:val="00D23108"/>
    <w:rsid w:val="00D233E3"/>
    <w:rsid w:val="00D23697"/>
    <w:rsid w:val="00D244D1"/>
    <w:rsid w:val="00D25ADA"/>
    <w:rsid w:val="00D26ABF"/>
    <w:rsid w:val="00D26C8B"/>
    <w:rsid w:val="00D30064"/>
    <w:rsid w:val="00D307CF"/>
    <w:rsid w:val="00D30C56"/>
    <w:rsid w:val="00D30EEB"/>
    <w:rsid w:val="00D30F9C"/>
    <w:rsid w:val="00D32224"/>
    <w:rsid w:val="00D32226"/>
    <w:rsid w:val="00D33675"/>
    <w:rsid w:val="00D340F3"/>
    <w:rsid w:val="00D3746F"/>
    <w:rsid w:val="00D37B3E"/>
    <w:rsid w:val="00D406CE"/>
    <w:rsid w:val="00D43088"/>
    <w:rsid w:val="00D431E5"/>
    <w:rsid w:val="00D4360B"/>
    <w:rsid w:val="00D442CE"/>
    <w:rsid w:val="00D44B50"/>
    <w:rsid w:val="00D453F4"/>
    <w:rsid w:val="00D45A01"/>
    <w:rsid w:val="00D50017"/>
    <w:rsid w:val="00D508B5"/>
    <w:rsid w:val="00D5142C"/>
    <w:rsid w:val="00D51CD8"/>
    <w:rsid w:val="00D51DD6"/>
    <w:rsid w:val="00D53263"/>
    <w:rsid w:val="00D532CD"/>
    <w:rsid w:val="00D54268"/>
    <w:rsid w:val="00D54387"/>
    <w:rsid w:val="00D574D4"/>
    <w:rsid w:val="00D5758C"/>
    <w:rsid w:val="00D60B8F"/>
    <w:rsid w:val="00D61F90"/>
    <w:rsid w:val="00D629B3"/>
    <w:rsid w:val="00D63187"/>
    <w:rsid w:val="00D63A91"/>
    <w:rsid w:val="00D63E39"/>
    <w:rsid w:val="00D64DEA"/>
    <w:rsid w:val="00D65DE3"/>
    <w:rsid w:val="00D66E81"/>
    <w:rsid w:val="00D670D7"/>
    <w:rsid w:val="00D6763F"/>
    <w:rsid w:val="00D716D3"/>
    <w:rsid w:val="00D721EE"/>
    <w:rsid w:val="00D731CD"/>
    <w:rsid w:val="00D73EBE"/>
    <w:rsid w:val="00D74C55"/>
    <w:rsid w:val="00D7600F"/>
    <w:rsid w:val="00D774A0"/>
    <w:rsid w:val="00D81900"/>
    <w:rsid w:val="00D81997"/>
    <w:rsid w:val="00D8199F"/>
    <w:rsid w:val="00D81AEB"/>
    <w:rsid w:val="00D81F66"/>
    <w:rsid w:val="00D82E47"/>
    <w:rsid w:val="00D8453E"/>
    <w:rsid w:val="00D8698B"/>
    <w:rsid w:val="00D86C18"/>
    <w:rsid w:val="00D87A9A"/>
    <w:rsid w:val="00D87E00"/>
    <w:rsid w:val="00D90093"/>
    <w:rsid w:val="00D90175"/>
    <w:rsid w:val="00D90364"/>
    <w:rsid w:val="00D90AD9"/>
    <w:rsid w:val="00D915CD"/>
    <w:rsid w:val="00D91688"/>
    <w:rsid w:val="00D91986"/>
    <w:rsid w:val="00D92ED2"/>
    <w:rsid w:val="00D93268"/>
    <w:rsid w:val="00D93C1F"/>
    <w:rsid w:val="00D93E0E"/>
    <w:rsid w:val="00D95C90"/>
    <w:rsid w:val="00D9669B"/>
    <w:rsid w:val="00DA028E"/>
    <w:rsid w:val="00DA1ED3"/>
    <w:rsid w:val="00DA2D5C"/>
    <w:rsid w:val="00DA5757"/>
    <w:rsid w:val="00DA5E42"/>
    <w:rsid w:val="00DA6A60"/>
    <w:rsid w:val="00DA7074"/>
    <w:rsid w:val="00DA747E"/>
    <w:rsid w:val="00DA7AB0"/>
    <w:rsid w:val="00DA7BD2"/>
    <w:rsid w:val="00DB0774"/>
    <w:rsid w:val="00DB2B33"/>
    <w:rsid w:val="00DB3112"/>
    <w:rsid w:val="00DB3859"/>
    <w:rsid w:val="00DB3987"/>
    <w:rsid w:val="00DB3EA2"/>
    <w:rsid w:val="00DB4488"/>
    <w:rsid w:val="00DB53AE"/>
    <w:rsid w:val="00DB5640"/>
    <w:rsid w:val="00DB5FA1"/>
    <w:rsid w:val="00DB7DB7"/>
    <w:rsid w:val="00DC0372"/>
    <w:rsid w:val="00DC070C"/>
    <w:rsid w:val="00DC1549"/>
    <w:rsid w:val="00DC2782"/>
    <w:rsid w:val="00DC2CE4"/>
    <w:rsid w:val="00DC305A"/>
    <w:rsid w:val="00DC5A7E"/>
    <w:rsid w:val="00DC5E3B"/>
    <w:rsid w:val="00DC7715"/>
    <w:rsid w:val="00DC7C28"/>
    <w:rsid w:val="00DD0FE7"/>
    <w:rsid w:val="00DD2654"/>
    <w:rsid w:val="00DD29A4"/>
    <w:rsid w:val="00DD2B9C"/>
    <w:rsid w:val="00DD3122"/>
    <w:rsid w:val="00DD4597"/>
    <w:rsid w:val="00DD49B0"/>
    <w:rsid w:val="00DD4D38"/>
    <w:rsid w:val="00DD4FFA"/>
    <w:rsid w:val="00DD5056"/>
    <w:rsid w:val="00DD5454"/>
    <w:rsid w:val="00DD64C9"/>
    <w:rsid w:val="00DD72D6"/>
    <w:rsid w:val="00DE0860"/>
    <w:rsid w:val="00DE22AA"/>
    <w:rsid w:val="00DE28D3"/>
    <w:rsid w:val="00DE2E3B"/>
    <w:rsid w:val="00DE3051"/>
    <w:rsid w:val="00DE398A"/>
    <w:rsid w:val="00DE39DD"/>
    <w:rsid w:val="00DE3BEE"/>
    <w:rsid w:val="00DE5F8B"/>
    <w:rsid w:val="00DE6D40"/>
    <w:rsid w:val="00DF0A05"/>
    <w:rsid w:val="00DF0A1A"/>
    <w:rsid w:val="00DF12DE"/>
    <w:rsid w:val="00DF250C"/>
    <w:rsid w:val="00DF29F1"/>
    <w:rsid w:val="00DF2A58"/>
    <w:rsid w:val="00DF3C68"/>
    <w:rsid w:val="00DF401B"/>
    <w:rsid w:val="00DF40DA"/>
    <w:rsid w:val="00DF473A"/>
    <w:rsid w:val="00DF55F8"/>
    <w:rsid w:val="00DF59CA"/>
    <w:rsid w:val="00DF6039"/>
    <w:rsid w:val="00DF635F"/>
    <w:rsid w:val="00DF68A8"/>
    <w:rsid w:val="00DF6DBA"/>
    <w:rsid w:val="00DF6E5B"/>
    <w:rsid w:val="00DF7E9B"/>
    <w:rsid w:val="00DF7FA4"/>
    <w:rsid w:val="00E0063F"/>
    <w:rsid w:val="00E01A62"/>
    <w:rsid w:val="00E03699"/>
    <w:rsid w:val="00E03A67"/>
    <w:rsid w:val="00E04354"/>
    <w:rsid w:val="00E0474A"/>
    <w:rsid w:val="00E10ADB"/>
    <w:rsid w:val="00E124BE"/>
    <w:rsid w:val="00E13F9C"/>
    <w:rsid w:val="00E163E8"/>
    <w:rsid w:val="00E175E8"/>
    <w:rsid w:val="00E209DB"/>
    <w:rsid w:val="00E2134C"/>
    <w:rsid w:val="00E2182E"/>
    <w:rsid w:val="00E22247"/>
    <w:rsid w:val="00E2239A"/>
    <w:rsid w:val="00E23F0F"/>
    <w:rsid w:val="00E2498C"/>
    <w:rsid w:val="00E24D04"/>
    <w:rsid w:val="00E2559E"/>
    <w:rsid w:val="00E25E81"/>
    <w:rsid w:val="00E2614C"/>
    <w:rsid w:val="00E264CB"/>
    <w:rsid w:val="00E27625"/>
    <w:rsid w:val="00E30B84"/>
    <w:rsid w:val="00E30D8A"/>
    <w:rsid w:val="00E32113"/>
    <w:rsid w:val="00E3241B"/>
    <w:rsid w:val="00E32C51"/>
    <w:rsid w:val="00E338CC"/>
    <w:rsid w:val="00E338DE"/>
    <w:rsid w:val="00E35164"/>
    <w:rsid w:val="00E3678B"/>
    <w:rsid w:val="00E371EA"/>
    <w:rsid w:val="00E37309"/>
    <w:rsid w:val="00E37B94"/>
    <w:rsid w:val="00E37BF2"/>
    <w:rsid w:val="00E428EB"/>
    <w:rsid w:val="00E436DA"/>
    <w:rsid w:val="00E45279"/>
    <w:rsid w:val="00E45348"/>
    <w:rsid w:val="00E45A93"/>
    <w:rsid w:val="00E47224"/>
    <w:rsid w:val="00E47AB0"/>
    <w:rsid w:val="00E52757"/>
    <w:rsid w:val="00E52A7B"/>
    <w:rsid w:val="00E53019"/>
    <w:rsid w:val="00E53422"/>
    <w:rsid w:val="00E53662"/>
    <w:rsid w:val="00E549EA"/>
    <w:rsid w:val="00E553D5"/>
    <w:rsid w:val="00E55407"/>
    <w:rsid w:val="00E5561B"/>
    <w:rsid w:val="00E603F6"/>
    <w:rsid w:val="00E6060D"/>
    <w:rsid w:val="00E6185A"/>
    <w:rsid w:val="00E62283"/>
    <w:rsid w:val="00E62AE4"/>
    <w:rsid w:val="00E6357A"/>
    <w:rsid w:val="00E63D7C"/>
    <w:rsid w:val="00E6417F"/>
    <w:rsid w:val="00E65492"/>
    <w:rsid w:val="00E655DF"/>
    <w:rsid w:val="00E66A9F"/>
    <w:rsid w:val="00E67312"/>
    <w:rsid w:val="00E67783"/>
    <w:rsid w:val="00E70E9C"/>
    <w:rsid w:val="00E71A07"/>
    <w:rsid w:val="00E728B5"/>
    <w:rsid w:val="00E7291C"/>
    <w:rsid w:val="00E72EF1"/>
    <w:rsid w:val="00E73194"/>
    <w:rsid w:val="00E73CF4"/>
    <w:rsid w:val="00E74AF9"/>
    <w:rsid w:val="00E7596C"/>
    <w:rsid w:val="00E75F7A"/>
    <w:rsid w:val="00E76C63"/>
    <w:rsid w:val="00E776BB"/>
    <w:rsid w:val="00E77B73"/>
    <w:rsid w:val="00E77BA6"/>
    <w:rsid w:val="00E80F5F"/>
    <w:rsid w:val="00E8178F"/>
    <w:rsid w:val="00E82297"/>
    <w:rsid w:val="00E84EA2"/>
    <w:rsid w:val="00E86446"/>
    <w:rsid w:val="00E86B9F"/>
    <w:rsid w:val="00E86F31"/>
    <w:rsid w:val="00E917C9"/>
    <w:rsid w:val="00E92D00"/>
    <w:rsid w:val="00E92EE9"/>
    <w:rsid w:val="00E93064"/>
    <w:rsid w:val="00E9372E"/>
    <w:rsid w:val="00E93DA8"/>
    <w:rsid w:val="00E96C10"/>
    <w:rsid w:val="00E971CF"/>
    <w:rsid w:val="00E9750E"/>
    <w:rsid w:val="00E97CC9"/>
    <w:rsid w:val="00EA0272"/>
    <w:rsid w:val="00EA113F"/>
    <w:rsid w:val="00EA3FA8"/>
    <w:rsid w:val="00EA4804"/>
    <w:rsid w:val="00EA4B48"/>
    <w:rsid w:val="00EA5E55"/>
    <w:rsid w:val="00EA768E"/>
    <w:rsid w:val="00EA7C75"/>
    <w:rsid w:val="00EA7F24"/>
    <w:rsid w:val="00EB0F30"/>
    <w:rsid w:val="00EB32A9"/>
    <w:rsid w:val="00EB358B"/>
    <w:rsid w:val="00EB3967"/>
    <w:rsid w:val="00EB3A1B"/>
    <w:rsid w:val="00EB3F18"/>
    <w:rsid w:val="00EB4BB4"/>
    <w:rsid w:val="00EB4CD8"/>
    <w:rsid w:val="00EB5A98"/>
    <w:rsid w:val="00EB6BF1"/>
    <w:rsid w:val="00EC1FF7"/>
    <w:rsid w:val="00EC3300"/>
    <w:rsid w:val="00EC381B"/>
    <w:rsid w:val="00EC4181"/>
    <w:rsid w:val="00EC4AEF"/>
    <w:rsid w:val="00EC50DD"/>
    <w:rsid w:val="00EC7333"/>
    <w:rsid w:val="00EC77C6"/>
    <w:rsid w:val="00EC7DD2"/>
    <w:rsid w:val="00ED0B76"/>
    <w:rsid w:val="00ED0D35"/>
    <w:rsid w:val="00ED1033"/>
    <w:rsid w:val="00ED2E3C"/>
    <w:rsid w:val="00ED34FF"/>
    <w:rsid w:val="00ED557A"/>
    <w:rsid w:val="00ED5E1C"/>
    <w:rsid w:val="00ED5EE9"/>
    <w:rsid w:val="00ED63B3"/>
    <w:rsid w:val="00ED74DE"/>
    <w:rsid w:val="00ED75B1"/>
    <w:rsid w:val="00EE0AB0"/>
    <w:rsid w:val="00EE16AE"/>
    <w:rsid w:val="00EE22FD"/>
    <w:rsid w:val="00EE2BB2"/>
    <w:rsid w:val="00EE4189"/>
    <w:rsid w:val="00EE4220"/>
    <w:rsid w:val="00EE53C4"/>
    <w:rsid w:val="00EF13A6"/>
    <w:rsid w:val="00EF17BE"/>
    <w:rsid w:val="00EF1D57"/>
    <w:rsid w:val="00EF1DEB"/>
    <w:rsid w:val="00EF206C"/>
    <w:rsid w:val="00EF2504"/>
    <w:rsid w:val="00EF2B45"/>
    <w:rsid w:val="00EF3CDB"/>
    <w:rsid w:val="00EF4805"/>
    <w:rsid w:val="00EF4B7E"/>
    <w:rsid w:val="00EF5126"/>
    <w:rsid w:val="00EF75B7"/>
    <w:rsid w:val="00F00323"/>
    <w:rsid w:val="00F006FD"/>
    <w:rsid w:val="00F01441"/>
    <w:rsid w:val="00F01620"/>
    <w:rsid w:val="00F027CD"/>
    <w:rsid w:val="00F02D78"/>
    <w:rsid w:val="00F036D5"/>
    <w:rsid w:val="00F039D8"/>
    <w:rsid w:val="00F03D3F"/>
    <w:rsid w:val="00F045D5"/>
    <w:rsid w:val="00F06780"/>
    <w:rsid w:val="00F06F39"/>
    <w:rsid w:val="00F075E2"/>
    <w:rsid w:val="00F10338"/>
    <w:rsid w:val="00F107AB"/>
    <w:rsid w:val="00F11E3C"/>
    <w:rsid w:val="00F12958"/>
    <w:rsid w:val="00F136F7"/>
    <w:rsid w:val="00F13D29"/>
    <w:rsid w:val="00F13EDE"/>
    <w:rsid w:val="00F16481"/>
    <w:rsid w:val="00F17294"/>
    <w:rsid w:val="00F20D1D"/>
    <w:rsid w:val="00F20D48"/>
    <w:rsid w:val="00F21217"/>
    <w:rsid w:val="00F215B5"/>
    <w:rsid w:val="00F228A7"/>
    <w:rsid w:val="00F22BD1"/>
    <w:rsid w:val="00F24F88"/>
    <w:rsid w:val="00F25AAF"/>
    <w:rsid w:val="00F26038"/>
    <w:rsid w:val="00F264F7"/>
    <w:rsid w:val="00F271B5"/>
    <w:rsid w:val="00F27838"/>
    <w:rsid w:val="00F30262"/>
    <w:rsid w:val="00F30B12"/>
    <w:rsid w:val="00F31934"/>
    <w:rsid w:val="00F31E47"/>
    <w:rsid w:val="00F327F0"/>
    <w:rsid w:val="00F33A28"/>
    <w:rsid w:val="00F342B6"/>
    <w:rsid w:val="00F360CA"/>
    <w:rsid w:val="00F361C2"/>
    <w:rsid w:val="00F36B4D"/>
    <w:rsid w:val="00F37A54"/>
    <w:rsid w:val="00F37B65"/>
    <w:rsid w:val="00F41E3B"/>
    <w:rsid w:val="00F430FA"/>
    <w:rsid w:val="00F44E5F"/>
    <w:rsid w:val="00F45160"/>
    <w:rsid w:val="00F469A7"/>
    <w:rsid w:val="00F46E6E"/>
    <w:rsid w:val="00F470DA"/>
    <w:rsid w:val="00F478FC"/>
    <w:rsid w:val="00F50642"/>
    <w:rsid w:val="00F50731"/>
    <w:rsid w:val="00F51AE1"/>
    <w:rsid w:val="00F528F1"/>
    <w:rsid w:val="00F53028"/>
    <w:rsid w:val="00F53407"/>
    <w:rsid w:val="00F53A1D"/>
    <w:rsid w:val="00F54BFF"/>
    <w:rsid w:val="00F54C30"/>
    <w:rsid w:val="00F55E74"/>
    <w:rsid w:val="00F56457"/>
    <w:rsid w:val="00F56C29"/>
    <w:rsid w:val="00F579F9"/>
    <w:rsid w:val="00F57D24"/>
    <w:rsid w:val="00F603C0"/>
    <w:rsid w:val="00F603EC"/>
    <w:rsid w:val="00F614B0"/>
    <w:rsid w:val="00F61F96"/>
    <w:rsid w:val="00F626AD"/>
    <w:rsid w:val="00F631B5"/>
    <w:rsid w:val="00F631B6"/>
    <w:rsid w:val="00F64433"/>
    <w:rsid w:val="00F6454F"/>
    <w:rsid w:val="00F65010"/>
    <w:rsid w:val="00F66B22"/>
    <w:rsid w:val="00F70D81"/>
    <w:rsid w:val="00F734F2"/>
    <w:rsid w:val="00F7360F"/>
    <w:rsid w:val="00F75F78"/>
    <w:rsid w:val="00F760A9"/>
    <w:rsid w:val="00F76280"/>
    <w:rsid w:val="00F76502"/>
    <w:rsid w:val="00F766CD"/>
    <w:rsid w:val="00F77678"/>
    <w:rsid w:val="00F778C3"/>
    <w:rsid w:val="00F81068"/>
    <w:rsid w:val="00F8255D"/>
    <w:rsid w:val="00F82C44"/>
    <w:rsid w:val="00F83C42"/>
    <w:rsid w:val="00F85DE7"/>
    <w:rsid w:val="00F8742E"/>
    <w:rsid w:val="00F8791C"/>
    <w:rsid w:val="00F90EFB"/>
    <w:rsid w:val="00F92BF9"/>
    <w:rsid w:val="00F92DA7"/>
    <w:rsid w:val="00F940B6"/>
    <w:rsid w:val="00F968D9"/>
    <w:rsid w:val="00F96BF3"/>
    <w:rsid w:val="00F96D82"/>
    <w:rsid w:val="00FA06F1"/>
    <w:rsid w:val="00FA101B"/>
    <w:rsid w:val="00FA1621"/>
    <w:rsid w:val="00FA185F"/>
    <w:rsid w:val="00FA2214"/>
    <w:rsid w:val="00FA2507"/>
    <w:rsid w:val="00FA2A0E"/>
    <w:rsid w:val="00FA3720"/>
    <w:rsid w:val="00FA3AC4"/>
    <w:rsid w:val="00FA4E8D"/>
    <w:rsid w:val="00FA56AA"/>
    <w:rsid w:val="00FA698F"/>
    <w:rsid w:val="00FA7D35"/>
    <w:rsid w:val="00FB0DCD"/>
    <w:rsid w:val="00FB265A"/>
    <w:rsid w:val="00FB2C66"/>
    <w:rsid w:val="00FB30F3"/>
    <w:rsid w:val="00FB4B25"/>
    <w:rsid w:val="00FB4F0B"/>
    <w:rsid w:val="00FB5E60"/>
    <w:rsid w:val="00FB6F95"/>
    <w:rsid w:val="00FB7A14"/>
    <w:rsid w:val="00FB7A7F"/>
    <w:rsid w:val="00FC15A4"/>
    <w:rsid w:val="00FC2C5D"/>
    <w:rsid w:val="00FC2FF7"/>
    <w:rsid w:val="00FC386D"/>
    <w:rsid w:val="00FC4C59"/>
    <w:rsid w:val="00FD20D7"/>
    <w:rsid w:val="00FD4140"/>
    <w:rsid w:val="00FD4345"/>
    <w:rsid w:val="00FD444C"/>
    <w:rsid w:val="00FD4621"/>
    <w:rsid w:val="00FD4E6F"/>
    <w:rsid w:val="00FD512B"/>
    <w:rsid w:val="00FD6365"/>
    <w:rsid w:val="00FD7A5E"/>
    <w:rsid w:val="00FE10D8"/>
    <w:rsid w:val="00FE18EE"/>
    <w:rsid w:val="00FE1D4B"/>
    <w:rsid w:val="00FE3A9F"/>
    <w:rsid w:val="00FE50FE"/>
    <w:rsid w:val="00FE5476"/>
    <w:rsid w:val="00FE5951"/>
    <w:rsid w:val="00FE733C"/>
    <w:rsid w:val="00FF244B"/>
    <w:rsid w:val="00FF29C9"/>
    <w:rsid w:val="00FF2DF8"/>
    <w:rsid w:val="00FF33D9"/>
    <w:rsid w:val="00FF398C"/>
    <w:rsid w:val="00FF3EF5"/>
    <w:rsid w:val="00FF4C9E"/>
    <w:rsid w:val="00FF55D2"/>
    <w:rsid w:val="00FF5AC7"/>
    <w:rsid w:val="00FF63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21E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16AA5"/>
    <w:pPr>
      <w:tabs>
        <w:tab w:val="center" w:pos="4677"/>
        <w:tab w:val="right" w:pos="9355"/>
      </w:tabs>
    </w:pPr>
  </w:style>
  <w:style w:type="paragraph" w:styleId="a5">
    <w:name w:val="footer"/>
    <w:basedOn w:val="a"/>
    <w:rsid w:val="00916AA5"/>
    <w:pPr>
      <w:tabs>
        <w:tab w:val="center" w:pos="4677"/>
        <w:tab w:val="right" w:pos="9355"/>
      </w:tabs>
    </w:pPr>
  </w:style>
  <w:style w:type="paragraph" w:styleId="a6">
    <w:name w:val="Body Text Indent"/>
    <w:basedOn w:val="a"/>
    <w:link w:val="a7"/>
    <w:rsid w:val="00586865"/>
    <w:pPr>
      <w:spacing w:after="120"/>
      <w:ind w:left="283"/>
    </w:pPr>
    <w:rPr>
      <w:sz w:val="20"/>
      <w:szCs w:val="20"/>
    </w:rPr>
  </w:style>
  <w:style w:type="character" w:customStyle="1" w:styleId="a7">
    <w:name w:val="Основной текст с отступом Знак"/>
    <w:basedOn w:val="a0"/>
    <w:link w:val="a6"/>
    <w:rsid w:val="00586865"/>
  </w:style>
  <w:style w:type="character" w:styleId="a8">
    <w:name w:val="annotation reference"/>
    <w:basedOn w:val="a0"/>
    <w:rsid w:val="00A001E7"/>
    <w:rPr>
      <w:sz w:val="16"/>
      <w:szCs w:val="16"/>
    </w:rPr>
  </w:style>
  <w:style w:type="paragraph" w:styleId="a9">
    <w:name w:val="annotation text"/>
    <w:basedOn w:val="a"/>
    <w:link w:val="aa"/>
    <w:rsid w:val="00A001E7"/>
    <w:rPr>
      <w:sz w:val="20"/>
      <w:szCs w:val="20"/>
    </w:rPr>
  </w:style>
  <w:style w:type="character" w:customStyle="1" w:styleId="aa">
    <w:name w:val="Текст примечания Знак"/>
    <w:basedOn w:val="a0"/>
    <w:link w:val="a9"/>
    <w:rsid w:val="00A001E7"/>
  </w:style>
  <w:style w:type="paragraph" w:styleId="ab">
    <w:name w:val="Balloon Text"/>
    <w:basedOn w:val="a"/>
    <w:link w:val="ac"/>
    <w:rsid w:val="00A001E7"/>
    <w:rPr>
      <w:rFonts w:ascii="Tahoma" w:hAnsi="Tahoma" w:cs="Tahoma"/>
      <w:sz w:val="16"/>
      <w:szCs w:val="16"/>
    </w:rPr>
  </w:style>
  <w:style w:type="character" w:customStyle="1" w:styleId="ac">
    <w:name w:val="Текст выноски Знак"/>
    <w:basedOn w:val="a0"/>
    <w:link w:val="ab"/>
    <w:rsid w:val="00A001E7"/>
    <w:rPr>
      <w:rFonts w:ascii="Tahoma" w:hAnsi="Tahoma" w:cs="Tahoma"/>
      <w:sz w:val="16"/>
      <w:szCs w:val="16"/>
    </w:rPr>
  </w:style>
  <w:style w:type="paragraph" w:customStyle="1" w:styleId="msonormalcxspmiddle">
    <w:name w:val="msonormalcxspmiddle"/>
    <w:basedOn w:val="a"/>
    <w:rsid w:val="00484B67"/>
    <w:pPr>
      <w:spacing w:before="100" w:beforeAutospacing="1" w:after="100" w:afterAutospacing="1"/>
    </w:pPr>
  </w:style>
  <w:style w:type="character" w:customStyle="1" w:styleId="a4">
    <w:name w:val="Верхний колонтитул Знак"/>
    <w:basedOn w:val="a0"/>
    <w:link w:val="a3"/>
    <w:uiPriority w:val="99"/>
    <w:rsid w:val="008663E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6537532">
      <w:bodyDiv w:val="1"/>
      <w:marLeft w:val="0"/>
      <w:marRight w:val="0"/>
      <w:marTop w:val="0"/>
      <w:marBottom w:val="0"/>
      <w:divBdr>
        <w:top w:val="none" w:sz="0" w:space="0" w:color="auto"/>
        <w:left w:val="none" w:sz="0" w:space="0" w:color="auto"/>
        <w:bottom w:val="none" w:sz="0" w:space="0" w:color="auto"/>
        <w:right w:val="none" w:sz="0" w:space="0" w:color="auto"/>
      </w:divBdr>
    </w:div>
    <w:div w:id="266816352">
      <w:bodyDiv w:val="1"/>
      <w:marLeft w:val="0"/>
      <w:marRight w:val="0"/>
      <w:marTop w:val="0"/>
      <w:marBottom w:val="0"/>
      <w:divBdr>
        <w:top w:val="none" w:sz="0" w:space="0" w:color="auto"/>
        <w:left w:val="none" w:sz="0" w:space="0" w:color="auto"/>
        <w:bottom w:val="none" w:sz="0" w:space="0" w:color="auto"/>
        <w:right w:val="none" w:sz="0" w:space="0" w:color="auto"/>
      </w:divBdr>
    </w:div>
    <w:div w:id="327682858">
      <w:bodyDiv w:val="1"/>
      <w:marLeft w:val="0"/>
      <w:marRight w:val="0"/>
      <w:marTop w:val="0"/>
      <w:marBottom w:val="0"/>
      <w:divBdr>
        <w:top w:val="none" w:sz="0" w:space="0" w:color="auto"/>
        <w:left w:val="none" w:sz="0" w:space="0" w:color="auto"/>
        <w:bottom w:val="none" w:sz="0" w:space="0" w:color="auto"/>
        <w:right w:val="none" w:sz="0" w:space="0" w:color="auto"/>
      </w:divBdr>
    </w:div>
    <w:div w:id="381755937">
      <w:bodyDiv w:val="1"/>
      <w:marLeft w:val="0"/>
      <w:marRight w:val="0"/>
      <w:marTop w:val="0"/>
      <w:marBottom w:val="0"/>
      <w:divBdr>
        <w:top w:val="none" w:sz="0" w:space="0" w:color="auto"/>
        <w:left w:val="none" w:sz="0" w:space="0" w:color="auto"/>
        <w:bottom w:val="none" w:sz="0" w:space="0" w:color="auto"/>
        <w:right w:val="none" w:sz="0" w:space="0" w:color="auto"/>
      </w:divBdr>
    </w:div>
    <w:div w:id="500438697">
      <w:bodyDiv w:val="1"/>
      <w:marLeft w:val="0"/>
      <w:marRight w:val="0"/>
      <w:marTop w:val="0"/>
      <w:marBottom w:val="0"/>
      <w:divBdr>
        <w:top w:val="none" w:sz="0" w:space="0" w:color="auto"/>
        <w:left w:val="none" w:sz="0" w:space="0" w:color="auto"/>
        <w:bottom w:val="none" w:sz="0" w:space="0" w:color="auto"/>
        <w:right w:val="none" w:sz="0" w:space="0" w:color="auto"/>
      </w:divBdr>
    </w:div>
    <w:div w:id="812335086">
      <w:bodyDiv w:val="1"/>
      <w:marLeft w:val="0"/>
      <w:marRight w:val="0"/>
      <w:marTop w:val="0"/>
      <w:marBottom w:val="0"/>
      <w:divBdr>
        <w:top w:val="none" w:sz="0" w:space="0" w:color="auto"/>
        <w:left w:val="none" w:sz="0" w:space="0" w:color="auto"/>
        <w:bottom w:val="none" w:sz="0" w:space="0" w:color="auto"/>
        <w:right w:val="none" w:sz="0" w:space="0" w:color="auto"/>
      </w:divBdr>
    </w:div>
    <w:div w:id="1089738766">
      <w:bodyDiv w:val="1"/>
      <w:marLeft w:val="0"/>
      <w:marRight w:val="0"/>
      <w:marTop w:val="0"/>
      <w:marBottom w:val="0"/>
      <w:divBdr>
        <w:top w:val="none" w:sz="0" w:space="0" w:color="auto"/>
        <w:left w:val="none" w:sz="0" w:space="0" w:color="auto"/>
        <w:bottom w:val="none" w:sz="0" w:space="0" w:color="auto"/>
        <w:right w:val="none" w:sz="0" w:space="0" w:color="auto"/>
      </w:divBdr>
    </w:div>
    <w:div w:id="1210843248">
      <w:bodyDiv w:val="1"/>
      <w:marLeft w:val="0"/>
      <w:marRight w:val="0"/>
      <w:marTop w:val="0"/>
      <w:marBottom w:val="0"/>
      <w:divBdr>
        <w:top w:val="none" w:sz="0" w:space="0" w:color="auto"/>
        <w:left w:val="none" w:sz="0" w:space="0" w:color="auto"/>
        <w:bottom w:val="none" w:sz="0" w:space="0" w:color="auto"/>
        <w:right w:val="none" w:sz="0" w:space="0" w:color="auto"/>
      </w:divBdr>
    </w:div>
    <w:div w:id="1271089486">
      <w:bodyDiv w:val="1"/>
      <w:marLeft w:val="0"/>
      <w:marRight w:val="0"/>
      <w:marTop w:val="0"/>
      <w:marBottom w:val="0"/>
      <w:divBdr>
        <w:top w:val="none" w:sz="0" w:space="0" w:color="auto"/>
        <w:left w:val="none" w:sz="0" w:space="0" w:color="auto"/>
        <w:bottom w:val="none" w:sz="0" w:space="0" w:color="auto"/>
        <w:right w:val="none" w:sz="0" w:space="0" w:color="auto"/>
      </w:divBdr>
    </w:div>
    <w:div w:id="1500122453">
      <w:bodyDiv w:val="1"/>
      <w:marLeft w:val="0"/>
      <w:marRight w:val="0"/>
      <w:marTop w:val="0"/>
      <w:marBottom w:val="0"/>
      <w:divBdr>
        <w:top w:val="none" w:sz="0" w:space="0" w:color="auto"/>
        <w:left w:val="none" w:sz="0" w:space="0" w:color="auto"/>
        <w:bottom w:val="none" w:sz="0" w:space="0" w:color="auto"/>
        <w:right w:val="none" w:sz="0" w:space="0" w:color="auto"/>
      </w:divBdr>
    </w:div>
    <w:div w:id="2125734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0A800-0B32-4702-8828-87754BA24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38096</TotalTime>
  <Pages>40</Pages>
  <Words>12379</Words>
  <Characters>88385</Characters>
  <Application>Microsoft Office Word</Application>
  <DocSecurity>0</DocSecurity>
  <Lines>736</Lines>
  <Paragraphs>201</Paragraphs>
  <ScaleCrop>false</ScaleCrop>
  <HeadingPairs>
    <vt:vector size="2" baseType="variant">
      <vt:variant>
        <vt:lpstr>Название</vt:lpstr>
      </vt:variant>
      <vt:variant>
        <vt:i4>1</vt:i4>
      </vt:variant>
    </vt:vector>
  </HeadingPairs>
  <TitlesOfParts>
    <vt:vector size="1" baseType="lpstr">
      <vt:lpstr>Уважаемые депутаты</vt:lpstr>
    </vt:vector>
  </TitlesOfParts>
  <Company>Департамент финансов</Company>
  <LinksUpToDate>false</LinksUpToDate>
  <CharactersWithSpaces>100563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депутаты</dc:title>
  <dc:creator>Иванова</dc:creator>
  <cp:lastModifiedBy>Скворцова</cp:lastModifiedBy>
  <cp:revision>358</cp:revision>
  <cp:lastPrinted>2024-03-29T04:42:00Z</cp:lastPrinted>
  <dcterms:created xsi:type="dcterms:W3CDTF">2004-11-05T12:33:00Z</dcterms:created>
  <dcterms:modified xsi:type="dcterms:W3CDTF">2024-03-29T04:43:00Z</dcterms:modified>
</cp:coreProperties>
</file>