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D82" w:rsidRPr="00CD4D82" w:rsidRDefault="00CD4D82" w:rsidP="00CD4D82">
      <w:pPr>
        <w:tabs>
          <w:tab w:val="left" w:pos="3840"/>
          <w:tab w:val="left" w:pos="670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D4D82" w:rsidRPr="00CD4D82" w:rsidRDefault="00CD4D82" w:rsidP="00CD4D82">
      <w:pPr>
        <w:tabs>
          <w:tab w:val="left" w:pos="3840"/>
          <w:tab w:val="left" w:pos="670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4D8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D4D8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1A34A658" wp14:editId="70DE2D05">
            <wp:simplePos x="0" y="0"/>
            <wp:positionH relativeFrom="column">
              <wp:posOffset>2628900</wp:posOffset>
            </wp:positionH>
            <wp:positionV relativeFrom="paragraph">
              <wp:posOffset>50800</wp:posOffset>
            </wp:positionV>
            <wp:extent cx="446405" cy="574040"/>
            <wp:effectExtent l="1905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D4D82" w:rsidRPr="00CD4D82" w:rsidRDefault="00CD4D82" w:rsidP="00CD4D82">
      <w:pPr>
        <w:tabs>
          <w:tab w:val="left" w:pos="384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D4D82" w:rsidRPr="00CD4D82" w:rsidRDefault="00CD4D82" w:rsidP="00CD4D82">
      <w:pPr>
        <w:tabs>
          <w:tab w:val="left" w:pos="384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D4D82" w:rsidRPr="00CD4D82" w:rsidRDefault="00CD4D82" w:rsidP="00CD4D8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D4D82" w:rsidRPr="00CD4D82" w:rsidRDefault="00CD4D82" w:rsidP="00CD4D8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D4D82" w:rsidRPr="00CD4D82" w:rsidRDefault="00CD4D82" w:rsidP="00CD4D82">
      <w:pPr>
        <w:tabs>
          <w:tab w:val="left" w:pos="547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4D8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CD4D82" w:rsidRPr="00CD4D82" w:rsidRDefault="00CD4D82" w:rsidP="00CD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CD4D82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ПРЕДСТАВИТЕЛЬНОЕ СОБРАНИЕ  </w:t>
      </w:r>
    </w:p>
    <w:p w:rsidR="00CD4D82" w:rsidRPr="00CD4D82" w:rsidRDefault="00CD4D82" w:rsidP="00CD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CD4D82">
        <w:rPr>
          <w:rFonts w:ascii="Times New Roman" w:eastAsia="Times New Roman" w:hAnsi="Times New Roman" w:cs="Times New Roman"/>
          <w:b/>
          <w:bCs/>
          <w:sz w:val="28"/>
          <w:lang w:eastAsia="ru-RU"/>
        </w:rPr>
        <w:t>ШЕКСНИНСКОГО МУНИЦИПАЛЬНОГО РАЙОНА</w:t>
      </w:r>
    </w:p>
    <w:p w:rsidR="00CD4D82" w:rsidRPr="00CD4D82" w:rsidRDefault="00CD4D82" w:rsidP="00CD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CD4D82" w:rsidRPr="00CD4D82" w:rsidRDefault="00CD4D82" w:rsidP="00CD4D82">
      <w:pPr>
        <w:keepNext/>
        <w:widowControl w:val="0"/>
        <w:autoSpaceDE w:val="0"/>
        <w:autoSpaceDN w:val="0"/>
        <w:adjustRightInd w:val="0"/>
        <w:spacing w:after="0" w:line="240" w:lineRule="auto"/>
        <w:ind w:left="23"/>
        <w:jc w:val="center"/>
        <w:outlineLvl w:val="0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</w:pPr>
      <w:r w:rsidRPr="00CD4D82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t>РЕШЕНИЕ</w:t>
      </w:r>
    </w:p>
    <w:p w:rsidR="00CD4D82" w:rsidRPr="00CD4D82" w:rsidRDefault="00CD4D82" w:rsidP="00CD4D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D4D82" w:rsidRPr="00CD4D82" w:rsidRDefault="00CD4D82" w:rsidP="00CD4D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D4D8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</w:t>
      </w:r>
      <w:r w:rsidRPr="00CD4D8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года  №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              </w:t>
      </w:r>
      <w:r w:rsidRPr="00CD4D82">
        <w:rPr>
          <w:rFonts w:ascii="Times New Roman" w:eastAsia="Times New Roman" w:hAnsi="Times New Roman" w:cs="Times New Roman"/>
          <w:sz w:val="28"/>
          <w:szCs w:val="20"/>
          <w:lang w:eastAsia="ru-RU"/>
        </w:rPr>
        <w:t>п. Шексна</w:t>
      </w:r>
    </w:p>
    <w:p w:rsidR="00CD4D82" w:rsidRPr="00CD4D82" w:rsidRDefault="00CD4D82" w:rsidP="00CD4D8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D4D82" w:rsidRPr="00CD4D82" w:rsidRDefault="00CD4D82" w:rsidP="00CD4D8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D4D82" w:rsidRPr="00CD4D82" w:rsidRDefault="00CD4D82" w:rsidP="007E5FD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bookmarkStart w:id="0" w:name="_GoBack"/>
      <w:r w:rsidRPr="00CD4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решение Представительного собрания Шекснинского муниципального района от 30 ноября 2021 года № 12</w:t>
      </w:r>
      <w:r w:rsidR="00A44D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CD4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="00A44D20" w:rsidRPr="00A44D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Положения о</w:t>
      </w:r>
      <w:r w:rsidR="00A44D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44D20" w:rsidRPr="00A44D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муниципальном контроле на</w:t>
      </w:r>
      <w:r w:rsidR="00A44D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44D20" w:rsidRPr="00A44D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автомобильном транспорте и дорожном</w:t>
      </w:r>
      <w:r w:rsidR="00A44D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44D20" w:rsidRPr="00A44D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хозяйстве на территории Шекснинского</w:t>
      </w:r>
      <w:r w:rsidR="00A44D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44D20" w:rsidRPr="00A44D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 и Перечня</w:t>
      </w:r>
      <w:r w:rsidR="00A44D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44D20" w:rsidRPr="00A44D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должностных лиц, уполномоченных на его</w:t>
      </w:r>
      <w:r w:rsidR="00A44D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44D20" w:rsidRPr="00A44D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осуществление</w:t>
      </w:r>
      <w:r w:rsidRPr="00CD4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bookmarkEnd w:id="0"/>
    <w:p w:rsidR="00CD4D82" w:rsidRPr="00CD4D82" w:rsidRDefault="00CD4D82" w:rsidP="00CD4D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D4D82" w:rsidRPr="00CD4D82" w:rsidRDefault="00CD4D82" w:rsidP="00CD4D8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соответствии с </w:t>
      </w:r>
      <w:r w:rsidRPr="00CD4D8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</w:t>
      </w:r>
      <w:r w:rsidRPr="00CD4D8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ом</w:t>
      </w:r>
      <w:r w:rsidRPr="00CD4D8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от 28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декабря </w:t>
      </w:r>
      <w:r w:rsidRPr="00CD4D8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2024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года №</w:t>
      </w:r>
      <w:r w:rsidRPr="00CD4D8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540-ФЗ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</w:t>
      </w:r>
      <w:r w:rsidRPr="00CD4D8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 внесении изменений в Федеральный закон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Pr="00CD4D8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 государственном контроле (надзоре) и муниципальном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контроле в Российской Федерации», </w:t>
      </w:r>
      <w:r w:rsidRPr="00CD4D8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Руководствуясь</w:t>
      </w:r>
      <w:r w:rsidRPr="00CD4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статьей 21 Устава Шекснинского муниципального района Вологодской области, Представительное Собрание </w:t>
      </w:r>
    </w:p>
    <w:p w:rsidR="00CD4D82" w:rsidRPr="00CD4D82" w:rsidRDefault="00CD4D82" w:rsidP="00CD4D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D4D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РЕШИЛО:</w:t>
      </w:r>
    </w:p>
    <w:p w:rsidR="00CD4D82" w:rsidRPr="00CD4D82" w:rsidRDefault="00CD4D82" w:rsidP="00CD4D8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D4D82" w:rsidRDefault="00CD4D82" w:rsidP="00CD4D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4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Внести в Положение </w:t>
      </w:r>
      <w:r w:rsidR="00A44D20" w:rsidRPr="00A44D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муниципальном контроле на автомобильном транспорте и дорожном хозяйстве на территории Шекснинского муниципального района</w:t>
      </w:r>
      <w:r w:rsidR="007758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утвержденное решением </w:t>
      </w:r>
      <w:r w:rsidR="0077585F" w:rsidRPr="007758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Представительного собрания Шекснинского муниципального района от 30 ноября 2021 года № 12</w:t>
      </w:r>
      <w:r w:rsidR="00A44D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77585F" w:rsidRPr="007758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 – Положение) следующие изменения:</w:t>
      </w:r>
    </w:p>
    <w:p w:rsidR="00226DD9" w:rsidRPr="00CD4D82" w:rsidRDefault="00226DD9" w:rsidP="00226D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D82">
        <w:rPr>
          <w:rFonts w:ascii="Times New Roman" w:hAnsi="Times New Roman" w:cs="Times New Roman"/>
          <w:sz w:val="28"/>
          <w:szCs w:val="28"/>
        </w:rPr>
        <w:t xml:space="preserve">1.2. пункт 1.8 </w:t>
      </w:r>
      <w:r w:rsidR="0077585F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Pr="00CD4D82"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="00CD4D82">
        <w:rPr>
          <w:rFonts w:ascii="Times New Roman" w:hAnsi="Times New Roman" w:cs="Times New Roman"/>
          <w:sz w:val="28"/>
          <w:szCs w:val="28"/>
        </w:rPr>
        <w:t>в следующей</w:t>
      </w:r>
      <w:r w:rsidRPr="00CD4D82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226DD9" w:rsidRPr="00CD4D82" w:rsidRDefault="00226DD9" w:rsidP="00226D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D82">
        <w:rPr>
          <w:rFonts w:ascii="Times New Roman" w:hAnsi="Times New Roman" w:cs="Times New Roman"/>
          <w:sz w:val="28"/>
          <w:szCs w:val="28"/>
        </w:rPr>
        <w:t xml:space="preserve">«1.8. </w:t>
      </w:r>
      <w:proofErr w:type="gramStart"/>
      <w:r w:rsidRPr="00CD4D82">
        <w:rPr>
          <w:rFonts w:ascii="Times New Roman" w:hAnsi="Times New Roman" w:cs="Times New Roman"/>
          <w:sz w:val="28"/>
          <w:szCs w:val="28"/>
        </w:rPr>
        <w:t xml:space="preserve">Муниципальный контроль осуществляется на основе управления рисками причинения вреда (ущерба), определяющего выбор профилактических мероприятий и контрольных мероприятий, их содержание (в том числе объем проверяемых обязательных требований), интенсивность и результаты, если иное не установлено федеральным законом о виде контроля, общими требованиями к организации и осуществлению данного вида муниципального контроля, утвержденными Правительством Российской Федерации. </w:t>
      </w:r>
      <w:proofErr w:type="gramEnd"/>
    </w:p>
    <w:p w:rsidR="00226DD9" w:rsidRPr="00CD4D82" w:rsidRDefault="00226DD9" w:rsidP="00226D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D82">
        <w:rPr>
          <w:rFonts w:ascii="Times New Roman" w:hAnsi="Times New Roman" w:cs="Times New Roman"/>
          <w:sz w:val="28"/>
          <w:szCs w:val="28"/>
        </w:rPr>
        <w:t>Плановые контрольные (надзорные) мероприятия и внеплановые контрольные (надзорные) мероприятия проводятся с учетом особенностей, установленных статьями 61 и 66 Федерального закона №248-ФЗ»;</w:t>
      </w:r>
    </w:p>
    <w:p w:rsidR="00226DD9" w:rsidRPr="00CD4D82" w:rsidRDefault="00CD4D82" w:rsidP="00226D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Д</w:t>
      </w:r>
      <w:r w:rsidR="00226DD9" w:rsidRPr="00CD4D82">
        <w:rPr>
          <w:rFonts w:ascii="Times New Roman" w:hAnsi="Times New Roman" w:cs="Times New Roman"/>
          <w:sz w:val="28"/>
          <w:szCs w:val="28"/>
        </w:rPr>
        <w:t>ополнить</w:t>
      </w:r>
      <w:r>
        <w:rPr>
          <w:rFonts w:ascii="Times New Roman" w:hAnsi="Times New Roman" w:cs="Times New Roman"/>
          <w:sz w:val="28"/>
          <w:szCs w:val="28"/>
        </w:rPr>
        <w:t xml:space="preserve"> Положение</w:t>
      </w:r>
      <w:r w:rsidR="00226DD9" w:rsidRPr="00CD4D82">
        <w:rPr>
          <w:rFonts w:ascii="Times New Roman" w:hAnsi="Times New Roman" w:cs="Times New Roman"/>
          <w:sz w:val="28"/>
          <w:szCs w:val="28"/>
        </w:rPr>
        <w:t xml:space="preserve"> пунктами 1.9-1.10 следующего содержания:</w:t>
      </w:r>
    </w:p>
    <w:p w:rsidR="00226DD9" w:rsidRPr="00CD4D82" w:rsidRDefault="00226DD9" w:rsidP="00226D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D82">
        <w:rPr>
          <w:rFonts w:ascii="Times New Roman" w:hAnsi="Times New Roman" w:cs="Times New Roman"/>
          <w:sz w:val="28"/>
          <w:szCs w:val="28"/>
        </w:rPr>
        <w:lastRenderedPageBreak/>
        <w:t>«1.9. Устанавливаются следующие периодичность проведения плановых контрольных (надзорных) мероприятий и периодичность проведения обязательных профилактических визитов:</w:t>
      </w:r>
    </w:p>
    <w:p w:rsidR="00226DD9" w:rsidRPr="00CD4D82" w:rsidRDefault="00226DD9" w:rsidP="00226D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D82">
        <w:rPr>
          <w:rFonts w:ascii="Times New Roman" w:hAnsi="Times New Roman" w:cs="Times New Roman"/>
          <w:sz w:val="28"/>
          <w:szCs w:val="28"/>
        </w:rPr>
        <w:t>1) не менее одного, но не более двух плановых контрольных (надзорных) мероприятий в год - для объектов контроля, отнесенных к категории чрезвычайно высокого риска;</w:t>
      </w:r>
    </w:p>
    <w:p w:rsidR="00226DD9" w:rsidRPr="00CD4D82" w:rsidRDefault="00226DD9" w:rsidP="00226D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D82">
        <w:rPr>
          <w:rFonts w:ascii="Times New Roman" w:hAnsi="Times New Roman" w:cs="Times New Roman"/>
          <w:sz w:val="28"/>
          <w:szCs w:val="28"/>
        </w:rPr>
        <w:t>2) одно плановое контрольное (надзорное) мероприятие в два года либо один обязательный профилактический визит в год - для объектов контроля, отнесенных к категории высокого риска;</w:t>
      </w:r>
    </w:p>
    <w:p w:rsidR="00226DD9" w:rsidRPr="00CD4D82" w:rsidRDefault="00226DD9" w:rsidP="00226D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D82">
        <w:rPr>
          <w:rFonts w:ascii="Times New Roman" w:hAnsi="Times New Roman" w:cs="Times New Roman"/>
          <w:sz w:val="28"/>
          <w:szCs w:val="28"/>
        </w:rPr>
        <w:t>3) периодичность проведения обязательных профилактических визитов, в том числе по отдельным видам контроля, определяется Правительством Российской Федерации - для объектов контроля, отнесенных к категории значительного, среднего или умеренного риска.</w:t>
      </w:r>
    </w:p>
    <w:p w:rsidR="00226DD9" w:rsidRPr="00CD4D82" w:rsidRDefault="00226DD9" w:rsidP="00CD4D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D82">
        <w:rPr>
          <w:rFonts w:ascii="Times New Roman" w:hAnsi="Times New Roman" w:cs="Times New Roman"/>
          <w:sz w:val="28"/>
          <w:szCs w:val="28"/>
        </w:rPr>
        <w:t>Контрольный (надзорный) орган вправе провести вместо планового контрольного (надзорного) мероприятия, указанного в пункте 1 части 2 настоящей статьи, обязательный профилактический визит.</w:t>
      </w:r>
    </w:p>
    <w:p w:rsidR="00226DD9" w:rsidRPr="00CD4D82" w:rsidRDefault="00226DD9" w:rsidP="00226D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D82">
        <w:rPr>
          <w:rFonts w:ascii="Times New Roman" w:hAnsi="Times New Roman" w:cs="Times New Roman"/>
          <w:sz w:val="28"/>
          <w:szCs w:val="28"/>
        </w:rPr>
        <w:t xml:space="preserve">1.10. Критерии отнесения объектов контроля к категориям риска в рамках осуществления муниципального контроля установлены приложением </w:t>
      </w:r>
      <w:r w:rsidR="006E453F" w:rsidRPr="00CD4D82">
        <w:rPr>
          <w:rFonts w:ascii="Times New Roman" w:hAnsi="Times New Roman" w:cs="Times New Roman"/>
          <w:sz w:val="28"/>
          <w:szCs w:val="28"/>
        </w:rPr>
        <w:t>3</w:t>
      </w:r>
      <w:r w:rsidRPr="00CD4D82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p w:rsidR="00226DD9" w:rsidRPr="00CD4D82" w:rsidRDefault="00226DD9" w:rsidP="006E45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D82">
        <w:rPr>
          <w:rFonts w:ascii="Times New Roman" w:hAnsi="Times New Roman" w:cs="Times New Roman"/>
          <w:sz w:val="28"/>
          <w:szCs w:val="28"/>
        </w:rPr>
        <w:t>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риска. Сбор, обработка, анализ и учет сведений об объектах контроля в целях их отнесения к категориям риска либо определения индикаторов риска нарушения обязательных требований должны осуществляться контрольным органом без взаимодействия с контролируемыми лицами (за исключением сбора, обработки, анализа и учета сведений в рамках обязательного профилактического визита).</w:t>
      </w:r>
    </w:p>
    <w:p w:rsidR="00226DD9" w:rsidRPr="00CD4D82" w:rsidRDefault="00226DD9" w:rsidP="006E45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D82">
        <w:rPr>
          <w:rFonts w:ascii="Times New Roman" w:hAnsi="Times New Roman" w:cs="Times New Roman"/>
          <w:sz w:val="28"/>
          <w:szCs w:val="28"/>
        </w:rPr>
        <w:t>Контролируемое лицо, в том числе с использованием единого портала государственных и муниципальных услуг, вправе подать в контрольный орган заявление об изменении категории риска осуществляемой им деятельности либо категории риска принадлежащих ему (используемых им) иных объектов контроля в случае их соответствия критериям риска для отнесения к иной категории риска.</w:t>
      </w:r>
    </w:p>
    <w:p w:rsidR="000D68A0" w:rsidRPr="00CD4D82" w:rsidRDefault="00226DD9" w:rsidP="006E45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D82">
        <w:rPr>
          <w:rFonts w:ascii="Times New Roman" w:hAnsi="Times New Roman" w:cs="Times New Roman"/>
          <w:sz w:val="28"/>
          <w:szCs w:val="28"/>
        </w:rPr>
        <w:t>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указанного объекта контроля</w:t>
      </w:r>
      <w:proofErr w:type="gramStart"/>
      <w:r w:rsidRPr="00CD4D82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DE2D7E" w:rsidRPr="00CD4D82" w:rsidRDefault="00DE2D7E" w:rsidP="00DE2D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D82">
        <w:rPr>
          <w:rFonts w:ascii="Times New Roman" w:hAnsi="Times New Roman" w:cs="Times New Roman"/>
          <w:sz w:val="28"/>
          <w:szCs w:val="28"/>
        </w:rPr>
        <w:t>1.4. пункт 2.10</w:t>
      </w:r>
      <w:r w:rsidR="00CD4D82">
        <w:rPr>
          <w:rFonts w:ascii="Times New Roman" w:hAnsi="Times New Roman" w:cs="Times New Roman"/>
          <w:sz w:val="28"/>
          <w:szCs w:val="28"/>
        </w:rPr>
        <w:t>. Положения</w:t>
      </w:r>
      <w:r w:rsidRPr="00CD4D82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DE2D7E" w:rsidRPr="00CD4D82" w:rsidRDefault="00DE2D7E" w:rsidP="00DE2D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D82">
        <w:rPr>
          <w:rFonts w:ascii="Times New Roman" w:hAnsi="Times New Roman" w:cs="Times New Roman"/>
          <w:sz w:val="28"/>
          <w:szCs w:val="28"/>
        </w:rPr>
        <w:t xml:space="preserve">«2.10. Профилактический визит проводится должностным лицом контрольного органа в форме профилактической беседы по месту осуществления деятельности контролируемого лица либо путем использования видео-конференц-связи или мобильного приложения «Инспектор». В ходе профилактического визита контролируемое лицо </w:t>
      </w:r>
      <w:r w:rsidRPr="00CD4D82">
        <w:rPr>
          <w:rFonts w:ascii="Times New Roman" w:hAnsi="Times New Roman" w:cs="Times New Roman"/>
          <w:sz w:val="28"/>
          <w:szCs w:val="28"/>
        </w:rPr>
        <w:lastRenderedPageBreak/>
        <w:t>информируется об обязательных требованиях, предъявляемых к его деятельности либо к принадлежащим ему объектам контроля.</w:t>
      </w:r>
    </w:p>
    <w:p w:rsidR="00DE2D7E" w:rsidRPr="00CD4D82" w:rsidRDefault="00DE2D7E" w:rsidP="00CD4D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4D82">
        <w:rPr>
          <w:rFonts w:ascii="Times New Roman" w:hAnsi="Times New Roman" w:cs="Times New Roman"/>
          <w:sz w:val="28"/>
          <w:szCs w:val="28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 рекомендуемых способах снижения категории риска, видах, содержании и об интенсивности мероприятий, проводимых в отношении объекта контроля исходя из его отнесения к соответствующей категории риска, а уполномоченное должностное лицо контрольного органа осуществляет ознакомление с объектом контроля</w:t>
      </w:r>
      <w:proofErr w:type="gramEnd"/>
      <w:r w:rsidRPr="00CD4D82">
        <w:rPr>
          <w:rFonts w:ascii="Times New Roman" w:hAnsi="Times New Roman" w:cs="Times New Roman"/>
          <w:sz w:val="28"/>
          <w:szCs w:val="28"/>
        </w:rPr>
        <w:t xml:space="preserve">, сбор сведений, необходимых для отнесения объектов контроля к категориям риска, и проводит оценку уровня соблюдения контролируемым лицом обязательных требований. </w:t>
      </w:r>
    </w:p>
    <w:p w:rsidR="00DE2D7E" w:rsidRPr="00CD4D82" w:rsidRDefault="00DE2D7E" w:rsidP="00DE2D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D82">
        <w:rPr>
          <w:rFonts w:ascii="Times New Roman" w:hAnsi="Times New Roman" w:cs="Times New Roman"/>
          <w:sz w:val="28"/>
          <w:szCs w:val="28"/>
        </w:rPr>
        <w:t xml:space="preserve">Профилактический визит проводится по инициативе контрольного органа (обязательный профилактический визит) или по инициативе контролируемого лица. </w:t>
      </w:r>
    </w:p>
    <w:p w:rsidR="00DE2D7E" w:rsidRPr="00CD4D82" w:rsidRDefault="00DE2D7E" w:rsidP="00DE2D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D82">
        <w:rPr>
          <w:rFonts w:ascii="Times New Roman" w:hAnsi="Times New Roman" w:cs="Times New Roman"/>
          <w:sz w:val="28"/>
          <w:szCs w:val="28"/>
        </w:rPr>
        <w:t>Обязательный профилактический визит проводится:</w:t>
      </w:r>
    </w:p>
    <w:p w:rsidR="00DE2D7E" w:rsidRPr="00CD4D82" w:rsidRDefault="00DE2D7E" w:rsidP="00DE2D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D82">
        <w:rPr>
          <w:rFonts w:ascii="Times New Roman" w:hAnsi="Times New Roman" w:cs="Times New Roman"/>
          <w:sz w:val="28"/>
          <w:szCs w:val="28"/>
        </w:rPr>
        <w:t xml:space="preserve">1) в отношении контролируемых лиц, принадлежащих им объектов контроля, отнесенных к категории значительного и умеренного риска. В отношении объектов контроля, относящихся к категории низкого риска, обязательные профилактические визиты не проводятся; </w:t>
      </w:r>
    </w:p>
    <w:p w:rsidR="00DE2D7E" w:rsidRPr="00CD4D82" w:rsidRDefault="00DE2D7E" w:rsidP="00DE2D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D82">
        <w:rPr>
          <w:rFonts w:ascii="Times New Roman" w:hAnsi="Times New Roman" w:cs="Times New Roman"/>
          <w:sz w:val="28"/>
          <w:szCs w:val="28"/>
        </w:rPr>
        <w:t xml:space="preserve">2) по поручению: </w:t>
      </w:r>
    </w:p>
    <w:p w:rsidR="00DE2D7E" w:rsidRPr="00CD4D82" w:rsidRDefault="00DE2D7E" w:rsidP="00DE2D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D82">
        <w:rPr>
          <w:rFonts w:ascii="Times New Roman" w:hAnsi="Times New Roman" w:cs="Times New Roman"/>
          <w:sz w:val="28"/>
          <w:szCs w:val="28"/>
        </w:rPr>
        <w:t xml:space="preserve">а) Президента Российской Федерации; </w:t>
      </w:r>
    </w:p>
    <w:p w:rsidR="00DE2D7E" w:rsidRPr="00CD4D82" w:rsidRDefault="00DE2D7E" w:rsidP="00DE2D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D82">
        <w:rPr>
          <w:rFonts w:ascii="Times New Roman" w:hAnsi="Times New Roman" w:cs="Times New Roman"/>
          <w:sz w:val="28"/>
          <w:szCs w:val="28"/>
        </w:rPr>
        <w:t xml:space="preserve">б) Председателя Правительства Российской Федерации или Заместителя Председателя Правительства Российской Федерации, </w:t>
      </w:r>
      <w:proofErr w:type="gramStart"/>
      <w:r w:rsidRPr="00CD4D82">
        <w:rPr>
          <w:rFonts w:ascii="Times New Roman" w:hAnsi="Times New Roman" w:cs="Times New Roman"/>
          <w:sz w:val="28"/>
          <w:szCs w:val="28"/>
        </w:rPr>
        <w:t>согласованному</w:t>
      </w:r>
      <w:proofErr w:type="gramEnd"/>
      <w:r w:rsidRPr="00CD4D82">
        <w:rPr>
          <w:rFonts w:ascii="Times New Roman" w:hAnsi="Times New Roman" w:cs="Times New Roman"/>
          <w:sz w:val="28"/>
          <w:szCs w:val="28"/>
        </w:rPr>
        <w:t xml:space="preserve"> с Заместителем Председателя Правительства Российской Федерации - Руководителем Аппарата Правительства Российской Федерации. </w:t>
      </w:r>
    </w:p>
    <w:p w:rsidR="00DE2D7E" w:rsidRPr="00CD4D82" w:rsidRDefault="00DE2D7E" w:rsidP="00DE2D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D82">
        <w:rPr>
          <w:rFonts w:ascii="Times New Roman" w:hAnsi="Times New Roman" w:cs="Times New Roman"/>
          <w:sz w:val="28"/>
          <w:szCs w:val="28"/>
        </w:rPr>
        <w:t>Обязательный профилактический визит проводится также в случаях, установленных Правительством Российской Федерации (если такие случаи будут установлены).</w:t>
      </w:r>
    </w:p>
    <w:p w:rsidR="00DE2D7E" w:rsidRPr="00CD4D82" w:rsidRDefault="00DE2D7E" w:rsidP="00DE2D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D82">
        <w:rPr>
          <w:rFonts w:ascii="Times New Roman" w:hAnsi="Times New Roman" w:cs="Times New Roman"/>
          <w:sz w:val="28"/>
          <w:szCs w:val="28"/>
        </w:rPr>
        <w:t>Обязательный профилактический визит не предусматривает отказ контролируемого лица от его проведения.</w:t>
      </w:r>
    </w:p>
    <w:p w:rsidR="00DE2D7E" w:rsidRPr="00CD4D82" w:rsidRDefault="00DE2D7E" w:rsidP="00DE2D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D82">
        <w:rPr>
          <w:rFonts w:ascii="Times New Roman" w:hAnsi="Times New Roman" w:cs="Times New Roman"/>
          <w:sz w:val="28"/>
          <w:szCs w:val="28"/>
        </w:rPr>
        <w:t>В рамках обязательного профилактического визита, при необходимости проводится осмотр, истребование необходимых документов, экспертиза.</w:t>
      </w:r>
    </w:p>
    <w:p w:rsidR="00DE2D7E" w:rsidRPr="00CD4D82" w:rsidRDefault="00DE2D7E" w:rsidP="00DE2D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D82">
        <w:rPr>
          <w:rFonts w:ascii="Times New Roman" w:hAnsi="Times New Roman" w:cs="Times New Roman"/>
          <w:sz w:val="28"/>
          <w:szCs w:val="28"/>
        </w:rPr>
        <w:t>Срок проведения обязательного профилактического визита не может превышать десять рабочих дней и может быть продлен на срок, необходимый для проведения экспертизы.</w:t>
      </w:r>
    </w:p>
    <w:p w:rsidR="00DE2D7E" w:rsidRPr="00CD4D82" w:rsidRDefault="00DE2D7E" w:rsidP="00DE2D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D82">
        <w:rPr>
          <w:rFonts w:ascii="Times New Roman" w:hAnsi="Times New Roman" w:cs="Times New Roman"/>
          <w:sz w:val="28"/>
          <w:szCs w:val="28"/>
        </w:rPr>
        <w:t>Составление и направление акта о проведении обязательного профилактического визита, акта о невозможности проведения обязательного профилактического визита, предписания об устранении выявленных нарушений обязательных требований осуществляется в соответствии с требованиями, установленными Федеральным законом №248-ФЗ.</w:t>
      </w:r>
    </w:p>
    <w:p w:rsidR="00226DD9" w:rsidRDefault="00DE2D7E" w:rsidP="00DE2D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D82">
        <w:rPr>
          <w:rFonts w:ascii="Times New Roman" w:hAnsi="Times New Roman" w:cs="Times New Roman"/>
          <w:sz w:val="28"/>
          <w:szCs w:val="28"/>
        </w:rPr>
        <w:lastRenderedPageBreak/>
        <w:t>Профилактический визит по инициативе контролируемого лица проводится в соответствии с требованиями, установленными статьей 52.</w:t>
      </w:r>
      <w:r w:rsidR="00847C02">
        <w:rPr>
          <w:rFonts w:ascii="Times New Roman" w:hAnsi="Times New Roman" w:cs="Times New Roman"/>
          <w:sz w:val="28"/>
          <w:szCs w:val="28"/>
        </w:rPr>
        <w:t>2 Федерального закона №248-ФЗ.».</w:t>
      </w:r>
    </w:p>
    <w:p w:rsidR="00847C02" w:rsidRPr="00847C02" w:rsidRDefault="00847C02" w:rsidP="00847C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847C02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</w:t>
      </w:r>
      <w:r>
        <w:rPr>
          <w:rFonts w:ascii="Times New Roman" w:hAnsi="Times New Roman" w:cs="Times New Roman"/>
          <w:sz w:val="28"/>
          <w:szCs w:val="28"/>
        </w:rPr>
        <w:t>после</w:t>
      </w:r>
      <w:r w:rsidRPr="00847C02">
        <w:rPr>
          <w:rFonts w:ascii="Times New Roman" w:hAnsi="Times New Roman" w:cs="Times New Roman"/>
          <w:sz w:val="28"/>
          <w:szCs w:val="28"/>
        </w:rPr>
        <w:t xml:space="preserve"> его опубликования в районной газете «Звезда», подлежит размещению на официальном сайте Шекснинского муниципального района в информационно-телек</w:t>
      </w:r>
      <w:r>
        <w:rPr>
          <w:rFonts w:ascii="Times New Roman" w:hAnsi="Times New Roman" w:cs="Times New Roman"/>
          <w:sz w:val="28"/>
          <w:szCs w:val="28"/>
        </w:rPr>
        <w:t>оммуникационной сети «Интернет»</w:t>
      </w:r>
      <w:r w:rsidRPr="00847C02">
        <w:rPr>
          <w:rFonts w:ascii="Times New Roman" w:hAnsi="Times New Roman" w:cs="Times New Roman"/>
          <w:sz w:val="28"/>
          <w:szCs w:val="28"/>
        </w:rPr>
        <w:t>.</w:t>
      </w:r>
    </w:p>
    <w:p w:rsidR="00847C02" w:rsidRDefault="00847C02" w:rsidP="00847C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47C02" w:rsidRPr="00847C02" w:rsidRDefault="00847C02" w:rsidP="00847C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47C02" w:rsidRPr="00847C02" w:rsidRDefault="00847C02" w:rsidP="00847C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47C02" w:rsidRPr="00CD4D82" w:rsidRDefault="00847C02" w:rsidP="00847C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7C02">
        <w:rPr>
          <w:rFonts w:ascii="Times New Roman" w:hAnsi="Times New Roman" w:cs="Times New Roman"/>
          <w:sz w:val="28"/>
          <w:szCs w:val="28"/>
        </w:rPr>
        <w:t xml:space="preserve">Глава Шекснинского муниципального района </w:t>
      </w:r>
      <w:r w:rsidRPr="00847C02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47C0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Д.А. Кузьмин</w:t>
      </w:r>
    </w:p>
    <w:p w:rsidR="00DE2D7E" w:rsidRPr="00CD4D82" w:rsidRDefault="00DE2D7E" w:rsidP="00DE2D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DE2D7E" w:rsidRPr="00CD4D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8A0"/>
    <w:rsid w:val="000D68A0"/>
    <w:rsid w:val="002159AE"/>
    <w:rsid w:val="00226DD9"/>
    <w:rsid w:val="0033530A"/>
    <w:rsid w:val="006E453F"/>
    <w:rsid w:val="0077585F"/>
    <w:rsid w:val="007E5FD2"/>
    <w:rsid w:val="00847C02"/>
    <w:rsid w:val="00A061AC"/>
    <w:rsid w:val="00A44D20"/>
    <w:rsid w:val="00BC1FA3"/>
    <w:rsid w:val="00CD4D82"/>
    <w:rsid w:val="00DE2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5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5F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5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5F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1113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user</cp:lastModifiedBy>
  <cp:revision>5</cp:revision>
  <cp:lastPrinted>2025-04-21T05:36:00Z</cp:lastPrinted>
  <dcterms:created xsi:type="dcterms:W3CDTF">2025-04-10T07:52:00Z</dcterms:created>
  <dcterms:modified xsi:type="dcterms:W3CDTF">2025-04-21T05:37:00Z</dcterms:modified>
</cp:coreProperties>
</file>