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19F" w:rsidRPr="00A15D1D" w:rsidRDefault="008A51C4" w:rsidP="00C80D43">
      <w:pPr>
        <w:ind w:right="-217"/>
        <w:jc w:val="center"/>
        <w:rPr>
          <w:color w:val="000000"/>
          <w:sz w:val="20"/>
          <w:szCs w:val="20"/>
        </w:rPr>
      </w:pPr>
      <w:r w:rsidRPr="00A15D1D">
        <w:rPr>
          <w:noProof/>
          <w:color w:val="000000"/>
          <w:sz w:val="20"/>
          <w:szCs w:val="20"/>
        </w:rPr>
        <w:drawing>
          <wp:inline distT="0" distB="0" distL="0" distR="0">
            <wp:extent cx="533400" cy="619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33400" cy="619125"/>
                    </a:xfrm>
                    <a:prstGeom prst="rect">
                      <a:avLst/>
                    </a:prstGeom>
                    <a:noFill/>
                    <a:ln w="9525">
                      <a:noFill/>
                      <a:miter lim="800000"/>
                      <a:headEnd/>
                      <a:tailEnd/>
                    </a:ln>
                  </pic:spPr>
                </pic:pic>
              </a:graphicData>
            </a:graphic>
          </wp:inline>
        </w:drawing>
      </w:r>
    </w:p>
    <w:p w:rsidR="00F1231C" w:rsidRPr="00A15D1D" w:rsidRDefault="00F1231C" w:rsidP="00C80D43">
      <w:pPr>
        <w:pStyle w:val="a6"/>
        <w:ind w:right="-217"/>
        <w:rPr>
          <w:spacing w:val="-20"/>
        </w:rPr>
      </w:pPr>
      <w:r w:rsidRPr="00A15D1D">
        <w:rPr>
          <w:spacing w:val="-20"/>
        </w:rPr>
        <w:t>ПРЕДСТАВИТЕЛЬНОЕ СОБРАНИЕ</w:t>
      </w:r>
    </w:p>
    <w:p w:rsidR="00D3119F" w:rsidRPr="00A15D1D" w:rsidRDefault="00D3119F" w:rsidP="00C80D43">
      <w:pPr>
        <w:pStyle w:val="a6"/>
        <w:ind w:right="-217"/>
        <w:rPr>
          <w:spacing w:val="-20"/>
        </w:rPr>
      </w:pPr>
      <w:r w:rsidRPr="00A15D1D">
        <w:rPr>
          <w:spacing w:val="-20"/>
        </w:rPr>
        <w:t>ШЕКСНИНСКОГО</w:t>
      </w:r>
      <w:r w:rsidR="00F1231C" w:rsidRPr="00A15D1D">
        <w:rPr>
          <w:spacing w:val="-20"/>
        </w:rPr>
        <w:t xml:space="preserve"> МУНИЦИПАЛЬНОГО </w:t>
      </w:r>
      <w:r w:rsidRPr="00A15D1D">
        <w:rPr>
          <w:spacing w:val="-20"/>
        </w:rPr>
        <w:t>РАЙОНА</w:t>
      </w:r>
    </w:p>
    <w:p w:rsidR="00196F9E" w:rsidRPr="00A15D1D" w:rsidRDefault="00196F9E" w:rsidP="00C80D43">
      <w:pPr>
        <w:ind w:right="-217"/>
      </w:pPr>
    </w:p>
    <w:p w:rsidR="00D3119F" w:rsidRPr="00A15D1D" w:rsidRDefault="00D3119F" w:rsidP="00C80D43">
      <w:pPr>
        <w:ind w:right="-217"/>
        <w:jc w:val="center"/>
        <w:rPr>
          <w:b/>
          <w:bCs/>
          <w:sz w:val="22"/>
          <w:szCs w:val="22"/>
        </w:rPr>
      </w:pPr>
    </w:p>
    <w:p w:rsidR="00D3119F" w:rsidRPr="00A15D1D" w:rsidRDefault="00D3119F" w:rsidP="00C80D43">
      <w:pPr>
        <w:pStyle w:val="1"/>
        <w:ind w:right="-217"/>
        <w:rPr>
          <w:sz w:val="28"/>
          <w:szCs w:val="28"/>
        </w:rPr>
      </w:pPr>
      <w:r w:rsidRPr="00A15D1D">
        <w:rPr>
          <w:sz w:val="28"/>
          <w:szCs w:val="28"/>
        </w:rPr>
        <w:t>РЕШЕНИЕ</w:t>
      </w:r>
    </w:p>
    <w:p w:rsidR="00D3119F" w:rsidRPr="00A15D1D" w:rsidRDefault="00D3119F" w:rsidP="00C80D43">
      <w:pPr>
        <w:ind w:right="-217"/>
        <w:jc w:val="center"/>
      </w:pPr>
    </w:p>
    <w:p w:rsidR="00D3119F" w:rsidRPr="00A15D1D" w:rsidRDefault="00F1231C" w:rsidP="00C80D43">
      <w:pPr>
        <w:ind w:right="-217"/>
        <w:jc w:val="center"/>
        <w:rPr>
          <w:b/>
          <w:bCs/>
          <w:sz w:val="28"/>
          <w:szCs w:val="32"/>
        </w:rPr>
      </w:pPr>
      <w:r w:rsidRPr="00A15D1D">
        <w:rPr>
          <w:sz w:val="28"/>
        </w:rPr>
        <w:t>о</w:t>
      </w:r>
      <w:r w:rsidR="007505CD" w:rsidRPr="00A15D1D">
        <w:rPr>
          <w:sz w:val="28"/>
        </w:rPr>
        <w:t xml:space="preserve">т </w:t>
      </w:r>
      <w:r w:rsidR="00C80D43" w:rsidRPr="00A15D1D">
        <w:rPr>
          <w:sz w:val="28"/>
        </w:rPr>
        <w:t>_____________</w:t>
      </w:r>
      <w:r w:rsidR="007505CD" w:rsidRPr="00A15D1D">
        <w:rPr>
          <w:sz w:val="28"/>
        </w:rPr>
        <w:t xml:space="preserve"> года№ </w:t>
      </w:r>
      <w:r w:rsidR="00C80D43" w:rsidRPr="00A15D1D">
        <w:rPr>
          <w:sz w:val="28"/>
        </w:rPr>
        <w:t>_______</w:t>
      </w:r>
    </w:p>
    <w:p w:rsidR="00D3119F" w:rsidRPr="00A15D1D" w:rsidRDefault="00D3119F" w:rsidP="00C80D43">
      <w:pPr>
        <w:ind w:right="-217"/>
        <w:jc w:val="center"/>
        <w:rPr>
          <w:color w:val="000080"/>
        </w:rPr>
      </w:pPr>
      <w:r w:rsidRPr="00A15D1D">
        <w:t>п. Шексна</w:t>
      </w:r>
    </w:p>
    <w:p w:rsidR="00114F6C" w:rsidRPr="00A15D1D" w:rsidRDefault="00114F6C" w:rsidP="00C80D43">
      <w:pPr>
        <w:ind w:right="-217"/>
        <w:rPr>
          <w:color w:val="000080"/>
          <w:sz w:val="28"/>
        </w:rPr>
      </w:pPr>
    </w:p>
    <w:p w:rsidR="00672190" w:rsidRPr="00A15D1D" w:rsidRDefault="003F0CA4" w:rsidP="00672190">
      <w:pPr>
        <w:ind w:right="-217"/>
        <w:rPr>
          <w:sz w:val="28"/>
          <w:szCs w:val="28"/>
        </w:rPr>
      </w:pPr>
      <w:r w:rsidRPr="00A15D1D">
        <w:rPr>
          <w:sz w:val="28"/>
          <w:szCs w:val="28"/>
        </w:rPr>
        <w:t>О</w:t>
      </w:r>
      <w:r w:rsidR="008345AB">
        <w:rPr>
          <w:sz w:val="28"/>
          <w:szCs w:val="28"/>
        </w:rPr>
        <w:t xml:space="preserve"> </w:t>
      </w:r>
      <w:r w:rsidR="00672190" w:rsidRPr="00A15D1D">
        <w:rPr>
          <w:sz w:val="28"/>
          <w:szCs w:val="28"/>
        </w:rPr>
        <w:t xml:space="preserve">результатах мониторинга и оценки </w:t>
      </w:r>
    </w:p>
    <w:p w:rsidR="00672190" w:rsidRPr="00A15D1D" w:rsidRDefault="00A63C68" w:rsidP="00672190">
      <w:pPr>
        <w:ind w:right="-217"/>
        <w:rPr>
          <w:sz w:val="28"/>
          <w:szCs w:val="28"/>
        </w:rPr>
      </w:pPr>
      <w:r w:rsidRPr="00A15D1D">
        <w:rPr>
          <w:sz w:val="28"/>
          <w:szCs w:val="28"/>
        </w:rPr>
        <w:t>исполнения за 20</w:t>
      </w:r>
      <w:r w:rsidR="00F77DF7" w:rsidRPr="00A15D1D">
        <w:rPr>
          <w:sz w:val="28"/>
          <w:szCs w:val="28"/>
        </w:rPr>
        <w:t>2</w:t>
      </w:r>
      <w:r w:rsidR="009927C3">
        <w:rPr>
          <w:sz w:val="28"/>
          <w:szCs w:val="28"/>
        </w:rPr>
        <w:t>3</w:t>
      </w:r>
      <w:r w:rsidR="00672190" w:rsidRPr="00A15D1D">
        <w:rPr>
          <w:sz w:val="28"/>
          <w:szCs w:val="28"/>
        </w:rPr>
        <w:t xml:space="preserve"> год Стратегии </w:t>
      </w:r>
    </w:p>
    <w:p w:rsidR="00672190" w:rsidRPr="00A15D1D" w:rsidRDefault="00672190" w:rsidP="00672190">
      <w:pPr>
        <w:ind w:right="-217"/>
        <w:rPr>
          <w:sz w:val="28"/>
          <w:szCs w:val="28"/>
        </w:rPr>
      </w:pPr>
      <w:r w:rsidRPr="00A15D1D">
        <w:rPr>
          <w:sz w:val="28"/>
          <w:szCs w:val="28"/>
        </w:rPr>
        <w:t xml:space="preserve">социально-экономического развития </w:t>
      </w:r>
    </w:p>
    <w:p w:rsidR="00672190" w:rsidRPr="00A15D1D" w:rsidRDefault="00672190" w:rsidP="00672190">
      <w:pPr>
        <w:ind w:right="-217"/>
        <w:rPr>
          <w:sz w:val="28"/>
          <w:szCs w:val="28"/>
        </w:rPr>
      </w:pPr>
      <w:r w:rsidRPr="00A15D1D">
        <w:rPr>
          <w:sz w:val="28"/>
          <w:szCs w:val="28"/>
        </w:rPr>
        <w:t xml:space="preserve">Шекснинского муниципального района </w:t>
      </w:r>
    </w:p>
    <w:p w:rsidR="00275B0C" w:rsidRPr="00A15D1D" w:rsidRDefault="00A63C68" w:rsidP="00C80D43">
      <w:pPr>
        <w:ind w:right="-217"/>
        <w:rPr>
          <w:sz w:val="28"/>
          <w:szCs w:val="28"/>
        </w:rPr>
      </w:pPr>
      <w:r w:rsidRPr="00A15D1D">
        <w:rPr>
          <w:sz w:val="28"/>
          <w:szCs w:val="28"/>
        </w:rPr>
        <w:t>на период до 2030 года</w:t>
      </w:r>
      <w:bookmarkStart w:id="0" w:name="_GoBack"/>
      <w:bookmarkEnd w:id="0"/>
    </w:p>
    <w:p w:rsidR="00A63C68" w:rsidRPr="00A15D1D" w:rsidRDefault="00A63C68" w:rsidP="000B2B0C">
      <w:pPr>
        <w:ind w:right="66"/>
        <w:rPr>
          <w:color w:val="000000"/>
          <w:sz w:val="28"/>
        </w:rPr>
      </w:pPr>
    </w:p>
    <w:p w:rsidR="00D3119F" w:rsidRPr="00A15D1D" w:rsidRDefault="00D3119F" w:rsidP="000B2B0C">
      <w:pPr>
        <w:ind w:right="66"/>
        <w:jc w:val="both"/>
        <w:rPr>
          <w:sz w:val="28"/>
          <w:szCs w:val="28"/>
        </w:rPr>
      </w:pPr>
      <w:r w:rsidRPr="00A15D1D">
        <w:rPr>
          <w:color w:val="000000"/>
          <w:sz w:val="28"/>
        </w:rPr>
        <w:tab/>
      </w:r>
      <w:proofErr w:type="gramStart"/>
      <w:r w:rsidR="002C5BB5" w:rsidRPr="00A15D1D">
        <w:rPr>
          <w:color w:val="000000"/>
          <w:sz w:val="28"/>
        </w:rPr>
        <w:t>Руководствуясь</w:t>
      </w:r>
      <w:r w:rsidR="00AC7591" w:rsidRPr="00A15D1D">
        <w:rPr>
          <w:color w:val="000000"/>
          <w:sz w:val="28"/>
        </w:rPr>
        <w:t xml:space="preserve"> Федеральным законом от 6 октября 2003 года № 131 «Об общих принципах организации местного самоупр</w:t>
      </w:r>
      <w:r w:rsidR="00C80D43" w:rsidRPr="00A15D1D">
        <w:rPr>
          <w:color w:val="000000"/>
          <w:sz w:val="28"/>
        </w:rPr>
        <w:t>авления в Российской Федерации»</w:t>
      </w:r>
      <w:r w:rsidR="00AC7591" w:rsidRPr="00A15D1D">
        <w:rPr>
          <w:color w:val="000000"/>
          <w:sz w:val="28"/>
        </w:rPr>
        <w:t>,</w:t>
      </w:r>
      <w:r w:rsidR="00A01051" w:rsidRPr="00A15D1D">
        <w:rPr>
          <w:color w:val="000000"/>
          <w:sz w:val="28"/>
        </w:rPr>
        <w:t xml:space="preserve"> Федеральным законо</w:t>
      </w:r>
      <w:r w:rsidR="00A63C68" w:rsidRPr="00A15D1D">
        <w:rPr>
          <w:color w:val="000000"/>
          <w:sz w:val="28"/>
        </w:rPr>
        <w:t xml:space="preserve">м от 26 июня 2014 года № 172-ФЗ </w:t>
      </w:r>
      <w:r w:rsidR="00E82E29">
        <w:rPr>
          <w:color w:val="000000"/>
          <w:sz w:val="28"/>
        </w:rPr>
        <w:t xml:space="preserve">                </w:t>
      </w:r>
      <w:r w:rsidR="00A01051" w:rsidRPr="00A15D1D">
        <w:rPr>
          <w:color w:val="000000"/>
          <w:sz w:val="28"/>
        </w:rPr>
        <w:t>«</w:t>
      </w:r>
      <w:r w:rsidR="00A01051" w:rsidRPr="00A15D1D">
        <w:rPr>
          <w:sz w:val="28"/>
          <w:szCs w:val="28"/>
        </w:rPr>
        <w:t>О стратегическом планировании в Российской Федерации</w:t>
      </w:r>
      <w:r w:rsidR="00A01051" w:rsidRPr="00A15D1D">
        <w:rPr>
          <w:color w:val="000000"/>
          <w:sz w:val="28"/>
        </w:rPr>
        <w:t>»,</w:t>
      </w:r>
      <w:r w:rsidR="00E82E29">
        <w:rPr>
          <w:color w:val="000000"/>
          <w:sz w:val="28"/>
        </w:rPr>
        <w:t xml:space="preserve"> </w:t>
      </w:r>
      <w:r w:rsidR="00D55B12" w:rsidRPr="00A15D1D">
        <w:rPr>
          <w:color w:val="000000"/>
          <w:sz w:val="28"/>
        </w:rPr>
        <w:t>статьей</w:t>
      </w:r>
      <w:r w:rsidR="000F64E6" w:rsidRPr="00A15D1D">
        <w:rPr>
          <w:color w:val="000000"/>
          <w:sz w:val="28"/>
        </w:rPr>
        <w:t xml:space="preserve"> 21 Устава Шекснинского муниципального района,</w:t>
      </w:r>
      <w:r w:rsidR="0024666F" w:rsidRPr="00A15D1D">
        <w:rPr>
          <w:color w:val="000000"/>
          <w:sz w:val="28"/>
        </w:rPr>
        <w:t xml:space="preserve"> ознакомившись с результатами монитор</w:t>
      </w:r>
      <w:r w:rsidR="00A63C68" w:rsidRPr="00A15D1D">
        <w:rPr>
          <w:color w:val="000000"/>
          <w:sz w:val="28"/>
        </w:rPr>
        <w:t>инга и оценки исполнения за 20</w:t>
      </w:r>
      <w:r w:rsidR="00F77DF7" w:rsidRPr="00A15D1D">
        <w:rPr>
          <w:color w:val="000000"/>
          <w:sz w:val="28"/>
        </w:rPr>
        <w:t>2</w:t>
      </w:r>
      <w:r w:rsidR="009927C3">
        <w:rPr>
          <w:color w:val="000000"/>
          <w:sz w:val="28"/>
        </w:rPr>
        <w:t>3</w:t>
      </w:r>
      <w:r w:rsidR="0024666F" w:rsidRPr="00A15D1D">
        <w:rPr>
          <w:color w:val="000000"/>
          <w:sz w:val="28"/>
        </w:rPr>
        <w:t xml:space="preserve"> год Стратегии социально-экономического развития Шекснинского муниципального района </w:t>
      </w:r>
      <w:r w:rsidR="00A63C68" w:rsidRPr="00A15D1D">
        <w:rPr>
          <w:sz w:val="28"/>
          <w:szCs w:val="28"/>
        </w:rPr>
        <w:t>на период до 2030 года</w:t>
      </w:r>
      <w:r w:rsidR="006970E8" w:rsidRPr="00A15D1D">
        <w:rPr>
          <w:color w:val="000000"/>
          <w:sz w:val="28"/>
        </w:rPr>
        <w:t>,</w:t>
      </w:r>
      <w:r w:rsidR="00E82E29">
        <w:rPr>
          <w:color w:val="000000"/>
          <w:sz w:val="28"/>
        </w:rPr>
        <w:t xml:space="preserve"> </w:t>
      </w:r>
      <w:r w:rsidRPr="00A15D1D">
        <w:rPr>
          <w:color w:val="000000"/>
          <w:sz w:val="28"/>
        </w:rPr>
        <w:t>Представительное</w:t>
      </w:r>
      <w:proofErr w:type="gramEnd"/>
      <w:r w:rsidRPr="00A15D1D">
        <w:rPr>
          <w:color w:val="000000"/>
          <w:sz w:val="28"/>
        </w:rPr>
        <w:t xml:space="preserve"> Собрание</w:t>
      </w:r>
      <w:r w:rsidR="00BA1C6A" w:rsidRPr="00A15D1D">
        <w:rPr>
          <w:color w:val="000000"/>
          <w:sz w:val="28"/>
        </w:rPr>
        <w:t xml:space="preserve"> Шекснинского муниципального района</w:t>
      </w:r>
    </w:p>
    <w:p w:rsidR="00AE79EF" w:rsidRPr="00A15D1D" w:rsidRDefault="00D3119F" w:rsidP="000B2B0C">
      <w:pPr>
        <w:ind w:right="66"/>
        <w:jc w:val="both"/>
        <w:rPr>
          <w:b/>
          <w:bCs/>
          <w:color w:val="000000"/>
          <w:sz w:val="28"/>
        </w:rPr>
      </w:pPr>
      <w:r w:rsidRPr="00A15D1D">
        <w:rPr>
          <w:b/>
          <w:bCs/>
          <w:color w:val="000000"/>
          <w:sz w:val="28"/>
        </w:rPr>
        <w:t>РЕШИЛО:</w:t>
      </w:r>
    </w:p>
    <w:p w:rsidR="00C80D43" w:rsidRPr="00A15D1D" w:rsidRDefault="00C80D43" w:rsidP="000B2B0C">
      <w:pPr>
        <w:ind w:right="66"/>
        <w:jc w:val="both"/>
        <w:rPr>
          <w:b/>
          <w:bCs/>
          <w:color w:val="000000"/>
          <w:sz w:val="28"/>
        </w:rPr>
      </w:pPr>
    </w:p>
    <w:p w:rsidR="00FE16D8" w:rsidRPr="00A15D1D" w:rsidRDefault="00FE16D8" w:rsidP="000B2B0C">
      <w:pPr>
        <w:pStyle w:val="ab"/>
        <w:numPr>
          <w:ilvl w:val="0"/>
          <w:numId w:val="1"/>
        </w:numPr>
        <w:tabs>
          <w:tab w:val="clear" w:pos="1440"/>
        </w:tabs>
        <w:ind w:left="0" w:right="66" w:firstLine="851"/>
        <w:jc w:val="both"/>
        <w:rPr>
          <w:sz w:val="28"/>
          <w:szCs w:val="28"/>
        </w:rPr>
      </w:pPr>
      <w:r w:rsidRPr="00A15D1D">
        <w:rPr>
          <w:sz w:val="28"/>
        </w:rPr>
        <w:t xml:space="preserve">Принять к сведению </w:t>
      </w:r>
      <w:r w:rsidR="00A94CD6" w:rsidRPr="00A15D1D">
        <w:rPr>
          <w:sz w:val="28"/>
        </w:rPr>
        <w:t>результаты монитор</w:t>
      </w:r>
      <w:r w:rsidR="00A63C68" w:rsidRPr="00A15D1D">
        <w:rPr>
          <w:sz w:val="28"/>
        </w:rPr>
        <w:t>инга и оценки исполнения за 20</w:t>
      </w:r>
      <w:r w:rsidR="00F77DF7" w:rsidRPr="00A15D1D">
        <w:rPr>
          <w:sz w:val="28"/>
        </w:rPr>
        <w:t>2</w:t>
      </w:r>
      <w:r w:rsidR="009927C3">
        <w:rPr>
          <w:sz w:val="28"/>
        </w:rPr>
        <w:t>3</w:t>
      </w:r>
      <w:r w:rsidR="00A94CD6" w:rsidRPr="00A15D1D">
        <w:rPr>
          <w:sz w:val="28"/>
        </w:rPr>
        <w:t xml:space="preserve"> год Стратегии социально-экономического развития Шекснинского муниципального района </w:t>
      </w:r>
      <w:r w:rsidR="00A63C68" w:rsidRPr="00A15D1D">
        <w:rPr>
          <w:sz w:val="28"/>
          <w:szCs w:val="28"/>
        </w:rPr>
        <w:t>на период до 2030 года</w:t>
      </w:r>
      <w:r w:rsidR="009927C3">
        <w:rPr>
          <w:sz w:val="28"/>
          <w:szCs w:val="28"/>
        </w:rPr>
        <w:t xml:space="preserve"> </w:t>
      </w:r>
      <w:r w:rsidR="0037687E" w:rsidRPr="00A15D1D">
        <w:rPr>
          <w:sz w:val="28"/>
        </w:rPr>
        <w:t>(прилагается)</w:t>
      </w:r>
      <w:r w:rsidR="00E90EAD" w:rsidRPr="00A15D1D">
        <w:rPr>
          <w:sz w:val="28"/>
        </w:rPr>
        <w:t>.</w:t>
      </w:r>
    </w:p>
    <w:p w:rsidR="00B67A57" w:rsidRPr="00A15D1D" w:rsidRDefault="00B67A57" w:rsidP="000B2B0C">
      <w:pPr>
        <w:pStyle w:val="ab"/>
        <w:numPr>
          <w:ilvl w:val="0"/>
          <w:numId w:val="1"/>
        </w:numPr>
        <w:tabs>
          <w:tab w:val="clear" w:pos="1440"/>
        </w:tabs>
        <w:ind w:left="0" w:right="66" w:firstLine="851"/>
        <w:jc w:val="both"/>
        <w:rPr>
          <w:sz w:val="28"/>
          <w:szCs w:val="28"/>
        </w:rPr>
      </w:pPr>
      <w:r w:rsidRPr="00A15D1D">
        <w:rPr>
          <w:sz w:val="28"/>
          <w:szCs w:val="28"/>
        </w:rPr>
        <w:t xml:space="preserve">Настоящее решение вступает в силу </w:t>
      </w:r>
      <w:r w:rsidR="0037687E" w:rsidRPr="00A15D1D">
        <w:rPr>
          <w:sz w:val="28"/>
          <w:szCs w:val="28"/>
        </w:rPr>
        <w:t>со</w:t>
      </w:r>
      <w:r w:rsidRPr="00A15D1D">
        <w:rPr>
          <w:sz w:val="28"/>
          <w:szCs w:val="28"/>
        </w:rPr>
        <w:t xml:space="preserve"> дня его</w:t>
      </w:r>
      <w:r w:rsidR="00383C2F">
        <w:rPr>
          <w:sz w:val="28"/>
          <w:szCs w:val="28"/>
        </w:rPr>
        <w:t xml:space="preserve"> </w:t>
      </w:r>
      <w:r w:rsidR="0037687E" w:rsidRPr="00A15D1D">
        <w:rPr>
          <w:sz w:val="28"/>
          <w:szCs w:val="28"/>
        </w:rPr>
        <w:t>подписания,</w:t>
      </w:r>
      <w:r w:rsidR="00383C2F">
        <w:rPr>
          <w:sz w:val="28"/>
          <w:szCs w:val="28"/>
        </w:rPr>
        <w:t xml:space="preserve"> </w:t>
      </w:r>
      <w:r w:rsidRPr="00A15D1D">
        <w:rPr>
          <w:sz w:val="28"/>
          <w:szCs w:val="28"/>
        </w:rPr>
        <w:t>подлежит размещению на официальном сайте Шекснинского муниципального района в информационно-телекоммуникационной сети «Интернет»</w:t>
      </w:r>
      <w:r w:rsidR="00591A88" w:rsidRPr="00A15D1D">
        <w:rPr>
          <w:sz w:val="28"/>
          <w:szCs w:val="28"/>
        </w:rPr>
        <w:t>.</w:t>
      </w:r>
    </w:p>
    <w:p w:rsidR="00591A88" w:rsidRPr="00A15D1D" w:rsidRDefault="00591A88" w:rsidP="000B2B0C">
      <w:pPr>
        <w:tabs>
          <w:tab w:val="left" w:pos="1080"/>
        </w:tabs>
        <w:ind w:left="720" w:right="66"/>
        <w:jc w:val="both"/>
        <w:rPr>
          <w:sz w:val="28"/>
          <w:szCs w:val="28"/>
        </w:rPr>
      </w:pPr>
    </w:p>
    <w:p w:rsidR="00591A88" w:rsidRPr="00A15D1D" w:rsidRDefault="00591A88" w:rsidP="000B2B0C">
      <w:pPr>
        <w:tabs>
          <w:tab w:val="left" w:pos="1080"/>
        </w:tabs>
        <w:ind w:left="720" w:right="66"/>
        <w:jc w:val="both"/>
        <w:rPr>
          <w:sz w:val="28"/>
          <w:szCs w:val="28"/>
        </w:rPr>
      </w:pPr>
    </w:p>
    <w:p w:rsidR="00591A88" w:rsidRPr="00A15D1D" w:rsidRDefault="00591A88" w:rsidP="000B2B0C">
      <w:pPr>
        <w:tabs>
          <w:tab w:val="left" w:pos="1080"/>
        </w:tabs>
        <w:ind w:left="720" w:right="66"/>
        <w:jc w:val="both"/>
        <w:rPr>
          <w:sz w:val="28"/>
          <w:szCs w:val="28"/>
        </w:rPr>
      </w:pPr>
    </w:p>
    <w:p w:rsidR="00F1231C" w:rsidRPr="00A15D1D" w:rsidRDefault="00B67A57" w:rsidP="000B2B0C">
      <w:pPr>
        <w:tabs>
          <w:tab w:val="left" w:pos="1080"/>
        </w:tabs>
        <w:ind w:right="66"/>
        <w:jc w:val="both"/>
        <w:rPr>
          <w:color w:val="000000"/>
          <w:sz w:val="28"/>
        </w:rPr>
      </w:pPr>
      <w:r w:rsidRPr="00A15D1D">
        <w:rPr>
          <w:color w:val="000000"/>
          <w:sz w:val="28"/>
        </w:rPr>
        <w:t xml:space="preserve">Глава Шекснинского муниципального </w:t>
      </w:r>
      <w:r w:rsidR="00112B29" w:rsidRPr="00A15D1D">
        <w:rPr>
          <w:color w:val="000000"/>
          <w:sz w:val="28"/>
        </w:rPr>
        <w:t xml:space="preserve">района       </w:t>
      </w:r>
      <w:r w:rsidR="00E82E29">
        <w:rPr>
          <w:color w:val="000000"/>
          <w:sz w:val="28"/>
        </w:rPr>
        <w:t xml:space="preserve">    </w:t>
      </w:r>
      <w:r w:rsidR="007F6221">
        <w:rPr>
          <w:color w:val="000000"/>
          <w:sz w:val="28"/>
        </w:rPr>
        <w:t xml:space="preserve">  </w:t>
      </w:r>
      <w:r w:rsidR="009927C3">
        <w:rPr>
          <w:color w:val="000000"/>
          <w:sz w:val="28"/>
        </w:rPr>
        <w:t xml:space="preserve">           </w:t>
      </w:r>
      <w:r w:rsidR="00112B29" w:rsidRPr="00A15D1D">
        <w:rPr>
          <w:color w:val="000000"/>
          <w:sz w:val="28"/>
        </w:rPr>
        <w:t xml:space="preserve">  </w:t>
      </w:r>
      <w:r w:rsidR="003A64BC">
        <w:rPr>
          <w:color w:val="000000"/>
          <w:sz w:val="28"/>
        </w:rPr>
        <w:t xml:space="preserve">    </w:t>
      </w:r>
      <w:r w:rsidR="009927C3">
        <w:rPr>
          <w:color w:val="000000"/>
          <w:sz w:val="28"/>
        </w:rPr>
        <w:t>Д.А. Кузьмин</w:t>
      </w:r>
    </w:p>
    <w:p w:rsidR="00A63C68" w:rsidRPr="00A15D1D" w:rsidRDefault="00A63C68" w:rsidP="00C80D43">
      <w:pPr>
        <w:tabs>
          <w:tab w:val="left" w:pos="1080"/>
        </w:tabs>
        <w:ind w:right="-217"/>
        <w:jc w:val="both"/>
        <w:rPr>
          <w:color w:val="000000"/>
          <w:sz w:val="28"/>
        </w:rPr>
      </w:pPr>
    </w:p>
    <w:p w:rsidR="00A63C68" w:rsidRPr="00A15D1D" w:rsidRDefault="00A63C68" w:rsidP="00C80D43">
      <w:pPr>
        <w:tabs>
          <w:tab w:val="left" w:pos="1080"/>
        </w:tabs>
        <w:ind w:right="-217"/>
        <w:jc w:val="both"/>
        <w:rPr>
          <w:color w:val="000000"/>
          <w:sz w:val="28"/>
        </w:rPr>
      </w:pPr>
    </w:p>
    <w:p w:rsidR="00A63C68" w:rsidRPr="00A15D1D" w:rsidRDefault="00A63C68" w:rsidP="00C80D43">
      <w:pPr>
        <w:tabs>
          <w:tab w:val="left" w:pos="1080"/>
        </w:tabs>
        <w:ind w:right="-217"/>
        <w:jc w:val="both"/>
        <w:rPr>
          <w:color w:val="000000"/>
          <w:sz w:val="28"/>
          <w:highlight w:val="yellow"/>
        </w:rPr>
      </w:pPr>
    </w:p>
    <w:p w:rsidR="00A63C68" w:rsidRPr="00A15D1D" w:rsidRDefault="00A63C68" w:rsidP="00C80D43">
      <w:pPr>
        <w:tabs>
          <w:tab w:val="left" w:pos="1080"/>
        </w:tabs>
        <w:ind w:right="-217"/>
        <w:jc w:val="both"/>
        <w:rPr>
          <w:color w:val="000000"/>
          <w:sz w:val="28"/>
          <w:highlight w:val="yellow"/>
        </w:rPr>
      </w:pPr>
    </w:p>
    <w:p w:rsidR="00E02FA5" w:rsidRPr="0030661D" w:rsidRDefault="00E02FA5" w:rsidP="00A63C68">
      <w:pPr>
        <w:jc w:val="center"/>
        <w:rPr>
          <w:sz w:val="28"/>
          <w:szCs w:val="28"/>
        </w:rPr>
      </w:pPr>
    </w:p>
    <w:tbl>
      <w:tblPr>
        <w:tblStyle w:val="a7"/>
        <w:tblpPr w:leftFromText="180" w:rightFromText="180" w:vertAnchor="text" w:horzAnchor="margin" w:tblpXSpec="right" w:tblpY="-427"/>
        <w:tblW w:w="5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7"/>
      </w:tblGrid>
      <w:tr w:rsidR="00E02FA5" w:rsidRPr="0030661D" w:rsidTr="00E02FA5">
        <w:tc>
          <w:tcPr>
            <w:tcW w:w="5307" w:type="dxa"/>
          </w:tcPr>
          <w:p w:rsidR="00E02FA5" w:rsidRPr="0030661D" w:rsidRDefault="00E02FA5" w:rsidP="00A15D1D">
            <w:pPr>
              <w:widowControl w:val="0"/>
              <w:autoSpaceDE w:val="0"/>
              <w:autoSpaceDN w:val="0"/>
              <w:adjustRightInd w:val="0"/>
              <w:rPr>
                <w:sz w:val="28"/>
                <w:szCs w:val="28"/>
              </w:rPr>
            </w:pPr>
            <w:r w:rsidRPr="0030661D">
              <w:rPr>
                <w:sz w:val="28"/>
                <w:szCs w:val="28"/>
              </w:rPr>
              <w:t xml:space="preserve">Приложение </w:t>
            </w:r>
          </w:p>
          <w:p w:rsidR="00E02FA5" w:rsidRPr="0030661D" w:rsidRDefault="00E02FA5" w:rsidP="00A15D1D">
            <w:pPr>
              <w:widowControl w:val="0"/>
              <w:autoSpaceDE w:val="0"/>
              <w:autoSpaceDN w:val="0"/>
              <w:adjustRightInd w:val="0"/>
              <w:rPr>
                <w:sz w:val="28"/>
                <w:szCs w:val="28"/>
              </w:rPr>
            </w:pPr>
            <w:r w:rsidRPr="0030661D">
              <w:rPr>
                <w:sz w:val="28"/>
                <w:szCs w:val="28"/>
              </w:rPr>
              <w:t>к решению Представительного Собрания</w:t>
            </w:r>
          </w:p>
          <w:p w:rsidR="00E02FA5" w:rsidRPr="0030661D" w:rsidRDefault="00E02FA5" w:rsidP="00A15D1D">
            <w:pPr>
              <w:widowControl w:val="0"/>
              <w:autoSpaceDE w:val="0"/>
              <w:autoSpaceDN w:val="0"/>
              <w:adjustRightInd w:val="0"/>
              <w:rPr>
                <w:sz w:val="28"/>
                <w:szCs w:val="28"/>
              </w:rPr>
            </w:pPr>
            <w:r w:rsidRPr="0030661D">
              <w:rPr>
                <w:sz w:val="28"/>
                <w:szCs w:val="28"/>
              </w:rPr>
              <w:t>Шекснинского муниципального района</w:t>
            </w:r>
          </w:p>
          <w:p w:rsidR="00E02FA5" w:rsidRPr="0030661D" w:rsidRDefault="00E02FA5" w:rsidP="00A15D1D">
            <w:pPr>
              <w:widowControl w:val="0"/>
              <w:autoSpaceDE w:val="0"/>
              <w:autoSpaceDN w:val="0"/>
              <w:adjustRightInd w:val="0"/>
              <w:rPr>
                <w:b/>
                <w:sz w:val="48"/>
                <w:szCs w:val="48"/>
              </w:rPr>
            </w:pPr>
            <w:r w:rsidRPr="0030661D">
              <w:rPr>
                <w:sz w:val="28"/>
                <w:szCs w:val="28"/>
              </w:rPr>
              <w:t>от__________ №_________</w:t>
            </w:r>
          </w:p>
        </w:tc>
      </w:tr>
    </w:tbl>
    <w:p w:rsidR="00E02FA5" w:rsidRPr="0030661D" w:rsidRDefault="00E02FA5" w:rsidP="00A63C68">
      <w:pPr>
        <w:jc w:val="center"/>
        <w:rPr>
          <w:sz w:val="28"/>
          <w:szCs w:val="28"/>
        </w:rPr>
      </w:pPr>
    </w:p>
    <w:p w:rsidR="00E02FA5" w:rsidRPr="00A15D1D" w:rsidRDefault="00E02FA5" w:rsidP="00A63C68">
      <w:pPr>
        <w:jc w:val="center"/>
        <w:rPr>
          <w:sz w:val="28"/>
          <w:szCs w:val="28"/>
          <w:highlight w:val="yellow"/>
        </w:rPr>
      </w:pPr>
    </w:p>
    <w:p w:rsidR="00E02FA5" w:rsidRPr="00A15D1D" w:rsidRDefault="00E02FA5" w:rsidP="00A63C68">
      <w:pPr>
        <w:jc w:val="center"/>
        <w:rPr>
          <w:sz w:val="28"/>
          <w:szCs w:val="28"/>
          <w:highlight w:val="yellow"/>
        </w:rPr>
      </w:pPr>
    </w:p>
    <w:p w:rsidR="00F10D63" w:rsidRDefault="00F10D63" w:rsidP="00F10D63">
      <w:pPr>
        <w:rPr>
          <w:sz w:val="28"/>
          <w:szCs w:val="28"/>
          <w:lang w:val="en-US"/>
        </w:rPr>
      </w:pPr>
    </w:p>
    <w:p w:rsidR="009927C3" w:rsidRDefault="009927C3" w:rsidP="009927C3">
      <w:pPr>
        <w:jc w:val="center"/>
        <w:rPr>
          <w:sz w:val="28"/>
          <w:szCs w:val="28"/>
        </w:rPr>
      </w:pPr>
      <w:r>
        <w:rPr>
          <w:sz w:val="28"/>
          <w:szCs w:val="28"/>
        </w:rPr>
        <w:t xml:space="preserve">РЕЗУЛЬТАТЫ МОНИТОРИНГА </w:t>
      </w:r>
    </w:p>
    <w:p w:rsidR="009927C3" w:rsidRDefault="009927C3" w:rsidP="009927C3">
      <w:pPr>
        <w:jc w:val="center"/>
        <w:rPr>
          <w:sz w:val="28"/>
          <w:szCs w:val="28"/>
        </w:rPr>
      </w:pPr>
      <w:r>
        <w:rPr>
          <w:sz w:val="28"/>
          <w:szCs w:val="28"/>
        </w:rPr>
        <w:t xml:space="preserve">И ОЦЕНКИ ИСПОЛНЕНИЯ ЗА 2023 ГОД </w:t>
      </w:r>
    </w:p>
    <w:p w:rsidR="009927C3" w:rsidRDefault="009927C3" w:rsidP="009927C3">
      <w:pPr>
        <w:jc w:val="center"/>
        <w:rPr>
          <w:sz w:val="28"/>
          <w:szCs w:val="28"/>
        </w:rPr>
      </w:pPr>
      <w:r>
        <w:rPr>
          <w:sz w:val="28"/>
          <w:szCs w:val="28"/>
        </w:rPr>
        <w:t>СТРАТЕГИИ СОЦИАЛЬНО-ЭКОНОМИЧЕСКОГО РАЗВИТИЯ ШЕКСНИНСКОГО МУНИЦИПАЛЬНОГО РАЙОНА НА ПЕРИОД ДО 2030 ГОДА</w:t>
      </w:r>
    </w:p>
    <w:p w:rsidR="007843AB" w:rsidRDefault="007843AB" w:rsidP="009927C3">
      <w:pPr>
        <w:jc w:val="center"/>
        <w:rPr>
          <w:sz w:val="28"/>
          <w:szCs w:val="28"/>
          <w:highlight w:val="yellow"/>
        </w:rPr>
      </w:pPr>
    </w:p>
    <w:p w:rsidR="009927C3" w:rsidRDefault="009927C3" w:rsidP="009927C3">
      <w:pPr>
        <w:ind w:firstLine="567"/>
        <w:jc w:val="both"/>
        <w:rPr>
          <w:sz w:val="28"/>
          <w:szCs w:val="28"/>
        </w:rPr>
      </w:pPr>
      <w:r>
        <w:rPr>
          <w:sz w:val="28"/>
          <w:szCs w:val="28"/>
        </w:rPr>
        <w:t xml:space="preserve">Мониторинг и оценка </w:t>
      </w:r>
      <w:r>
        <w:rPr>
          <w:color w:val="000000"/>
          <w:sz w:val="28"/>
          <w:szCs w:val="28"/>
        </w:rPr>
        <w:t xml:space="preserve">социально-экономического развития Шекснинского муниципального района до 2030 года </w:t>
      </w:r>
      <w:r>
        <w:rPr>
          <w:sz w:val="28"/>
          <w:szCs w:val="28"/>
        </w:rPr>
        <w:t>проводятся с целью анализа результативности и эффективности её реализации.</w:t>
      </w:r>
    </w:p>
    <w:p w:rsidR="009927C3" w:rsidRDefault="009927C3" w:rsidP="009927C3">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 xml:space="preserve">Цель Стратегии Шекснинского района на период до 2030 года: реализация политики </w:t>
      </w:r>
      <w:proofErr w:type="spellStart"/>
      <w:r>
        <w:rPr>
          <w:rFonts w:ascii="Times New Roman" w:hAnsi="Times New Roman" w:cs="Times New Roman"/>
          <w:color w:val="000000"/>
          <w:sz w:val="28"/>
          <w:szCs w:val="28"/>
        </w:rPr>
        <w:t>народосбережения</w:t>
      </w:r>
      <w:proofErr w:type="spellEnd"/>
      <w:r>
        <w:rPr>
          <w:rFonts w:ascii="Times New Roman" w:hAnsi="Times New Roman" w:cs="Times New Roman"/>
          <w:color w:val="000000"/>
          <w:sz w:val="28"/>
          <w:szCs w:val="28"/>
        </w:rPr>
        <w:t>, путём сохранения демографического потенциала и развития человеческого капитала за счёт конкурентоспособности области и формирования пространства развития человека.</w:t>
      </w:r>
    </w:p>
    <w:p w:rsidR="009927C3" w:rsidRDefault="009927C3" w:rsidP="009927C3">
      <w:pPr>
        <w:pStyle w:val="ab"/>
        <w:ind w:left="0" w:firstLine="567"/>
        <w:jc w:val="both"/>
        <w:rPr>
          <w:sz w:val="28"/>
          <w:szCs w:val="28"/>
        </w:rPr>
      </w:pPr>
      <w:r>
        <w:rPr>
          <w:sz w:val="28"/>
          <w:szCs w:val="28"/>
        </w:rPr>
        <w:t>Для достижения основной цели Стратегии выделены стратегические приоритеты:</w:t>
      </w:r>
    </w:p>
    <w:p w:rsidR="009927C3" w:rsidRDefault="009927C3" w:rsidP="009927C3">
      <w:pPr>
        <w:pStyle w:val="ab"/>
        <w:numPr>
          <w:ilvl w:val="0"/>
          <w:numId w:val="2"/>
        </w:numPr>
        <w:ind w:left="426"/>
        <w:jc w:val="both"/>
        <w:rPr>
          <w:sz w:val="28"/>
          <w:szCs w:val="28"/>
        </w:rPr>
      </w:pPr>
      <w:r>
        <w:rPr>
          <w:sz w:val="28"/>
          <w:szCs w:val="28"/>
        </w:rPr>
        <w:t>Формирование пространства для жизни;</w:t>
      </w:r>
    </w:p>
    <w:p w:rsidR="009927C3" w:rsidRDefault="009927C3" w:rsidP="009927C3">
      <w:pPr>
        <w:pStyle w:val="ab"/>
        <w:numPr>
          <w:ilvl w:val="0"/>
          <w:numId w:val="2"/>
        </w:numPr>
        <w:ind w:left="426"/>
        <w:jc w:val="both"/>
        <w:rPr>
          <w:sz w:val="28"/>
          <w:szCs w:val="28"/>
        </w:rPr>
      </w:pPr>
      <w:r>
        <w:rPr>
          <w:sz w:val="28"/>
          <w:szCs w:val="28"/>
        </w:rPr>
        <w:t>Формирование пространства для развития;</w:t>
      </w:r>
    </w:p>
    <w:p w:rsidR="009927C3" w:rsidRPr="00565D60" w:rsidRDefault="009927C3" w:rsidP="009927C3">
      <w:pPr>
        <w:pStyle w:val="ab"/>
        <w:numPr>
          <w:ilvl w:val="0"/>
          <w:numId w:val="2"/>
        </w:numPr>
        <w:ind w:left="426"/>
        <w:jc w:val="both"/>
        <w:rPr>
          <w:sz w:val="28"/>
          <w:szCs w:val="28"/>
        </w:rPr>
      </w:pPr>
      <w:r>
        <w:rPr>
          <w:sz w:val="28"/>
          <w:szCs w:val="28"/>
        </w:rPr>
        <w:t>Формирование пространства эффективности.</w:t>
      </w:r>
    </w:p>
    <w:p w:rsidR="009927C3" w:rsidRDefault="009927C3" w:rsidP="009927C3">
      <w:pPr>
        <w:pStyle w:val="ab"/>
        <w:ind w:left="0"/>
        <w:jc w:val="both"/>
        <w:rPr>
          <w:b/>
          <w:sz w:val="28"/>
          <w:szCs w:val="28"/>
        </w:rPr>
      </w:pPr>
    </w:p>
    <w:p w:rsidR="009927C3" w:rsidRDefault="009927C3" w:rsidP="009927C3">
      <w:pPr>
        <w:jc w:val="center"/>
        <w:rPr>
          <w:b/>
          <w:sz w:val="28"/>
          <w:szCs w:val="28"/>
          <w:u w:val="single"/>
        </w:rPr>
      </w:pPr>
      <w:r>
        <w:rPr>
          <w:b/>
          <w:sz w:val="28"/>
          <w:szCs w:val="28"/>
          <w:u w:val="single"/>
        </w:rPr>
        <w:t>1. Формирование пространства для жизни</w:t>
      </w:r>
    </w:p>
    <w:p w:rsidR="009927C3" w:rsidRDefault="009927C3" w:rsidP="009927C3">
      <w:pPr>
        <w:jc w:val="both"/>
        <w:rPr>
          <w:sz w:val="28"/>
          <w:szCs w:val="28"/>
        </w:rPr>
      </w:pPr>
    </w:p>
    <w:p w:rsidR="009927C3" w:rsidRDefault="009927C3" w:rsidP="009927C3">
      <w:pPr>
        <w:jc w:val="center"/>
        <w:rPr>
          <w:b/>
          <w:i/>
          <w:sz w:val="28"/>
          <w:szCs w:val="28"/>
        </w:rPr>
      </w:pPr>
      <w:r>
        <w:rPr>
          <w:b/>
          <w:i/>
          <w:sz w:val="28"/>
          <w:szCs w:val="28"/>
        </w:rPr>
        <w:t>1.1</w:t>
      </w:r>
      <w:r w:rsidRPr="00DB0BB4">
        <w:rPr>
          <w:b/>
          <w:i/>
          <w:sz w:val="28"/>
          <w:szCs w:val="28"/>
        </w:rPr>
        <w:t xml:space="preserve">.В сфере </w:t>
      </w:r>
      <w:r w:rsidRPr="00A70E0E">
        <w:rPr>
          <w:b/>
          <w:i/>
          <w:sz w:val="28"/>
          <w:szCs w:val="28"/>
        </w:rPr>
        <w:t xml:space="preserve">семьи и </w:t>
      </w:r>
      <w:proofErr w:type="gramStart"/>
      <w:r w:rsidRPr="00A70E0E">
        <w:rPr>
          <w:b/>
          <w:i/>
          <w:sz w:val="28"/>
          <w:szCs w:val="28"/>
        </w:rPr>
        <w:t>устойчивого</w:t>
      </w:r>
      <w:proofErr w:type="gramEnd"/>
      <w:r w:rsidRPr="00A70E0E">
        <w:rPr>
          <w:b/>
          <w:i/>
          <w:sz w:val="28"/>
          <w:szCs w:val="28"/>
        </w:rPr>
        <w:t xml:space="preserve"> </w:t>
      </w:r>
      <w:proofErr w:type="spellStart"/>
      <w:r w:rsidRPr="00A70E0E">
        <w:rPr>
          <w:b/>
          <w:i/>
          <w:sz w:val="28"/>
          <w:szCs w:val="28"/>
        </w:rPr>
        <w:t>народосбережения</w:t>
      </w:r>
      <w:proofErr w:type="spellEnd"/>
    </w:p>
    <w:p w:rsidR="009927C3" w:rsidRDefault="009927C3" w:rsidP="009927C3">
      <w:pPr>
        <w:jc w:val="center"/>
        <w:rPr>
          <w:sz w:val="28"/>
          <w:szCs w:val="28"/>
          <w:highlight w:val="yellow"/>
        </w:rPr>
      </w:pPr>
    </w:p>
    <w:p w:rsidR="009927C3" w:rsidRPr="00C43E18" w:rsidRDefault="009927C3" w:rsidP="009927C3">
      <w:pPr>
        <w:shd w:val="clear" w:color="auto" w:fill="FFFFFF"/>
        <w:ind w:firstLine="709"/>
        <w:rPr>
          <w:sz w:val="28"/>
          <w:szCs w:val="28"/>
        </w:rPr>
      </w:pPr>
      <w:r>
        <w:rPr>
          <w:sz w:val="28"/>
          <w:szCs w:val="28"/>
        </w:rPr>
        <w:t xml:space="preserve">На </w:t>
      </w:r>
      <w:r w:rsidRPr="00A70E0E">
        <w:rPr>
          <w:sz w:val="28"/>
          <w:szCs w:val="28"/>
        </w:rPr>
        <w:t>1000 родившихся живыми детей младенческая смертность составила 8,8. Число абортов на 1000 женщин репродуктивного возраста – 7,9.</w:t>
      </w:r>
    </w:p>
    <w:p w:rsidR="009927C3" w:rsidRDefault="009927C3" w:rsidP="009927C3">
      <w:pPr>
        <w:ind w:firstLine="709"/>
        <w:jc w:val="both"/>
        <w:rPr>
          <w:sz w:val="28"/>
          <w:szCs w:val="28"/>
        </w:rPr>
      </w:pPr>
      <w:proofErr w:type="gramStart"/>
      <w:r w:rsidRPr="00270697">
        <w:rPr>
          <w:sz w:val="28"/>
          <w:szCs w:val="28"/>
        </w:rPr>
        <w:t xml:space="preserve">Организация деятельности по опеке и попечительству на территории </w:t>
      </w:r>
      <w:r>
        <w:rPr>
          <w:sz w:val="28"/>
          <w:szCs w:val="28"/>
        </w:rPr>
        <w:t xml:space="preserve">Шекснинского муниципального </w:t>
      </w:r>
      <w:r w:rsidRPr="00270697">
        <w:rPr>
          <w:sz w:val="28"/>
          <w:szCs w:val="28"/>
        </w:rPr>
        <w:t xml:space="preserve">района осуществляется на основании </w:t>
      </w:r>
      <w:r>
        <w:rPr>
          <w:sz w:val="28"/>
          <w:szCs w:val="28"/>
        </w:rPr>
        <w:t>з</w:t>
      </w:r>
      <w:r w:rsidRPr="00270697">
        <w:rPr>
          <w:sz w:val="28"/>
          <w:szCs w:val="28"/>
        </w:rPr>
        <w:t>акона</w:t>
      </w:r>
      <w:r>
        <w:rPr>
          <w:sz w:val="28"/>
          <w:szCs w:val="28"/>
        </w:rPr>
        <w:t xml:space="preserve"> Вологодской области</w:t>
      </w:r>
      <w:r w:rsidRPr="00270697">
        <w:rPr>
          <w:sz w:val="28"/>
          <w:szCs w:val="28"/>
        </w:rPr>
        <w:t xml:space="preserve"> от 17 декабря 2007 года № 1720-ОЗ «О наделении органов местного самоуправления отдельными государственными полномочиями по организации  и осуществлению деятельност</w:t>
      </w:r>
      <w:r>
        <w:rPr>
          <w:sz w:val="28"/>
          <w:szCs w:val="28"/>
        </w:rPr>
        <w:t xml:space="preserve">и по опеке и попечительству </w:t>
      </w:r>
      <w:r w:rsidRPr="00270697">
        <w:rPr>
          <w:sz w:val="28"/>
          <w:szCs w:val="28"/>
        </w:rPr>
        <w:t>и по социальной поддержке детей-сирот и детей, оставшихся без попечения родителей (за исключением детей, обучающихся в федеральных образовательных учреждениях), лиц</w:t>
      </w:r>
      <w:proofErr w:type="gramEnd"/>
      <w:r w:rsidRPr="00270697">
        <w:rPr>
          <w:sz w:val="28"/>
          <w:szCs w:val="28"/>
        </w:rPr>
        <w:t xml:space="preserve"> из числа детей указанных категорий»</w:t>
      </w:r>
      <w:r>
        <w:rPr>
          <w:sz w:val="28"/>
          <w:szCs w:val="28"/>
        </w:rPr>
        <w:t>.</w:t>
      </w:r>
    </w:p>
    <w:p w:rsidR="009927C3" w:rsidRDefault="009927C3" w:rsidP="009927C3">
      <w:pPr>
        <w:ind w:firstLine="709"/>
        <w:jc w:val="both"/>
        <w:rPr>
          <w:sz w:val="28"/>
          <w:szCs w:val="28"/>
        </w:rPr>
      </w:pPr>
      <w:r w:rsidRPr="00270697">
        <w:rPr>
          <w:sz w:val="28"/>
          <w:szCs w:val="28"/>
        </w:rPr>
        <w:t xml:space="preserve">Основными задачами отдела </w:t>
      </w:r>
      <w:r>
        <w:rPr>
          <w:sz w:val="28"/>
          <w:szCs w:val="28"/>
        </w:rPr>
        <w:t>по опеке и попечительству в 202</w:t>
      </w:r>
      <w:r w:rsidRPr="00A53524">
        <w:rPr>
          <w:sz w:val="28"/>
          <w:szCs w:val="28"/>
        </w:rPr>
        <w:t>3</w:t>
      </w:r>
      <w:r w:rsidRPr="00270697">
        <w:rPr>
          <w:sz w:val="28"/>
          <w:szCs w:val="28"/>
        </w:rPr>
        <w:t xml:space="preserve"> году были:</w:t>
      </w:r>
    </w:p>
    <w:p w:rsidR="009927C3" w:rsidRDefault="009927C3" w:rsidP="009927C3">
      <w:pPr>
        <w:ind w:firstLine="709"/>
        <w:jc w:val="both"/>
        <w:rPr>
          <w:sz w:val="28"/>
          <w:szCs w:val="28"/>
        </w:rPr>
      </w:pPr>
      <w:r w:rsidRPr="001B01B0">
        <w:rPr>
          <w:sz w:val="28"/>
          <w:szCs w:val="28"/>
        </w:rPr>
        <w:lastRenderedPageBreak/>
        <w:t xml:space="preserve">1. </w:t>
      </w:r>
      <w:r>
        <w:rPr>
          <w:sz w:val="28"/>
          <w:szCs w:val="28"/>
        </w:rPr>
        <w:t>Выявление</w:t>
      </w:r>
      <w:r w:rsidRPr="001B01B0">
        <w:rPr>
          <w:sz w:val="28"/>
          <w:szCs w:val="28"/>
        </w:rPr>
        <w:t xml:space="preserve"> лиц, нуждающихся в установлении над ними опеки или попечительства, и их устройство;</w:t>
      </w:r>
    </w:p>
    <w:p w:rsidR="009927C3" w:rsidRDefault="009927C3" w:rsidP="009927C3">
      <w:pPr>
        <w:ind w:firstLine="709"/>
        <w:jc w:val="both"/>
        <w:rPr>
          <w:sz w:val="28"/>
          <w:szCs w:val="28"/>
        </w:rPr>
      </w:pPr>
      <w:r>
        <w:rPr>
          <w:sz w:val="28"/>
          <w:szCs w:val="28"/>
        </w:rPr>
        <w:t>2</w:t>
      </w:r>
      <w:r w:rsidRPr="00270697">
        <w:rPr>
          <w:sz w:val="28"/>
          <w:szCs w:val="28"/>
        </w:rPr>
        <w:t>.</w:t>
      </w:r>
      <w:r>
        <w:rPr>
          <w:sz w:val="28"/>
          <w:szCs w:val="28"/>
        </w:rPr>
        <w:t xml:space="preserve"> </w:t>
      </w:r>
      <w:r w:rsidRPr="00270697">
        <w:rPr>
          <w:sz w:val="28"/>
          <w:szCs w:val="28"/>
        </w:rPr>
        <w:t>Защита прав и законных интересов граждан, нуждающихся в установлении над ними опеки и попечительства, и граждан, находящихся</w:t>
      </w:r>
      <w:r>
        <w:rPr>
          <w:sz w:val="28"/>
          <w:szCs w:val="28"/>
        </w:rPr>
        <w:t xml:space="preserve"> под опекой или попечительством;</w:t>
      </w:r>
    </w:p>
    <w:p w:rsidR="009927C3" w:rsidRDefault="009927C3" w:rsidP="009927C3">
      <w:pPr>
        <w:ind w:firstLine="709"/>
        <w:jc w:val="both"/>
        <w:rPr>
          <w:sz w:val="28"/>
          <w:szCs w:val="28"/>
        </w:rPr>
      </w:pPr>
      <w:r>
        <w:rPr>
          <w:sz w:val="28"/>
          <w:szCs w:val="28"/>
        </w:rPr>
        <w:t>3</w:t>
      </w:r>
      <w:r w:rsidRPr="00270697">
        <w:rPr>
          <w:sz w:val="28"/>
          <w:szCs w:val="28"/>
        </w:rPr>
        <w:t xml:space="preserve">. Надзор за деятельностью опекунов и </w:t>
      </w:r>
      <w:r>
        <w:rPr>
          <w:sz w:val="28"/>
          <w:szCs w:val="28"/>
        </w:rPr>
        <w:t>попечителей, приемных родителей;</w:t>
      </w:r>
    </w:p>
    <w:p w:rsidR="009927C3" w:rsidRDefault="009927C3" w:rsidP="009927C3">
      <w:pPr>
        <w:ind w:firstLine="709"/>
        <w:jc w:val="both"/>
        <w:rPr>
          <w:sz w:val="28"/>
          <w:szCs w:val="28"/>
        </w:rPr>
      </w:pPr>
      <w:r>
        <w:rPr>
          <w:sz w:val="28"/>
          <w:szCs w:val="28"/>
        </w:rPr>
        <w:t>4</w:t>
      </w:r>
      <w:r w:rsidRPr="00270697">
        <w:rPr>
          <w:sz w:val="28"/>
          <w:szCs w:val="28"/>
        </w:rPr>
        <w:t xml:space="preserve">. </w:t>
      </w:r>
      <w:proofErr w:type="gramStart"/>
      <w:r w:rsidRPr="00270697">
        <w:rPr>
          <w:sz w:val="28"/>
          <w:szCs w:val="28"/>
        </w:rPr>
        <w:t>Контроль за</w:t>
      </w:r>
      <w:proofErr w:type="gramEnd"/>
      <w:r w:rsidRPr="00270697">
        <w:rPr>
          <w:sz w:val="28"/>
          <w:szCs w:val="28"/>
        </w:rPr>
        <w:t xml:space="preserve"> сохранностью имущества и управлением имуществом граждан, находящихся под опекой или попечительством либо помещенных в учреждения для детей-сирот и детей, оставшихся без попечения родителей.</w:t>
      </w:r>
    </w:p>
    <w:p w:rsidR="009927C3" w:rsidRDefault="009927C3" w:rsidP="009927C3">
      <w:pPr>
        <w:ind w:firstLine="709"/>
        <w:jc w:val="both"/>
        <w:rPr>
          <w:sz w:val="28"/>
          <w:szCs w:val="28"/>
        </w:rPr>
      </w:pPr>
      <w:r w:rsidRPr="00AC371A">
        <w:rPr>
          <w:sz w:val="28"/>
          <w:szCs w:val="28"/>
        </w:rPr>
        <w:t xml:space="preserve">На учете в </w:t>
      </w:r>
      <w:r>
        <w:rPr>
          <w:sz w:val="28"/>
          <w:szCs w:val="28"/>
        </w:rPr>
        <w:t>отделе по опеке и попечительства</w:t>
      </w:r>
      <w:r w:rsidRPr="00AC371A">
        <w:rPr>
          <w:sz w:val="28"/>
          <w:szCs w:val="28"/>
        </w:rPr>
        <w:t xml:space="preserve"> администрации </w:t>
      </w:r>
      <w:r>
        <w:rPr>
          <w:sz w:val="28"/>
          <w:szCs w:val="28"/>
        </w:rPr>
        <w:t>Шекснинского муниципального района на 31.12.202</w:t>
      </w:r>
      <w:r w:rsidRPr="00A53524">
        <w:rPr>
          <w:sz w:val="28"/>
          <w:szCs w:val="28"/>
        </w:rPr>
        <w:t>3</w:t>
      </w:r>
      <w:r w:rsidRPr="00AC371A">
        <w:rPr>
          <w:sz w:val="28"/>
          <w:szCs w:val="28"/>
        </w:rPr>
        <w:t xml:space="preserve"> года состоит </w:t>
      </w:r>
      <w:r>
        <w:rPr>
          <w:sz w:val="28"/>
          <w:szCs w:val="28"/>
        </w:rPr>
        <w:t xml:space="preserve">                       94 ребенка, из них:</w:t>
      </w:r>
    </w:p>
    <w:p w:rsidR="009927C3" w:rsidRPr="00496994" w:rsidRDefault="009927C3" w:rsidP="009927C3">
      <w:pPr>
        <w:ind w:firstLine="709"/>
        <w:jc w:val="both"/>
        <w:rPr>
          <w:sz w:val="28"/>
          <w:szCs w:val="28"/>
        </w:rPr>
      </w:pPr>
      <w:r>
        <w:rPr>
          <w:sz w:val="28"/>
          <w:szCs w:val="28"/>
        </w:rPr>
        <w:t>- 90 детей проживают в приемных семьях</w:t>
      </w:r>
      <w:r w:rsidRPr="00496994">
        <w:rPr>
          <w:sz w:val="28"/>
          <w:szCs w:val="28"/>
        </w:rPr>
        <w:t xml:space="preserve">;   </w:t>
      </w:r>
    </w:p>
    <w:p w:rsidR="009927C3" w:rsidRDefault="009927C3" w:rsidP="009927C3">
      <w:pPr>
        <w:ind w:firstLine="709"/>
        <w:jc w:val="both"/>
        <w:rPr>
          <w:sz w:val="28"/>
          <w:szCs w:val="28"/>
        </w:rPr>
      </w:pPr>
      <w:r>
        <w:rPr>
          <w:sz w:val="28"/>
          <w:szCs w:val="28"/>
        </w:rPr>
        <w:t>- 2</w:t>
      </w:r>
      <w:r w:rsidRPr="00496994">
        <w:rPr>
          <w:sz w:val="28"/>
          <w:szCs w:val="28"/>
        </w:rPr>
        <w:t xml:space="preserve"> </w:t>
      </w:r>
      <w:r>
        <w:rPr>
          <w:sz w:val="28"/>
          <w:szCs w:val="28"/>
        </w:rPr>
        <w:t>ребенка</w:t>
      </w:r>
      <w:r w:rsidRPr="00496994">
        <w:rPr>
          <w:sz w:val="28"/>
          <w:szCs w:val="28"/>
        </w:rPr>
        <w:t xml:space="preserve"> находятся под опекой</w:t>
      </w:r>
      <w:r>
        <w:rPr>
          <w:sz w:val="28"/>
          <w:szCs w:val="28"/>
        </w:rPr>
        <w:t>,</w:t>
      </w:r>
    </w:p>
    <w:p w:rsidR="009927C3" w:rsidRDefault="009927C3" w:rsidP="009927C3">
      <w:pPr>
        <w:ind w:firstLine="709"/>
        <w:jc w:val="both"/>
        <w:rPr>
          <w:sz w:val="28"/>
          <w:szCs w:val="28"/>
        </w:rPr>
      </w:pPr>
      <w:r>
        <w:rPr>
          <w:sz w:val="28"/>
          <w:szCs w:val="28"/>
        </w:rPr>
        <w:t xml:space="preserve">- 2 ребенка </w:t>
      </w:r>
      <w:proofErr w:type="gramStart"/>
      <w:r>
        <w:rPr>
          <w:sz w:val="28"/>
          <w:szCs w:val="28"/>
        </w:rPr>
        <w:t>переданы</w:t>
      </w:r>
      <w:proofErr w:type="gramEnd"/>
      <w:r>
        <w:rPr>
          <w:sz w:val="28"/>
          <w:szCs w:val="28"/>
        </w:rPr>
        <w:t xml:space="preserve"> под опеку по заявлению законного представителя.</w:t>
      </w:r>
    </w:p>
    <w:p w:rsidR="009927C3" w:rsidRPr="005E5483" w:rsidRDefault="009927C3" w:rsidP="009927C3">
      <w:pPr>
        <w:ind w:firstLine="709"/>
        <w:jc w:val="both"/>
        <w:rPr>
          <w:sz w:val="28"/>
          <w:szCs w:val="28"/>
        </w:rPr>
      </w:pPr>
      <w:r>
        <w:rPr>
          <w:sz w:val="28"/>
          <w:szCs w:val="28"/>
        </w:rPr>
        <w:t>На 31.12.202</w:t>
      </w:r>
      <w:r w:rsidRPr="00A53524">
        <w:rPr>
          <w:sz w:val="28"/>
          <w:szCs w:val="28"/>
        </w:rPr>
        <w:t>3</w:t>
      </w:r>
      <w:r w:rsidRPr="005E5483">
        <w:rPr>
          <w:sz w:val="28"/>
          <w:szCs w:val="28"/>
        </w:rPr>
        <w:t xml:space="preserve"> г. в отделе по опеке и попечительства состоят на учете 43 совершеннолетних граждан, признанных судом недееспособными.</w:t>
      </w:r>
    </w:p>
    <w:p w:rsidR="009927C3" w:rsidRPr="005E5483" w:rsidRDefault="009927C3" w:rsidP="009927C3">
      <w:pPr>
        <w:pStyle w:val="ab"/>
        <w:ind w:left="0" w:firstLine="709"/>
        <w:jc w:val="both"/>
        <w:rPr>
          <w:sz w:val="28"/>
          <w:szCs w:val="28"/>
        </w:rPr>
      </w:pPr>
      <w:r w:rsidRPr="005E5483">
        <w:rPr>
          <w:sz w:val="28"/>
          <w:szCs w:val="28"/>
        </w:rPr>
        <w:tab/>
      </w:r>
    </w:p>
    <w:p w:rsidR="009927C3" w:rsidRPr="005E5483" w:rsidRDefault="009927C3" w:rsidP="009927C3">
      <w:pPr>
        <w:autoSpaceDE w:val="0"/>
        <w:autoSpaceDN w:val="0"/>
        <w:adjustRightInd w:val="0"/>
        <w:ind w:firstLine="709"/>
        <w:jc w:val="both"/>
        <w:rPr>
          <w:b/>
          <w:i/>
          <w:sz w:val="28"/>
          <w:szCs w:val="28"/>
        </w:rPr>
      </w:pPr>
      <w:r w:rsidRPr="005E5483">
        <w:rPr>
          <w:i/>
          <w:sz w:val="28"/>
          <w:szCs w:val="28"/>
          <w:u w:val="single"/>
        </w:rPr>
        <w:t>Целевой показатель «</w:t>
      </w:r>
      <w:r w:rsidRPr="005E5483">
        <w:rPr>
          <w:rFonts w:cs="Arial"/>
          <w:i/>
          <w:sz w:val="28"/>
          <w:szCs w:val="28"/>
          <w:u w:val="single"/>
        </w:rPr>
        <w:t>Снижение числа абортов на 1000 женщин репродуктивного возраста с 30,8 в 2017 году до 22 к 2030 году</w:t>
      </w:r>
      <w:proofErr w:type="gramStart"/>
      <w:r w:rsidRPr="005E5483">
        <w:rPr>
          <w:rFonts w:cs="Arial"/>
          <w:i/>
          <w:sz w:val="28"/>
          <w:szCs w:val="28"/>
          <w:u w:val="single"/>
        </w:rPr>
        <w:t>.»</w:t>
      </w:r>
      <w:r w:rsidRPr="005E5483">
        <w:rPr>
          <w:sz w:val="28"/>
          <w:szCs w:val="28"/>
          <w:u w:val="single"/>
        </w:rPr>
        <w:t xml:space="preserve">  </w:t>
      </w:r>
      <w:r w:rsidRPr="005E5483">
        <w:rPr>
          <w:sz w:val="28"/>
          <w:szCs w:val="28"/>
        </w:rPr>
        <w:t xml:space="preserve">– </w:t>
      </w:r>
      <w:proofErr w:type="gramEnd"/>
      <w:r w:rsidRPr="005E5483">
        <w:rPr>
          <w:b/>
          <w:i/>
          <w:sz w:val="28"/>
          <w:szCs w:val="28"/>
        </w:rPr>
        <w:t>7,9</w:t>
      </w:r>
    </w:p>
    <w:p w:rsidR="009927C3" w:rsidRPr="005E5483" w:rsidRDefault="009927C3" w:rsidP="009927C3">
      <w:pPr>
        <w:pStyle w:val="ab"/>
        <w:ind w:left="0" w:firstLine="567"/>
        <w:jc w:val="both"/>
        <w:rPr>
          <w:sz w:val="28"/>
          <w:szCs w:val="28"/>
        </w:rPr>
      </w:pPr>
      <w:r w:rsidRPr="005E5483">
        <w:rPr>
          <w:i/>
          <w:sz w:val="28"/>
          <w:szCs w:val="28"/>
          <w:u w:val="single"/>
        </w:rPr>
        <w:t xml:space="preserve"> Целевой показатель   «</w:t>
      </w:r>
      <w:r w:rsidRPr="005E5483">
        <w:rPr>
          <w:rFonts w:cs="Arial"/>
          <w:i/>
          <w:sz w:val="28"/>
          <w:szCs w:val="28"/>
          <w:u w:val="single"/>
        </w:rPr>
        <w:t>Снижение показателя младенческой смертности с 3,1 на 1000 детей родившихся живыми в 2017 году до 1,8 на 1000 родившихся живыми к 2030 году</w:t>
      </w:r>
      <w:proofErr w:type="gramStart"/>
      <w:r w:rsidRPr="005E5483">
        <w:rPr>
          <w:rFonts w:cs="Arial"/>
          <w:i/>
          <w:sz w:val="28"/>
          <w:szCs w:val="28"/>
          <w:u w:val="single"/>
        </w:rPr>
        <w:t>.</w:t>
      </w:r>
      <w:r w:rsidRPr="005E5483">
        <w:rPr>
          <w:sz w:val="28"/>
          <w:szCs w:val="28"/>
          <w:u w:val="single"/>
        </w:rPr>
        <w:t>»</w:t>
      </w:r>
      <w:r w:rsidRPr="005E5483">
        <w:rPr>
          <w:sz w:val="28"/>
          <w:szCs w:val="28"/>
        </w:rPr>
        <w:t xml:space="preserve"> – </w:t>
      </w:r>
      <w:proofErr w:type="gramEnd"/>
      <w:r w:rsidRPr="005E5483">
        <w:rPr>
          <w:b/>
          <w:i/>
          <w:sz w:val="28"/>
          <w:szCs w:val="28"/>
        </w:rPr>
        <w:t xml:space="preserve">8,8 </w:t>
      </w:r>
      <w:r w:rsidRPr="005E5483">
        <w:rPr>
          <w:i/>
          <w:sz w:val="28"/>
          <w:szCs w:val="28"/>
        </w:rPr>
        <w:t>(показатель не выполнен в связи с тем, что в 2023 году уровень рождаемости был низким)</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i/>
          <w:sz w:val="28"/>
          <w:szCs w:val="28"/>
          <w:u w:val="single"/>
        </w:rPr>
        <w:t xml:space="preserve">Целевой показатель «Доля детей-сирот и детей, оставшихся без попечения родителей, переданных на воспитание в семьи граждан, из числа детей-сирот, детей, оставшихся без попечения родителей, выявленных за отчетный период (год) %» </w:t>
      </w:r>
      <w:r w:rsidRPr="005E5483">
        <w:rPr>
          <w:rFonts w:ascii="Times New Roman" w:hAnsi="Times New Roman"/>
          <w:i/>
          <w:sz w:val="28"/>
          <w:szCs w:val="28"/>
        </w:rPr>
        <w:t xml:space="preserve">- </w:t>
      </w:r>
      <w:r w:rsidRPr="005E5483">
        <w:rPr>
          <w:rFonts w:ascii="Times New Roman" w:hAnsi="Times New Roman"/>
          <w:b/>
          <w:i/>
          <w:sz w:val="28"/>
          <w:szCs w:val="28"/>
        </w:rPr>
        <w:t>100%</w:t>
      </w:r>
    </w:p>
    <w:p w:rsidR="009927C3" w:rsidRPr="00F1775B" w:rsidRDefault="009927C3" w:rsidP="009927C3">
      <w:pPr>
        <w:pStyle w:val="ConsPlusNormal"/>
        <w:ind w:firstLine="709"/>
        <w:jc w:val="both"/>
        <w:rPr>
          <w:rFonts w:ascii="Times New Roman" w:hAnsi="Times New Roman"/>
          <w:b/>
          <w:i/>
          <w:sz w:val="28"/>
          <w:szCs w:val="28"/>
        </w:rPr>
      </w:pPr>
      <w:proofErr w:type="gramStart"/>
      <w:r w:rsidRPr="005E5483">
        <w:rPr>
          <w:rFonts w:ascii="Times New Roman" w:hAnsi="Times New Roman"/>
          <w:i/>
          <w:sz w:val="28"/>
          <w:szCs w:val="28"/>
          <w:u w:val="single"/>
        </w:rPr>
        <w:t>Целевой показатель «Доля граждан, имеющих трех и более детей, реализовавших право на получение земельного участка в собственность бесплатно для индивидуального жилищного строительства либо получивших единовременную денежную выплату взамен предоставления земельного участка, к количеству граждан, имеющих трех</w:t>
      </w:r>
      <w:r w:rsidRPr="00A70E0E">
        <w:rPr>
          <w:rFonts w:ascii="Times New Roman" w:hAnsi="Times New Roman"/>
          <w:i/>
          <w:sz w:val="28"/>
          <w:szCs w:val="28"/>
          <w:u w:val="single"/>
        </w:rPr>
        <w:t xml:space="preserve"> и более детей, состоявших на учете на предоставление земельного участка для индивидуального</w:t>
      </w:r>
      <w:r w:rsidRPr="00F1775B">
        <w:rPr>
          <w:rFonts w:ascii="Times New Roman" w:hAnsi="Times New Roman"/>
          <w:i/>
          <w:sz w:val="28"/>
          <w:szCs w:val="28"/>
          <w:u w:val="single"/>
        </w:rPr>
        <w:t xml:space="preserve"> жилищного строительства, не менее 60 % ежегодно до 2030 года.</w:t>
      </w:r>
      <w:r>
        <w:rPr>
          <w:rFonts w:ascii="Times New Roman" w:hAnsi="Times New Roman"/>
          <w:i/>
          <w:sz w:val="28"/>
          <w:szCs w:val="28"/>
          <w:u w:val="single"/>
        </w:rPr>
        <w:t>»</w:t>
      </w:r>
      <w:r>
        <w:rPr>
          <w:rFonts w:ascii="Times New Roman" w:hAnsi="Times New Roman"/>
          <w:i/>
          <w:sz w:val="28"/>
          <w:szCs w:val="28"/>
        </w:rPr>
        <w:t xml:space="preserve"> - </w:t>
      </w:r>
      <w:r>
        <w:rPr>
          <w:rFonts w:ascii="Times New Roman" w:hAnsi="Times New Roman"/>
          <w:b/>
          <w:i/>
          <w:sz w:val="28"/>
          <w:szCs w:val="28"/>
        </w:rPr>
        <w:t>60</w:t>
      </w:r>
      <w:r w:rsidRPr="00F1775B">
        <w:rPr>
          <w:rFonts w:ascii="Times New Roman" w:hAnsi="Times New Roman"/>
          <w:b/>
          <w:i/>
          <w:sz w:val="28"/>
          <w:szCs w:val="28"/>
        </w:rPr>
        <w:t>%</w:t>
      </w:r>
      <w:proofErr w:type="gramEnd"/>
    </w:p>
    <w:p w:rsidR="009927C3" w:rsidRDefault="009927C3" w:rsidP="009927C3">
      <w:pPr>
        <w:pStyle w:val="ab"/>
        <w:ind w:left="0" w:firstLine="709"/>
        <w:jc w:val="both"/>
        <w:rPr>
          <w:sz w:val="28"/>
          <w:szCs w:val="28"/>
        </w:rPr>
      </w:pPr>
    </w:p>
    <w:p w:rsidR="009927C3" w:rsidRDefault="009927C3" w:rsidP="009927C3">
      <w:pPr>
        <w:pStyle w:val="ConsPlusNormal"/>
        <w:ind w:firstLine="0"/>
        <w:jc w:val="center"/>
        <w:outlineLvl w:val="2"/>
        <w:rPr>
          <w:rFonts w:ascii="Times New Roman" w:hAnsi="Times New Roman"/>
          <w:b/>
          <w:i/>
          <w:sz w:val="28"/>
          <w:szCs w:val="28"/>
        </w:rPr>
      </w:pPr>
      <w:r w:rsidRPr="006F6B9A">
        <w:rPr>
          <w:rFonts w:ascii="Times New Roman" w:hAnsi="Times New Roman" w:cs="Times New Roman"/>
          <w:b/>
          <w:i/>
          <w:sz w:val="28"/>
          <w:szCs w:val="28"/>
        </w:rPr>
        <w:t>1.2.</w:t>
      </w:r>
      <w:r w:rsidRPr="006F6B9A">
        <w:rPr>
          <w:rFonts w:ascii="Times New Roman" w:hAnsi="Times New Roman"/>
          <w:b/>
          <w:i/>
          <w:sz w:val="28"/>
          <w:szCs w:val="28"/>
        </w:rPr>
        <w:t xml:space="preserve">В </w:t>
      </w:r>
      <w:r w:rsidRPr="00A70E0E">
        <w:rPr>
          <w:rFonts w:ascii="Times New Roman" w:hAnsi="Times New Roman"/>
          <w:b/>
          <w:i/>
          <w:sz w:val="28"/>
          <w:szCs w:val="28"/>
        </w:rPr>
        <w:t>сфере охраны здоровья населения района</w:t>
      </w:r>
    </w:p>
    <w:p w:rsidR="009927C3" w:rsidRDefault="009927C3" w:rsidP="009927C3">
      <w:pPr>
        <w:jc w:val="center"/>
        <w:rPr>
          <w:b/>
          <w:i/>
          <w:sz w:val="28"/>
          <w:szCs w:val="28"/>
        </w:rPr>
      </w:pPr>
    </w:p>
    <w:p w:rsidR="009927C3" w:rsidRPr="00A77B60" w:rsidRDefault="009927C3" w:rsidP="009927C3">
      <w:pPr>
        <w:ind w:firstLine="709"/>
        <w:jc w:val="both"/>
      </w:pPr>
      <w:r w:rsidRPr="00A77B60">
        <w:rPr>
          <w:sz w:val="28"/>
          <w:szCs w:val="28"/>
        </w:rPr>
        <w:t xml:space="preserve">Главными задачами здравоохранения являются: выполнение мероприятий по улучшению здоровья населения, снижению заболеваемости, смертности, формированию здорового образа жизни, увеличение продолжительности жизни населения района, улучшению качества и доступности медицинской помощи. </w:t>
      </w:r>
    </w:p>
    <w:p w:rsidR="009927C3" w:rsidRDefault="009927C3" w:rsidP="009927C3">
      <w:pPr>
        <w:ind w:firstLine="567"/>
        <w:jc w:val="both"/>
        <w:rPr>
          <w:sz w:val="28"/>
          <w:szCs w:val="28"/>
        </w:rPr>
      </w:pPr>
      <w:proofErr w:type="gramStart"/>
      <w:r w:rsidRPr="00A77B60">
        <w:rPr>
          <w:sz w:val="28"/>
          <w:szCs w:val="28"/>
        </w:rPr>
        <w:lastRenderedPageBreak/>
        <w:t>Медицинскую помощь в Шекснинском районе оказывает Бюджетное учреждение здравоохранения Вологодской области «Шекснинская центральная районная больница», в состав которой входят: поликлиник</w:t>
      </w:r>
      <w:r>
        <w:rPr>
          <w:sz w:val="28"/>
          <w:szCs w:val="28"/>
        </w:rPr>
        <w:t>и</w:t>
      </w:r>
      <w:r w:rsidRPr="00A77B60">
        <w:rPr>
          <w:sz w:val="28"/>
          <w:szCs w:val="28"/>
        </w:rPr>
        <w:t xml:space="preserve">, стационарные отделения, в том числе </w:t>
      </w:r>
      <w:r w:rsidRPr="0028186C">
        <w:rPr>
          <w:sz w:val="28"/>
          <w:szCs w:val="28"/>
        </w:rPr>
        <w:t xml:space="preserve">отделения дневного пребывания, отделение скорой медицинской помощи, </w:t>
      </w:r>
      <w:proofErr w:type="spellStart"/>
      <w:r w:rsidRPr="0028186C">
        <w:rPr>
          <w:sz w:val="28"/>
          <w:szCs w:val="28"/>
        </w:rPr>
        <w:t>Нифантовское</w:t>
      </w:r>
      <w:proofErr w:type="spellEnd"/>
      <w:r w:rsidRPr="0028186C">
        <w:rPr>
          <w:sz w:val="28"/>
          <w:szCs w:val="28"/>
        </w:rPr>
        <w:t xml:space="preserve"> отделение врача общей практики, офис врача общей практики в п. Чебсара, 29 фельдшерско – акушерских пунктов, отделение паллиативной помощи.</w:t>
      </w:r>
      <w:proofErr w:type="gramEnd"/>
    </w:p>
    <w:p w:rsidR="009927C3" w:rsidRDefault="009927C3" w:rsidP="009927C3">
      <w:pPr>
        <w:ind w:firstLine="709"/>
        <w:jc w:val="both"/>
        <w:rPr>
          <w:sz w:val="28"/>
          <w:szCs w:val="28"/>
        </w:rPr>
      </w:pPr>
      <w:r>
        <w:rPr>
          <w:sz w:val="28"/>
          <w:szCs w:val="28"/>
        </w:rPr>
        <w:t>По состоянию на 01.01.2024</w:t>
      </w:r>
      <w:r w:rsidRPr="00053EF9">
        <w:rPr>
          <w:sz w:val="28"/>
          <w:szCs w:val="28"/>
        </w:rPr>
        <w:t xml:space="preserve"> года в центральн</w:t>
      </w:r>
      <w:r>
        <w:rPr>
          <w:sz w:val="28"/>
          <w:szCs w:val="28"/>
        </w:rPr>
        <w:t>ой районной больнице трудятся 431 человек, из них: 202</w:t>
      </w:r>
      <w:r w:rsidRPr="00053EF9">
        <w:rPr>
          <w:sz w:val="28"/>
          <w:szCs w:val="28"/>
        </w:rPr>
        <w:t xml:space="preserve"> работник</w:t>
      </w:r>
      <w:r>
        <w:rPr>
          <w:sz w:val="28"/>
          <w:szCs w:val="28"/>
        </w:rPr>
        <w:t>а</w:t>
      </w:r>
      <w:r w:rsidRPr="00053EF9">
        <w:rPr>
          <w:sz w:val="28"/>
          <w:szCs w:val="28"/>
        </w:rPr>
        <w:t xml:space="preserve"> относятся к сре</w:t>
      </w:r>
      <w:r>
        <w:rPr>
          <w:sz w:val="28"/>
          <w:szCs w:val="28"/>
        </w:rPr>
        <w:t>днему медицинскому персоналу, 48 – врачей</w:t>
      </w:r>
      <w:r w:rsidRPr="00053EF9">
        <w:rPr>
          <w:sz w:val="28"/>
          <w:szCs w:val="28"/>
        </w:rPr>
        <w:t xml:space="preserve">. </w:t>
      </w:r>
    </w:p>
    <w:p w:rsidR="009927C3" w:rsidRDefault="009927C3" w:rsidP="009927C3">
      <w:pPr>
        <w:ind w:firstLine="709"/>
        <w:jc w:val="both"/>
        <w:rPr>
          <w:sz w:val="28"/>
          <w:szCs w:val="28"/>
        </w:rPr>
      </w:pPr>
      <w:r>
        <w:rPr>
          <w:color w:val="000000"/>
          <w:spacing w:val="3"/>
          <w:sz w:val="28"/>
          <w:szCs w:val="28"/>
        </w:rPr>
        <w:t xml:space="preserve">Дополнительно в отчетном периоде </w:t>
      </w:r>
      <w:r>
        <w:rPr>
          <w:noProof/>
          <w:sz w:val="28"/>
          <w:szCs w:val="28"/>
        </w:rPr>
        <w:t>п</w:t>
      </w:r>
      <w:r w:rsidRPr="001F3440">
        <w:rPr>
          <w:noProof/>
          <w:sz w:val="28"/>
          <w:szCs w:val="28"/>
        </w:rPr>
        <w:t xml:space="preserve">риняты на работу </w:t>
      </w:r>
      <w:r w:rsidRPr="001F3440">
        <w:rPr>
          <w:sz w:val="28"/>
          <w:szCs w:val="28"/>
        </w:rPr>
        <w:t xml:space="preserve">в ЦРБ </w:t>
      </w:r>
      <w:r>
        <w:rPr>
          <w:sz w:val="28"/>
          <w:szCs w:val="28"/>
        </w:rPr>
        <w:t xml:space="preserve">2 </w:t>
      </w:r>
      <w:r w:rsidRPr="001F3440">
        <w:rPr>
          <w:sz w:val="28"/>
          <w:szCs w:val="28"/>
        </w:rPr>
        <w:t>молоды</w:t>
      </w:r>
      <w:r>
        <w:rPr>
          <w:sz w:val="28"/>
          <w:szCs w:val="28"/>
        </w:rPr>
        <w:t>х</w:t>
      </w:r>
      <w:r w:rsidRPr="001F3440">
        <w:rPr>
          <w:sz w:val="28"/>
          <w:szCs w:val="28"/>
        </w:rPr>
        <w:t xml:space="preserve"> врач</w:t>
      </w:r>
      <w:r>
        <w:rPr>
          <w:sz w:val="28"/>
          <w:szCs w:val="28"/>
        </w:rPr>
        <w:t>а</w:t>
      </w:r>
      <w:r w:rsidRPr="001F3440">
        <w:rPr>
          <w:sz w:val="28"/>
          <w:szCs w:val="28"/>
        </w:rPr>
        <w:t xml:space="preserve"> (</w:t>
      </w:r>
      <w:r>
        <w:rPr>
          <w:sz w:val="28"/>
          <w:szCs w:val="28"/>
        </w:rPr>
        <w:t>врач-невролог</w:t>
      </w:r>
      <w:r w:rsidRPr="001F3440">
        <w:rPr>
          <w:sz w:val="28"/>
          <w:szCs w:val="28"/>
        </w:rPr>
        <w:t>,</w:t>
      </w:r>
      <w:r>
        <w:rPr>
          <w:sz w:val="28"/>
          <w:szCs w:val="28"/>
        </w:rPr>
        <w:t xml:space="preserve"> врач-стоматолог</w:t>
      </w:r>
      <w:r w:rsidRPr="001F3440">
        <w:rPr>
          <w:sz w:val="28"/>
          <w:szCs w:val="28"/>
        </w:rPr>
        <w:t>), а также средний медицинский персонал.</w:t>
      </w:r>
      <w:r>
        <w:rPr>
          <w:sz w:val="28"/>
          <w:szCs w:val="28"/>
        </w:rPr>
        <w:t xml:space="preserve"> </w:t>
      </w:r>
      <w:proofErr w:type="gramStart"/>
      <w:r w:rsidRPr="009616CD">
        <w:rPr>
          <w:color w:val="000000"/>
          <w:spacing w:val="3"/>
          <w:sz w:val="28"/>
          <w:szCs w:val="28"/>
        </w:rPr>
        <w:t>Определенную положительную роль в улучшении кадровой проблемы</w:t>
      </w:r>
      <w:r>
        <w:rPr>
          <w:color w:val="000000"/>
          <w:spacing w:val="3"/>
          <w:sz w:val="28"/>
          <w:szCs w:val="28"/>
        </w:rPr>
        <w:t xml:space="preserve"> играют</w:t>
      </w:r>
      <w:r w:rsidRPr="009616CD">
        <w:rPr>
          <w:color w:val="000000"/>
          <w:spacing w:val="3"/>
          <w:sz w:val="28"/>
          <w:szCs w:val="28"/>
        </w:rPr>
        <w:t xml:space="preserve"> единовременные компенсационные вы</w:t>
      </w:r>
      <w:r>
        <w:rPr>
          <w:color w:val="000000"/>
          <w:spacing w:val="3"/>
          <w:sz w:val="28"/>
          <w:szCs w:val="28"/>
        </w:rPr>
        <w:t xml:space="preserve">платы в размере 1 млн. рублей, </w:t>
      </w:r>
      <w:r w:rsidRPr="009616CD">
        <w:rPr>
          <w:color w:val="000000"/>
          <w:spacing w:val="3"/>
          <w:sz w:val="28"/>
          <w:szCs w:val="28"/>
        </w:rPr>
        <w:t>500 тыс. рублей</w:t>
      </w:r>
      <w:r>
        <w:rPr>
          <w:color w:val="000000"/>
          <w:spacing w:val="3"/>
          <w:sz w:val="28"/>
          <w:szCs w:val="28"/>
        </w:rPr>
        <w:t>, 750 тыс. рублей, выплачиваемые медицинским работникам в соответствии с</w:t>
      </w:r>
      <w:r w:rsidRPr="009616CD">
        <w:rPr>
          <w:color w:val="000000"/>
          <w:spacing w:val="3"/>
          <w:sz w:val="28"/>
          <w:szCs w:val="28"/>
        </w:rPr>
        <w:t xml:space="preserve"> </w:t>
      </w:r>
      <w:r w:rsidRPr="00354696">
        <w:rPr>
          <w:color w:val="000000"/>
          <w:spacing w:val="3"/>
          <w:sz w:val="28"/>
          <w:szCs w:val="28"/>
        </w:rPr>
        <w:t>Закон</w:t>
      </w:r>
      <w:r>
        <w:rPr>
          <w:color w:val="000000"/>
          <w:spacing w:val="3"/>
          <w:sz w:val="28"/>
          <w:szCs w:val="28"/>
        </w:rPr>
        <w:t>ом</w:t>
      </w:r>
      <w:r w:rsidRPr="00354696">
        <w:rPr>
          <w:color w:val="000000"/>
          <w:spacing w:val="3"/>
          <w:sz w:val="28"/>
          <w:szCs w:val="28"/>
        </w:rPr>
        <w:t xml:space="preserve"> Волого</w:t>
      </w:r>
      <w:r>
        <w:rPr>
          <w:color w:val="000000"/>
          <w:spacing w:val="3"/>
          <w:sz w:val="28"/>
          <w:szCs w:val="28"/>
        </w:rPr>
        <w:t>дской области от 6 мая 2013 года № 3035-ОЗ «</w:t>
      </w:r>
      <w:r w:rsidRPr="00354696">
        <w:rPr>
          <w:color w:val="000000"/>
          <w:spacing w:val="3"/>
          <w:sz w:val="28"/>
          <w:szCs w:val="28"/>
        </w:rPr>
        <w:t>О мерах социальной поддержки, направленных на кадровое обеспечение системы здравоохранения области</w:t>
      </w:r>
      <w:r>
        <w:rPr>
          <w:color w:val="000000"/>
          <w:spacing w:val="3"/>
          <w:sz w:val="28"/>
          <w:szCs w:val="28"/>
        </w:rPr>
        <w:t xml:space="preserve">» и </w:t>
      </w:r>
      <w:r w:rsidRPr="00354696">
        <w:rPr>
          <w:color w:val="000000"/>
          <w:spacing w:val="3"/>
          <w:sz w:val="28"/>
          <w:szCs w:val="28"/>
        </w:rPr>
        <w:t>Закон</w:t>
      </w:r>
      <w:r>
        <w:rPr>
          <w:color w:val="000000"/>
          <w:spacing w:val="3"/>
          <w:sz w:val="28"/>
          <w:szCs w:val="28"/>
        </w:rPr>
        <w:t>ом</w:t>
      </w:r>
      <w:r w:rsidRPr="00354696">
        <w:rPr>
          <w:color w:val="000000"/>
          <w:spacing w:val="3"/>
          <w:sz w:val="28"/>
          <w:szCs w:val="28"/>
        </w:rPr>
        <w:t xml:space="preserve"> Вологодской о</w:t>
      </w:r>
      <w:r>
        <w:rPr>
          <w:color w:val="000000"/>
          <w:spacing w:val="3"/>
          <w:sz w:val="28"/>
          <w:szCs w:val="28"/>
        </w:rPr>
        <w:t>бласти от 04.10.2018 года № 4390-ОЗ «</w:t>
      </w:r>
      <w:r w:rsidRPr="00354696">
        <w:rPr>
          <w:color w:val="000000"/>
          <w:spacing w:val="3"/>
          <w:sz w:val="28"/>
          <w:szCs w:val="28"/>
        </w:rPr>
        <w:t>О единовременных выплатах врачам</w:t>
      </w:r>
      <w:r>
        <w:rPr>
          <w:color w:val="000000"/>
          <w:spacing w:val="3"/>
          <w:sz w:val="28"/>
          <w:szCs w:val="28"/>
        </w:rPr>
        <w:t>».</w:t>
      </w:r>
      <w:proofErr w:type="gramEnd"/>
    </w:p>
    <w:p w:rsidR="009927C3" w:rsidRDefault="009927C3" w:rsidP="009927C3">
      <w:pPr>
        <w:pStyle w:val="af3"/>
        <w:spacing w:before="0" w:beforeAutospacing="0" w:after="0" w:afterAutospacing="0"/>
        <w:ind w:firstLine="709"/>
        <w:jc w:val="both"/>
        <w:rPr>
          <w:color w:val="000000"/>
          <w:spacing w:val="3"/>
          <w:sz w:val="28"/>
          <w:szCs w:val="28"/>
        </w:rPr>
      </w:pPr>
      <w:r w:rsidRPr="00053EF9">
        <w:rPr>
          <w:sz w:val="28"/>
          <w:szCs w:val="28"/>
        </w:rPr>
        <w:t xml:space="preserve">В условиях нехватки не только опытных, но и молодых специалистов довольно широкое распространение в районе получила практика заключения со студентами договоров целевого обучения с последующим трудоустройством. </w:t>
      </w:r>
      <w:r w:rsidRPr="00636296">
        <w:rPr>
          <w:sz w:val="28"/>
          <w:szCs w:val="28"/>
        </w:rPr>
        <w:t>В 202</w:t>
      </w:r>
      <w:r>
        <w:rPr>
          <w:sz w:val="28"/>
          <w:szCs w:val="28"/>
        </w:rPr>
        <w:t>3</w:t>
      </w:r>
      <w:r w:rsidRPr="00636296">
        <w:rPr>
          <w:sz w:val="28"/>
          <w:szCs w:val="28"/>
        </w:rPr>
        <w:t xml:space="preserve"> году </w:t>
      </w:r>
      <w:r w:rsidRPr="00180C05">
        <w:rPr>
          <w:color w:val="000000"/>
          <w:spacing w:val="3"/>
          <w:sz w:val="28"/>
          <w:szCs w:val="28"/>
        </w:rPr>
        <w:t>из района в медицинские ВУЗы по целевым направлениям поступил</w:t>
      </w:r>
      <w:r w:rsidRPr="00636296">
        <w:rPr>
          <w:sz w:val="28"/>
          <w:szCs w:val="28"/>
        </w:rPr>
        <w:t xml:space="preserve"> </w:t>
      </w:r>
      <w:r>
        <w:rPr>
          <w:sz w:val="28"/>
          <w:szCs w:val="28"/>
        </w:rPr>
        <w:t>1</w:t>
      </w:r>
      <w:r w:rsidRPr="00636296">
        <w:rPr>
          <w:sz w:val="28"/>
          <w:szCs w:val="28"/>
        </w:rPr>
        <w:t xml:space="preserve"> человек.</w:t>
      </w:r>
      <w:r w:rsidRPr="00636296">
        <w:rPr>
          <w:b/>
          <w:i/>
          <w:sz w:val="28"/>
          <w:szCs w:val="28"/>
        </w:rPr>
        <w:t xml:space="preserve"> </w:t>
      </w:r>
      <w:r w:rsidRPr="00636296">
        <w:rPr>
          <w:sz w:val="28"/>
          <w:szCs w:val="28"/>
        </w:rPr>
        <w:t xml:space="preserve">Учится в ординатуре </w:t>
      </w:r>
      <w:r>
        <w:rPr>
          <w:sz w:val="28"/>
          <w:szCs w:val="28"/>
        </w:rPr>
        <w:t>4</w:t>
      </w:r>
      <w:r w:rsidRPr="00636296">
        <w:rPr>
          <w:sz w:val="28"/>
          <w:szCs w:val="28"/>
        </w:rPr>
        <w:t xml:space="preserve"> человека.</w:t>
      </w:r>
      <w:r w:rsidRPr="00CD3B40">
        <w:t xml:space="preserve"> </w:t>
      </w:r>
      <w:r>
        <w:t xml:space="preserve"> </w:t>
      </w:r>
      <w:r w:rsidRPr="00053EF9">
        <w:rPr>
          <w:sz w:val="28"/>
          <w:szCs w:val="28"/>
        </w:rPr>
        <w:t xml:space="preserve">Проводится активная </w:t>
      </w:r>
      <w:proofErr w:type="spellStart"/>
      <w:r w:rsidRPr="00053EF9">
        <w:rPr>
          <w:sz w:val="28"/>
          <w:szCs w:val="28"/>
        </w:rPr>
        <w:t>профориентационная</w:t>
      </w:r>
      <w:proofErr w:type="spellEnd"/>
      <w:r w:rsidRPr="00053EF9">
        <w:rPr>
          <w:sz w:val="28"/>
          <w:szCs w:val="28"/>
        </w:rPr>
        <w:t xml:space="preserve"> работа с учащимися общеобразовательных учреждений района</w:t>
      </w:r>
      <w:r>
        <w:rPr>
          <w:color w:val="000000"/>
          <w:spacing w:val="3"/>
          <w:sz w:val="28"/>
          <w:szCs w:val="28"/>
        </w:rPr>
        <w:t>.</w:t>
      </w:r>
    </w:p>
    <w:p w:rsidR="009927C3" w:rsidRDefault="009927C3" w:rsidP="009927C3">
      <w:pPr>
        <w:ind w:firstLine="708"/>
        <w:jc w:val="both"/>
        <w:rPr>
          <w:sz w:val="28"/>
          <w:szCs w:val="28"/>
        </w:rPr>
      </w:pPr>
      <w:r w:rsidRPr="00053EF9">
        <w:rPr>
          <w:sz w:val="28"/>
          <w:szCs w:val="28"/>
        </w:rPr>
        <w:t>Основной задачей Шекснинской центральной районной больницы остается профилактика заболеваний. С 2013 года проводится ежегодная диспансеризация определенных гру</w:t>
      </w:r>
      <w:proofErr w:type="gramStart"/>
      <w:r w:rsidRPr="00053EF9">
        <w:rPr>
          <w:sz w:val="28"/>
          <w:szCs w:val="28"/>
        </w:rPr>
        <w:t>пп взр</w:t>
      </w:r>
      <w:proofErr w:type="gramEnd"/>
      <w:r w:rsidRPr="00053EF9">
        <w:rPr>
          <w:sz w:val="28"/>
          <w:szCs w:val="28"/>
        </w:rPr>
        <w:t>ослого населения. Ранее выявление заболеваний у населения позволяет проводить эффективную профилактику и лечение, снизить риск возникновения фатальных осложнений.</w:t>
      </w:r>
      <w:r>
        <w:rPr>
          <w:sz w:val="28"/>
          <w:szCs w:val="28"/>
        </w:rPr>
        <w:t xml:space="preserve"> Всего в 2023 году прошли диспансеризацию 5068 человек.</w:t>
      </w:r>
    </w:p>
    <w:p w:rsidR="009927C3" w:rsidRDefault="009927C3" w:rsidP="009927C3">
      <w:pPr>
        <w:ind w:firstLine="708"/>
        <w:jc w:val="both"/>
        <w:rPr>
          <w:sz w:val="28"/>
          <w:szCs w:val="28"/>
        </w:rPr>
      </w:pPr>
      <w:r>
        <w:rPr>
          <w:sz w:val="28"/>
          <w:szCs w:val="28"/>
        </w:rPr>
        <w:t>С</w:t>
      </w:r>
      <w:r w:rsidRPr="001F159D">
        <w:rPr>
          <w:sz w:val="28"/>
          <w:szCs w:val="28"/>
        </w:rPr>
        <w:t xml:space="preserve">мертности от </w:t>
      </w:r>
      <w:r>
        <w:rPr>
          <w:sz w:val="28"/>
          <w:szCs w:val="28"/>
        </w:rPr>
        <w:t>болезней системы кровообращения</w:t>
      </w:r>
      <w:r w:rsidRPr="000010F0">
        <w:t xml:space="preserve"> </w:t>
      </w:r>
      <w:r>
        <w:rPr>
          <w:sz w:val="28"/>
          <w:szCs w:val="28"/>
        </w:rPr>
        <w:t>в районе снизилась. В</w:t>
      </w:r>
      <w:r w:rsidRPr="006A6BCC">
        <w:rPr>
          <w:sz w:val="28"/>
          <w:szCs w:val="28"/>
        </w:rPr>
        <w:t xml:space="preserve"> отчетном периоде показатель младенческой смертности составил </w:t>
      </w:r>
      <w:r>
        <w:rPr>
          <w:sz w:val="28"/>
          <w:szCs w:val="28"/>
        </w:rPr>
        <w:t>8,8</w:t>
      </w:r>
      <w:r w:rsidRPr="006A6BCC">
        <w:rPr>
          <w:sz w:val="28"/>
          <w:szCs w:val="28"/>
        </w:rPr>
        <w:t>.</w:t>
      </w:r>
    </w:p>
    <w:p w:rsidR="009927C3" w:rsidRDefault="009927C3" w:rsidP="009927C3">
      <w:pPr>
        <w:ind w:firstLine="709"/>
        <w:jc w:val="both"/>
        <w:rPr>
          <w:sz w:val="28"/>
          <w:szCs w:val="28"/>
        </w:rPr>
      </w:pPr>
      <w:r>
        <w:rPr>
          <w:sz w:val="28"/>
          <w:szCs w:val="28"/>
        </w:rPr>
        <w:t>Е</w:t>
      </w:r>
      <w:r w:rsidRPr="00E558DE">
        <w:rPr>
          <w:sz w:val="28"/>
          <w:szCs w:val="28"/>
        </w:rPr>
        <w:t>жегодно улучшае</w:t>
      </w:r>
      <w:r>
        <w:rPr>
          <w:sz w:val="28"/>
          <w:szCs w:val="28"/>
        </w:rPr>
        <w:t>тся</w:t>
      </w:r>
      <w:r w:rsidRPr="00E558DE">
        <w:rPr>
          <w:sz w:val="28"/>
          <w:szCs w:val="28"/>
        </w:rPr>
        <w:t xml:space="preserve"> материально-техническ</w:t>
      </w:r>
      <w:r>
        <w:rPr>
          <w:sz w:val="28"/>
          <w:szCs w:val="28"/>
        </w:rPr>
        <w:t>ая база</w:t>
      </w:r>
      <w:r w:rsidRPr="00E558DE">
        <w:rPr>
          <w:sz w:val="28"/>
          <w:szCs w:val="28"/>
        </w:rPr>
        <w:t xml:space="preserve"> </w:t>
      </w:r>
      <w:proofErr w:type="gramStart"/>
      <w:r w:rsidRPr="00E558DE">
        <w:rPr>
          <w:sz w:val="28"/>
          <w:szCs w:val="28"/>
        </w:rPr>
        <w:t>Шекснинской</w:t>
      </w:r>
      <w:proofErr w:type="gramEnd"/>
      <w:r w:rsidRPr="00E558DE">
        <w:rPr>
          <w:sz w:val="28"/>
          <w:szCs w:val="28"/>
        </w:rPr>
        <w:t xml:space="preserve"> ЦРБ</w:t>
      </w:r>
      <w:r>
        <w:rPr>
          <w:sz w:val="28"/>
          <w:szCs w:val="28"/>
        </w:rPr>
        <w:t>. В 2023 году:</w:t>
      </w:r>
    </w:p>
    <w:p w:rsidR="009927C3" w:rsidRDefault="009927C3" w:rsidP="009927C3">
      <w:pPr>
        <w:pStyle w:val="ab"/>
        <w:numPr>
          <w:ilvl w:val="0"/>
          <w:numId w:val="5"/>
        </w:numPr>
        <w:ind w:left="0" w:firstLine="284"/>
        <w:jc w:val="both"/>
        <w:rPr>
          <w:sz w:val="28"/>
          <w:szCs w:val="28"/>
        </w:rPr>
      </w:pPr>
      <w:r>
        <w:rPr>
          <w:sz w:val="28"/>
          <w:szCs w:val="28"/>
        </w:rPr>
        <w:t>Проведен капитальный ремонт хирургического отделения</w:t>
      </w:r>
      <w:r w:rsidRPr="00BC5322">
        <w:rPr>
          <w:sz w:val="28"/>
          <w:szCs w:val="28"/>
        </w:rPr>
        <w:t xml:space="preserve">. </w:t>
      </w:r>
    </w:p>
    <w:p w:rsidR="009927C3" w:rsidRDefault="009927C3" w:rsidP="009927C3">
      <w:pPr>
        <w:pStyle w:val="ab"/>
        <w:numPr>
          <w:ilvl w:val="0"/>
          <w:numId w:val="5"/>
        </w:numPr>
        <w:ind w:left="0" w:firstLine="284"/>
        <w:jc w:val="both"/>
        <w:rPr>
          <w:sz w:val="28"/>
          <w:szCs w:val="28"/>
        </w:rPr>
      </w:pPr>
      <w:r>
        <w:rPr>
          <w:sz w:val="28"/>
          <w:szCs w:val="28"/>
        </w:rPr>
        <w:t>Благоустроена</w:t>
      </w:r>
      <w:r w:rsidRPr="00295870">
        <w:rPr>
          <w:sz w:val="28"/>
          <w:szCs w:val="28"/>
        </w:rPr>
        <w:t xml:space="preserve"> </w:t>
      </w:r>
      <w:r>
        <w:rPr>
          <w:sz w:val="28"/>
          <w:szCs w:val="28"/>
        </w:rPr>
        <w:t>прилегающая территория</w:t>
      </w:r>
      <w:r w:rsidRPr="00295870">
        <w:rPr>
          <w:sz w:val="28"/>
          <w:szCs w:val="28"/>
        </w:rPr>
        <w:t xml:space="preserve"> </w:t>
      </w:r>
      <w:proofErr w:type="gramStart"/>
      <w:r w:rsidRPr="00295870">
        <w:rPr>
          <w:sz w:val="28"/>
          <w:szCs w:val="28"/>
        </w:rPr>
        <w:t>Шекснинской</w:t>
      </w:r>
      <w:proofErr w:type="gramEnd"/>
      <w:r w:rsidRPr="00295870">
        <w:rPr>
          <w:sz w:val="28"/>
          <w:szCs w:val="28"/>
        </w:rPr>
        <w:t xml:space="preserve"> ЦРБ</w:t>
      </w:r>
      <w:r w:rsidRPr="00BC5322">
        <w:rPr>
          <w:sz w:val="28"/>
          <w:szCs w:val="28"/>
        </w:rPr>
        <w:t xml:space="preserve">. </w:t>
      </w:r>
    </w:p>
    <w:p w:rsidR="009927C3" w:rsidRPr="00BC5322" w:rsidRDefault="009927C3" w:rsidP="009927C3">
      <w:pPr>
        <w:pStyle w:val="ab"/>
        <w:numPr>
          <w:ilvl w:val="0"/>
          <w:numId w:val="5"/>
        </w:numPr>
        <w:ind w:left="0" w:firstLine="284"/>
        <w:jc w:val="both"/>
        <w:rPr>
          <w:sz w:val="28"/>
          <w:szCs w:val="28"/>
        </w:rPr>
      </w:pPr>
      <w:r w:rsidRPr="00295870">
        <w:rPr>
          <w:sz w:val="28"/>
          <w:szCs w:val="28"/>
        </w:rPr>
        <w:t xml:space="preserve">Переделана система отопления на </w:t>
      </w:r>
      <w:proofErr w:type="spellStart"/>
      <w:r w:rsidRPr="00295870">
        <w:rPr>
          <w:sz w:val="28"/>
          <w:szCs w:val="28"/>
        </w:rPr>
        <w:t>Юроченском</w:t>
      </w:r>
      <w:proofErr w:type="spellEnd"/>
      <w:r w:rsidRPr="00295870">
        <w:rPr>
          <w:sz w:val="28"/>
          <w:szCs w:val="28"/>
        </w:rPr>
        <w:t xml:space="preserve"> ФАП</w:t>
      </w:r>
      <w:r w:rsidRPr="00BC5322">
        <w:rPr>
          <w:sz w:val="28"/>
          <w:szCs w:val="28"/>
        </w:rPr>
        <w:t>.</w:t>
      </w:r>
    </w:p>
    <w:p w:rsidR="009927C3" w:rsidRDefault="009927C3" w:rsidP="009927C3">
      <w:pPr>
        <w:pStyle w:val="ab"/>
        <w:numPr>
          <w:ilvl w:val="0"/>
          <w:numId w:val="5"/>
        </w:numPr>
        <w:ind w:left="0" w:firstLine="284"/>
        <w:jc w:val="both"/>
        <w:rPr>
          <w:sz w:val="28"/>
          <w:szCs w:val="28"/>
        </w:rPr>
      </w:pPr>
      <w:r w:rsidRPr="00295870">
        <w:rPr>
          <w:sz w:val="28"/>
          <w:szCs w:val="28"/>
        </w:rPr>
        <w:t>Отремонтиров</w:t>
      </w:r>
      <w:r>
        <w:rPr>
          <w:sz w:val="28"/>
          <w:szCs w:val="28"/>
        </w:rPr>
        <w:t>ан пассажирский лифт поликлиники</w:t>
      </w:r>
      <w:r w:rsidRPr="00295870">
        <w:rPr>
          <w:sz w:val="28"/>
          <w:szCs w:val="28"/>
        </w:rPr>
        <w:t xml:space="preserve"> №1</w:t>
      </w:r>
      <w:r w:rsidRPr="00BC5322">
        <w:rPr>
          <w:sz w:val="28"/>
          <w:szCs w:val="28"/>
        </w:rPr>
        <w:t xml:space="preserve">. </w:t>
      </w:r>
    </w:p>
    <w:p w:rsidR="009927C3" w:rsidRDefault="009927C3" w:rsidP="009927C3">
      <w:pPr>
        <w:pStyle w:val="ab"/>
        <w:numPr>
          <w:ilvl w:val="0"/>
          <w:numId w:val="5"/>
        </w:numPr>
        <w:ind w:left="0" w:firstLine="284"/>
        <w:jc w:val="both"/>
        <w:rPr>
          <w:sz w:val="28"/>
          <w:szCs w:val="28"/>
        </w:rPr>
      </w:pPr>
      <w:r>
        <w:rPr>
          <w:sz w:val="28"/>
          <w:szCs w:val="28"/>
        </w:rPr>
        <w:t>Отремонтирована крыша</w:t>
      </w:r>
      <w:r w:rsidRPr="00295870">
        <w:rPr>
          <w:sz w:val="28"/>
          <w:szCs w:val="28"/>
        </w:rPr>
        <w:t xml:space="preserve"> Бактериологической лаборатории</w:t>
      </w:r>
      <w:r w:rsidRPr="00BC5322">
        <w:rPr>
          <w:sz w:val="28"/>
          <w:szCs w:val="28"/>
        </w:rPr>
        <w:t xml:space="preserve">. </w:t>
      </w:r>
    </w:p>
    <w:p w:rsidR="009927C3" w:rsidRDefault="009927C3" w:rsidP="009927C3">
      <w:pPr>
        <w:pStyle w:val="ab"/>
        <w:numPr>
          <w:ilvl w:val="0"/>
          <w:numId w:val="5"/>
        </w:numPr>
        <w:ind w:left="0" w:firstLine="284"/>
        <w:jc w:val="both"/>
        <w:rPr>
          <w:sz w:val="28"/>
          <w:szCs w:val="28"/>
        </w:rPr>
      </w:pPr>
      <w:r>
        <w:rPr>
          <w:sz w:val="28"/>
          <w:szCs w:val="28"/>
        </w:rPr>
        <w:t>Установлена новая входная дверь</w:t>
      </w:r>
      <w:r w:rsidRPr="00295870">
        <w:rPr>
          <w:sz w:val="28"/>
          <w:szCs w:val="28"/>
        </w:rPr>
        <w:t xml:space="preserve"> на Никольском ФАП</w:t>
      </w:r>
      <w:r>
        <w:rPr>
          <w:sz w:val="28"/>
          <w:szCs w:val="28"/>
        </w:rPr>
        <w:t>.</w:t>
      </w:r>
    </w:p>
    <w:p w:rsidR="009927C3" w:rsidRPr="00295870" w:rsidRDefault="009927C3" w:rsidP="009927C3">
      <w:pPr>
        <w:pStyle w:val="ab"/>
        <w:numPr>
          <w:ilvl w:val="0"/>
          <w:numId w:val="5"/>
        </w:numPr>
        <w:ind w:left="0" w:firstLine="284"/>
        <w:jc w:val="both"/>
        <w:rPr>
          <w:sz w:val="28"/>
          <w:szCs w:val="28"/>
        </w:rPr>
      </w:pPr>
      <w:r>
        <w:rPr>
          <w:sz w:val="28"/>
          <w:szCs w:val="28"/>
        </w:rPr>
        <w:lastRenderedPageBreak/>
        <w:t>Проведен ремонт</w:t>
      </w:r>
      <w:r w:rsidRPr="00295870">
        <w:rPr>
          <w:sz w:val="28"/>
          <w:szCs w:val="28"/>
        </w:rPr>
        <w:t xml:space="preserve"> кабинетов поликлиники (кабинет функциональной диагностики, врачебной комиссии, кабинет приема пациентов при дневном стационаре)</w:t>
      </w:r>
      <w:r>
        <w:rPr>
          <w:sz w:val="28"/>
          <w:szCs w:val="28"/>
        </w:rPr>
        <w:t>.</w:t>
      </w:r>
    </w:p>
    <w:p w:rsidR="009927C3" w:rsidRDefault="009927C3" w:rsidP="009927C3">
      <w:pPr>
        <w:pStyle w:val="ab"/>
        <w:numPr>
          <w:ilvl w:val="0"/>
          <w:numId w:val="5"/>
        </w:numPr>
        <w:ind w:left="0" w:firstLine="284"/>
        <w:jc w:val="both"/>
        <w:rPr>
          <w:sz w:val="28"/>
          <w:szCs w:val="28"/>
        </w:rPr>
      </w:pPr>
      <w:r w:rsidRPr="00295870">
        <w:rPr>
          <w:sz w:val="28"/>
          <w:szCs w:val="28"/>
        </w:rPr>
        <w:t xml:space="preserve">Приобретено медицинское оборудование: лор-комбайн, анализатор газов крови, светильники в операционные, запущен в эксплуатацию компьютерный томограф. Также приобретен 1 </w:t>
      </w:r>
      <w:proofErr w:type="gramStart"/>
      <w:r w:rsidRPr="00295870">
        <w:rPr>
          <w:sz w:val="28"/>
          <w:szCs w:val="28"/>
        </w:rPr>
        <w:t>санитарных</w:t>
      </w:r>
      <w:proofErr w:type="gramEnd"/>
      <w:r w:rsidRPr="00295870">
        <w:rPr>
          <w:sz w:val="28"/>
          <w:szCs w:val="28"/>
        </w:rPr>
        <w:t xml:space="preserve"> автомобиль и 1 автомобиль </w:t>
      </w:r>
      <w:r>
        <w:rPr>
          <w:sz w:val="28"/>
          <w:szCs w:val="28"/>
        </w:rPr>
        <w:t xml:space="preserve">скорой </w:t>
      </w:r>
      <w:proofErr w:type="spellStart"/>
      <w:r>
        <w:rPr>
          <w:sz w:val="28"/>
          <w:szCs w:val="28"/>
        </w:rPr>
        <w:t>медецинской</w:t>
      </w:r>
      <w:proofErr w:type="spellEnd"/>
      <w:r>
        <w:rPr>
          <w:sz w:val="28"/>
          <w:szCs w:val="28"/>
        </w:rPr>
        <w:t xml:space="preserve"> помощи</w:t>
      </w:r>
      <w:r w:rsidRPr="00E75FA4">
        <w:rPr>
          <w:sz w:val="28"/>
          <w:szCs w:val="28"/>
        </w:rPr>
        <w:t>.</w:t>
      </w:r>
    </w:p>
    <w:p w:rsidR="009927C3" w:rsidRPr="00E75FA4" w:rsidRDefault="009927C3" w:rsidP="009927C3">
      <w:pPr>
        <w:pStyle w:val="ab"/>
        <w:numPr>
          <w:ilvl w:val="0"/>
          <w:numId w:val="5"/>
        </w:numPr>
        <w:ind w:left="0" w:firstLine="284"/>
        <w:jc w:val="both"/>
        <w:rPr>
          <w:sz w:val="28"/>
          <w:szCs w:val="28"/>
        </w:rPr>
      </w:pPr>
      <w:proofErr w:type="gramStart"/>
      <w:r w:rsidRPr="00295870">
        <w:rPr>
          <w:sz w:val="28"/>
          <w:szCs w:val="28"/>
        </w:rPr>
        <w:t xml:space="preserve">Приобретена медицинская мебель на </w:t>
      </w:r>
      <w:proofErr w:type="spellStart"/>
      <w:r w:rsidRPr="00295870">
        <w:rPr>
          <w:sz w:val="28"/>
          <w:szCs w:val="28"/>
        </w:rPr>
        <w:t>ФАПы</w:t>
      </w:r>
      <w:proofErr w:type="spellEnd"/>
      <w:r w:rsidRPr="00295870">
        <w:rPr>
          <w:sz w:val="28"/>
          <w:szCs w:val="28"/>
        </w:rPr>
        <w:t>: шкафы для одежды, шкафы для медикаментов, столики для забора крови, кушетки, ширмы, манипуляционные столики, штативы для в/в инъекций, медицинские светильники, медицинские холодильники.</w:t>
      </w:r>
      <w:proofErr w:type="gramEnd"/>
    </w:p>
    <w:p w:rsidR="009927C3" w:rsidRDefault="009927C3" w:rsidP="009927C3">
      <w:pPr>
        <w:ind w:firstLine="284"/>
        <w:jc w:val="both"/>
        <w:rPr>
          <w:sz w:val="28"/>
          <w:szCs w:val="28"/>
        </w:rPr>
      </w:pPr>
    </w:p>
    <w:p w:rsidR="009927C3" w:rsidRPr="005E5483" w:rsidRDefault="009927C3" w:rsidP="009927C3">
      <w:pPr>
        <w:pStyle w:val="ConsPlusNormal"/>
        <w:ind w:firstLine="709"/>
        <w:jc w:val="both"/>
        <w:rPr>
          <w:rFonts w:ascii="Times New Roman" w:hAnsi="Times New Roman" w:cs="Times New Roman"/>
          <w:i/>
          <w:sz w:val="28"/>
          <w:szCs w:val="28"/>
        </w:rPr>
      </w:pPr>
      <w:r w:rsidRPr="005E5483">
        <w:rPr>
          <w:rFonts w:ascii="Times New Roman" w:hAnsi="Times New Roman" w:cs="Times New Roman"/>
          <w:i/>
          <w:sz w:val="28"/>
          <w:szCs w:val="28"/>
          <w:u w:val="single"/>
        </w:rPr>
        <w:t xml:space="preserve">Целевой показатель «Сокращение смертности без показателя смертности от внешних причин на 100 тыс. человек населения с 14,8 в 2017 году до 14,6 к 2030 году»  </w:t>
      </w:r>
      <w:r w:rsidRPr="005E5483">
        <w:rPr>
          <w:rFonts w:ascii="Times New Roman" w:hAnsi="Times New Roman" w:cs="Times New Roman"/>
          <w:i/>
          <w:sz w:val="28"/>
          <w:szCs w:val="28"/>
        </w:rPr>
        <w:t xml:space="preserve">- </w:t>
      </w:r>
      <w:r w:rsidRPr="005E5483">
        <w:rPr>
          <w:rFonts w:ascii="Times New Roman" w:hAnsi="Times New Roman" w:cs="Times New Roman"/>
          <w:b/>
          <w:i/>
          <w:sz w:val="28"/>
          <w:szCs w:val="28"/>
        </w:rPr>
        <w:t>12,1</w:t>
      </w:r>
    </w:p>
    <w:p w:rsidR="009927C3" w:rsidRPr="005E5483" w:rsidRDefault="009927C3" w:rsidP="009927C3">
      <w:pPr>
        <w:pStyle w:val="ConsPlusNormal"/>
        <w:ind w:firstLine="709"/>
        <w:jc w:val="both"/>
        <w:rPr>
          <w:rFonts w:ascii="Times New Roman" w:hAnsi="Times New Roman" w:cs="Times New Roman"/>
          <w:i/>
          <w:sz w:val="28"/>
          <w:szCs w:val="28"/>
          <w:u w:val="single"/>
        </w:rPr>
      </w:pPr>
      <w:r w:rsidRPr="005E5483">
        <w:rPr>
          <w:rFonts w:ascii="Times New Roman" w:hAnsi="Times New Roman" w:cs="Times New Roman"/>
          <w:i/>
          <w:sz w:val="28"/>
          <w:szCs w:val="28"/>
          <w:u w:val="single"/>
        </w:rPr>
        <w:t>смертности от болезней системы кровообращения на 100 тыс. человек населения с 613,2 в 2017 году до 598,5 к 2030 году</w:t>
      </w:r>
      <w:r w:rsidRPr="005E5483">
        <w:rPr>
          <w:rFonts w:ascii="Times New Roman" w:hAnsi="Times New Roman" w:cs="Times New Roman"/>
          <w:i/>
          <w:sz w:val="28"/>
          <w:szCs w:val="28"/>
        </w:rPr>
        <w:t xml:space="preserve"> – </w:t>
      </w:r>
      <w:r w:rsidRPr="005E5483">
        <w:rPr>
          <w:rFonts w:ascii="Times New Roman" w:hAnsi="Times New Roman" w:cs="Times New Roman"/>
          <w:b/>
          <w:i/>
          <w:sz w:val="28"/>
          <w:szCs w:val="28"/>
        </w:rPr>
        <w:t>703,2</w:t>
      </w:r>
    </w:p>
    <w:p w:rsidR="009927C3" w:rsidRPr="005E5483" w:rsidRDefault="009927C3" w:rsidP="009927C3">
      <w:pPr>
        <w:pStyle w:val="ConsPlusNormal"/>
        <w:ind w:firstLine="709"/>
        <w:jc w:val="both"/>
        <w:rPr>
          <w:rFonts w:ascii="Times New Roman" w:hAnsi="Times New Roman" w:cs="Times New Roman"/>
          <w:i/>
          <w:sz w:val="28"/>
          <w:szCs w:val="28"/>
          <w:u w:val="single"/>
        </w:rPr>
      </w:pPr>
      <w:r w:rsidRPr="005E5483">
        <w:rPr>
          <w:rFonts w:ascii="Times New Roman" w:hAnsi="Times New Roman" w:cs="Times New Roman"/>
          <w:i/>
          <w:sz w:val="28"/>
          <w:szCs w:val="28"/>
          <w:u w:val="single"/>
        </w:rPr>
        <w:t xml:space="preserve">смертности от новообразований на 100 тыс. человек населения с 209,4 в 2017 году до 177,3 к 2030 году </w:t>
      </w:r>
      <w:r w:rsidRPr="005E5483">
        <w:rPr>
          <w:rFonts w:ascii="Times New Roman" w:hAnsi="Times New Roman" w:cs="Times New Roman"/>
          <w:i/>
          <w:sz w:val="28"/>
          <w:szCs w:val="28"/>
        </w:rPr>
        <w:t xml:space="preserve">– </w:t>
      </w:r>
      <w:r w:rsidRPr="005E5483">
        <w:rPr>
          <w:rFonts w:ascii="Times New Roman" w:hAnsi="Times New Roman" w:cs="Times New Roman"/>
          <w:b/>
          <w:i/>
          <w:sz w:val="28"/>
          <w:szCs w:val="28"/>
        </w:rPr>
        <w:t>185,2</w:t>
      </w:r>
    </w:p>
    <w:p w:rsidR="009927C3" w:rsidRPr="005E5483" w:rsidRDefault="009927C3" w:rsidP="009927C3">
      <w:pPr>
        <w:pStyle w:val="ConsPlusNormal"/>
        <w:ind w:firstLine="709"/>
        <w:jc w:val="both"/>
        <w:rPr>
          <w:rFonts w:ascii="Times New Roman" w:hAnsi="Times New Roman" w:cs="Times New Roman"/>
          <w:i/>
          <w:sz w:val="28"/>
          <w:szCs w:val="28"/>
        </w:rPr>
      </w:pPr>
      <w:r w:rsidRPr="005E5483">
        <w:rPr>
          <w:rFonts w:ascii="Times New Roman" w:hAnsi="Times New Roman" w:cs="Times New Roman"/>
          <w:i/>
          <w:sz w:val="28"/>
          <w:szCs w:val="28"/>
          <w:u w:val="single"/>
        </w:rPr>
        <w:t>Целевой показатель «Смертность от туберкулеза на 100 тыс. человек, с нуля в 2017 г</w:t>
      </w:r>
      <w:r>
        <w:rPr>
          <w:rFonts w:ascii="Times New Roman" w:hAnsi="Times New Roman" w:cs="Times New Roman"/>
          <w:i/>
          <w:sz w:val="28"/>
          <w:szCs w:val="28"/>
          <w:u w:val="single"/>
        </w:rPr>
        <w:t>оду до 3,8 к 2030 году</w:t>
      </w:r>
      <w:r w:rsidRPr="005E5483">
        <w:rPr>
          <w:rFonts w:ascii="Times New Roman" w:hAnsi="Times New Roman" w:cs="Times New Roman"/>
          <w:i/>
          <w:sz w:val="28"/>
          <w:szCs w:val="28"/>
          <w:u w:val="single"/>
        </w:rPr>
        <w:t xml:space="preserve">» </w:t>
      </w:r>
      <w:r w:rsidRPr="005E5483">
        <w:rPr>
          <w:rFonts w:ascii="Times New Roman" w:hAnsi="Times New Roman" w:cs="Times New Roman"/>
          <w:i/>
          <w:sz w:val="28"/>
          <w:szCs w:val="28"/>
        </w:rPr>
        <w:t xml:space="preserve"> -  </w:t>
      </w:r>
      <w:r w:rsidRPr="005E5483">
        <w:rPr>
          <w:rFonts w:ascii="Times New Roman" w:hAnsi="Times New Roman" w:cs="Times New Roman"/>
          <w:b/>
          <w:i/>
          <w:sz w:val="28"/>
          <w:szCs w:val="28"/>
        </w:rPr>
        <w:t>0</w:t>
      </w:r>
    </w:p>
    <w:p w:rsidR="009927C3" w:rsidRPr="005E5483" w:rsidRDefault="009927C3" w:rsidP="009927C3">
      <w:pPr>
        <w:pStyle w:val="ConsPlusNormal"/>
        <w:ind w:firstLine="709"/>
        <w:jc w:val="both"/>
        <w:rPr>
          <w:rFonts w:ascii="Times New Roman" w:hAnsi="Times New Roman" w:cs="Times New Roman"/>
          <w:b/>
          <w:i/>
          <w:sz w:val="28"/>
          <w:szCs w:val="28"/>
        </w:rPr>
      </w:pPr>
      <w:r w:rsidRPr="005E5483">
        <w:rPr>
          <w:rFonts w:ascii="Times New Roman" w:hAnsi="Times New Roman" w:cs="Times New Roman"/>
          <w:i/>
          <w:sz w:val="28"/>
          <w:szCs w:val="28"/>
          <w:u w:val="single"/>
        </w:rPr>
        <w:t xml:space="preserve">Целевой показатель «Смертность от дорожно-транспортных происшествий на 100 тыс. человек, с нуля в 2017 году до 5,7 к 2030 году» </w:t>
      </w:r>
      <w:r w:rsidRPr="005E5483">
        <w:rPr>
          <w:rFonts w:ascii="Times New Roman" w:hAnsi="Times New Roman" w:cs="Times New Roman"/>
          <w:b/>
          <w:sz w:val="28"/>
          <w:szCs w:val="28"/>
        </w:rPr>
        <w:t xml:space="preserve">- </w:t>
      </w:r>
      <w:r w:rsidRPr="005E5483">
        <w:rPr>
          <w:rFonts w:ascii="Times New Roman" w:hAnsi="Times New Roman" w:cs="Times New Roman"/>
          <w:b/>
          <w:i/>
          <w:sz w:val="28"/>
          <w:szCs w:val="28"/>
        </w:rPr>
        <w:t>3,4</w:t>
      </w:r>
    </w:p>
    <w:p w:rsidR="009927C3" w:rsidRPr="005E5483" w:rsidRDefault="009927C3" w:rsidP="009927C3">
      <w:pPr>
        <w:pStyle w:val="ConsPlusNormal"/>
        <w:ind w:firstLine="709"/>
        <w:jc w:val="both"/>
        <w:rPr>
          <w:rFonts w:ascii="Times New Roman" w:hAnsi="Times New Roman" w:cs="Times New Roman"/>
          <w:sz w:val="28"/>
          <w:szCs w:val="28"/>
          <w:u w:val="single"/>
        </w:rPr>
      </w:pPr>
      <w:r w:rsidRPr="005E5483">
        <w:rPr>
          <w:rFonts w:ascii="Times New Roman" w:hAnsi="Times New Roman" w:cs="Times New Roman"/>
          <w:i/>
          <w:sz w:val="28"/>
          <w:szCs w:val="28"/>
          <w:u w:val="single"/>
        </w:rPr>
        <w:t xml:space="preserve">Целевой показатель «Увеличение показателя обеспеченности врачебными кадрами в расчете на 10 тыс. населения с 17,0 </w:t>
      </w:r>
      <w:r>
        <w:rPr>
          <w:rFonts w:ascii="Times New Roman" w:hAnsi="Times New Roman" w:cs="Times New Roman"/>
          <w:i/>
          <w:sz w:val="28"/>
          <w:szCs w:val="28"/>
          <w:u w:val="single"/>
        </w:rPr>
        <w:t>в 2017 году до 18,2 к 2030 году</w:t>
      </w:r>
      <w:r w:rsidRPr="005E5483">
        <w:rPr>
          <w:rFonts w:ascii="Times New Roman" w:hAnsi="Times New Roman" w:cs="Times New Roman"/>
          <w:i/>
          <w:sz w:val="28"/>
          <w:szCs w:val="28"/>
          <w:u w:val="single"/>
        </w:rPr>
        <w:t>»</w:t>
      </w:r>
      <w:r w:rsidRPr="005E5483">
        <w:rPr>
          <w:rFonts w:ascii="Times New Roman" w:hAnsi="Times New Roman" w:cs="Times New Roman"/>
          <w:i/>
          <w:sz w:val="28"/>
          <w:szCs w:val="28"/>
        </w:rPr>
        <w:t xml:space="preserve"> - </w:t>
      </w:r>
      <w:r w:rsidRPr="005E5483">
        <w:rPr>
          <w:rFonts w:ascii="Times New Roman" w:hAnsi="Times New Roman" w:cs="Times New Roman"/>
          <w:b/>
          <w:i/>
          <w:sz w:val="28"/>
          <w:szCs w:val="28"/>
        </w:rPr>
        <w:t>17,56</w:t>
      </w:r>
    </w:p>
    <w:p w:rsidR="009927C3" w:rsidRPr="005E5483" w:rsidRDefault="009927C3" w:rsidP="009927C3">
      <w:pPr>
        <w:pStyle w:val="ConsPlusNormal"/>
        <w:ind w:firstLine="709"/>
        <w:jc w:val="both"/>
        <w:rPr>
          <w:rFonts w:ascii="Times New Roman" w:hAnsi="Times New Roman" w:cs="Times New Roman"/>
          <w:sz w:val="28"/>
          <w:szCs w:val="28"/>
          <w:u w:val="single"/>
        </w:rPr>
      </w:pPr>
      <w:proofErr w:type="gramStart"/>
      <w:r w:rsidRPr="005E5483">
        <w:rPr>
          <w:rFonts w:ascii="Times New Roman" w:hAnsi="Times New Roman" w:cs="Times New Roman"/>
          <w:i/>
          <w:sz w:val="28"/>
          <w:szCs w:val="28"/>
          <w:u w:val="single"/>
        </w:rPr>
        <w:t xml:space="preserve">Целевой показатель «Рост доли детей в возрасте от 6 до 18 лет, охваченных организованными формами отдыха, оздоровления и занятости, от общего числа детей в возрасте от 6 до 18 лет, проживающих на территории района, с 72 % в </w:t>
      </w:r>
      <w:r>
        <w:rPr>
          <w:rFonts w:ascii="Times New Roman" w:hAnsi="Times New Roman" w:cs="Times New Roman"/>
          <w:i/>
          <w:sz w:val="28"/>
          <w:szCs w:val="28"/>
          <w:u w:val="single"/>
        </w:rPr>
        <w:t>2017 году до 87,5 % в 2030 году</w:t>
      </w:r>
      <w:r w:rsidRPr="005E5483">
        <w:rPr>
          <w:rFonts w:ascii="Times New Roman" w:hAnsi="Times New Roman" w:cs="Times New Roman"/>
          <w:i/>
          <w:sz w:val="28"/>
          <w:szCs w:val="28"/>
          <w:u w:val="single"/>
        </w:rPr>
        <w:t xml:space="preserve">» </w:t>
      </w:r>
      <w:r w:rsidRPr="005E5483">
        <w:rPr>
          <w:rFonts w:ascii="Times New Roman" w:hAnsi="Times New Roman" w:cs="Times New Roman"/>
          <w:i/>
          <w:sz w:val="28"/>
          <w:szCs w:val="28"/>
        </w:rPr>
        <w:t>-</w:t>
      </w:r>
      <w:r w:rsidRPr="005E5483">
        <w:rPr>
          <w:rFonts w:ascii="Times New Roman" w:hAnsi="Times New Roman" w:cs="Times New Roman"/>
          <w:b/>
          <w:i/>
          <w:sz w:val="28"/>
          <w:szCs w:val="28"/>
        </w:rPr>
        <w:t xml:space="preserve"> 84,5%</w:t>
      </w:r>
      <w:proofErr w:type="gramEnd"/>
    </w:p>
    <w:p w:rsidR="009927C3" w:rsidRPr="005E5483" w:rsidRDefault="009927C3" w:rsidP="009927C3">
      <w:pPr>
        <w:ind w:firstLine="708"/>
        <w:jc w:val="both"/>
        <w:rPr>
          <w:bCs/>
          <w:i/>
          <w:sz w:val="28"/>
          <w:szCs w:val="28"/>
        </w:rPr>
      </w:pPr>
      <w:r w:rsidRPr="005E5483">
        <w:rPr>
          <w:i/>
          <w:sz w:val="28"/>
          <w:szCs w:val="28"/>
          <w:u w:val="single"/>
        </w:rPr>
        <w:t xml:space="preserve">Целевой показатель «Увеличение уровня укомплектованности врачами медицинских учреждений с 60,8 % в 2017 году до 71,3 % к 2030 году» </w:t>
      </w:r>
      <w:r w:rsidRPr="005E5483">
        <w:rPr>
          <w:i/>
          <w:sz w:val="28"/>
          <w:szCs w:val="28"/>
        </w:rPr>
        <w:t xml:space="preserve">- </w:t>
      </w:r>
      <w:r w:rsidRPr="005E5483">
        <w:rPr>
          <w:b/>
          <w:i/>
          <w:sz w:val="28"/>
          <w:szCs w:val="28"/>
        </w:rPr>
        <w:t>80,3 %</w:t>
      </w:r>
    </w:p>
    <w:p w:rsidR="009927C3" w:rsidRDefault="009927C3" w:rsidP="009927C3">
      <w:pPr>
        <w:ind w:firstLine="708"/>
        <w:jc w:val="both"/>
        <w:rPr>
          <w:i/>
          <w:sz w:val="28"/>
          <w:szCs w:val="28"/>
        </w:rPr>
      </w:pPr>
      <w:r w:rsidRPr="005E5483">
        <w:rPr>
          <w:i/>
          <w:sz w:val="28"/>
          <w:szCs w:val="28"/>
          <w:u w:val="single"/>
        </w:rPr>
        <w:t xml:space="preserve"> </w:t>
      </w:r>
      <w:proofErr w:type="gramStart"/>
      <w:r w:rsidRPr="005E5483">
        <w:rPr>
          <w:i/>
          <w:sz w:val="28"/>
          <w:szCs w:val="28"/>
          <w:u w:val="single"/>
        </w:rPr>
        <w:t>Целевой показатель «Повышение доли граждан, ежегодно проходящих профилактический медицинский осмотр и (или) диспансеризацию от общего числа населения к 2030 году до 70%»</w:t>
      </w:r>
      <w:r w:rsidRPr="005E5483">
        <w:rPr>
          <w:i/>
          <w:sz w:val="28"/>
          <w:szCs w:val="28"/>
        </w:rPr>
        <w:t xml:space="preserve"> - </w:t>
      </w:r>
      <w:r w:rsidRPr="005E5483">
        <w:rPr>
          <w:b/>
          <w:bCs/>
          <w:i/>
          <w:sz w:val="28"/>
          <w:szCs w:val="28"/>
        </w:rPr>
        <w:t>42,8%</w:t>
      </w:r>
      <w:r w:rsidRPr="005E5483">
        <w:rPr>
          <w:i/>
          <w:sz w:val="28"/>
          <w:szCs w:val="28"/>
        </w:rPr>
        <w:t xml:space="preserve"> (к 2030 году за счет более подробного информирования граждан</w:t>
      </w:r>
      <w:r w:rsidRPr="002B2B2F">
        <w:rPr>
          <w:i/>
          <w:sz w:val="28"/>
          <w:szCs w:val="28"/>
        </w:rPr>
        <w:t xml:space="preserve"> о преимуществах и удобстве прохождения медицинских осмотров доля граждан, проходящих профилактические медицинские осмотры и диспансеризацию, планируется повысить до 70%,  привлечение молодого населения через социальные сети и веб-сайты</w:t>
      </w:r>
      <w:r>
        <w:rPr>
          <w:i/>
          <w:sz w:val="28"/>
          <w:szCs w:val="28"/>
        </w:rPr>
        <w:t>)</w:t>
      </w:r>
      <w:proofErr w:type="gramEnd"/>
    </w:p>
    <w:p w:rsidR="009927C3" w:rsidRPr="00A70E0E" w:rsidRDefault="009927C3" w:rsidP="009927C3">
      <w:pPr>
        <w:suppressAutoHyphens/>
        <w:ind w:firstLine="709"/>
        <w:jc w:val="both"/>
        <w:rPr>
          <w:sz w:val="28"/>
          <w:szCs w:val="28"/>
        </w:rPr>
      </w:pPr>
    </w:p>
    <w:p w:rsidR="009927C3" w:rsidRDefault="009927C3" w:rsidP="009927C3">
      <w:pPr>
        <w:jc w:val="center"/>
        <w:rPr>
          <w:b/>
          <w:i/>
          <w:sz w:val="28"/>
          <w:szCs w:val="28"/>
        </w:rPr>
      </w:pPr>
      <w:r w:rsidRPr="00A70E0E">
        <w:rPr>
          <w:b/>
          <w:i/>
          <w:sz w:val="28"/>
          <w:szCs w:val="28"/>
        </w:rPr>
        <w:t>1.3. В сфере развития физической культуры и спор</w:t>
      </w:r>
      <w:r w:rsidRPr="006F6B9A">
        <w:rPr>
          <w:b/>
          <w:i/>
          <w:sz w:val="28"/>
          <w:szCs w:val="28"/>
        </w:rPr>
        <w:t>та</w:t>
      </w:r>
    </w:p>
    <w:p w:rsidR="009927C3" w:rsidRDefault="009927C3" w:rsidP="009927C3">
      <w:pPr>
        <w:ind w:firstLine="709"/>
        <w:jc w:val="center"/>
        <w:rPr>
          <w:b/>
          <w:i/>
          <w:sz w:val="28"/>
          <w:szCs w:val="28"/>
          <w:highlight w:val="yellow"/>
        </w:rPr>
      </w:pPr>
    </w:p>
    <w:p w:rsidR="009927C3" w:rsidRPr="0082409C" w:rsidRDefault="009927C3" w:rsidP="009927C3">
      <w:pPr>
        <w:ind w:firstLine="567"/>
        <w:jc w:val="both"/>
        <w:rPr>
          <w:sz w:val="28"/>
          <w:szCs w:val="28"/>
        </w:rPr>
      </w:pPr>
      <w:r w:rsidRPr="0082409C">
        <w:rPr>
          <w:sz w:val="28"/>
          <w:szCs w:val="28"/>
        </w:rPr>
        <w:lastRenderedPageBreak/>
        <w:t xml:space="preserve">Большое внимание в районе уделяется пропаганде здорового образа жизни, поддержке и развитию организаций спортивной направленности, проведению мероприятий, направленных на развитие детско-юношеского спорта, развитию массового спорта всех категорий населения. </w:t>
      </w:r>
    </w:p>
    <w:p w:rsidR="009927C3" w:rsidRPr="00192D34" w:rsidRDefault="009927C3" w:rsidP="009927C3">
      <w:pPr>
        <w:ind w:firstLine="567"/>
        <w:jc w:val="both"/>
        <w:rPr>
          <w:sz w:val="28"/>
          <w:szCs w:val="28"/>
        </w:rPr>
      </w:pPr>
      <w:proofErr w:type="gramStart"/>
      <w:r w:rsidRPr="00192D34">
        <w:rPr>
          <w:sz w:val="28"/>
          <w:szCs w:val="28"/>
        </w:rPr>
        <w:t xml:space="preserve">Район имеет хорошую спортивную базу для развития большинства видов спорта (всего отмечено 20 видов) и регулярных занятий жителей района: </w:t>
      </w:r>
      <w:r w:rsidRPr="00192D34">
        <w:rPr>
          <w:rFonts w:eastAsia="Andale Sans UI"/>
          <w:kern w:val="1"/>
          <w:sz w:val="28"/>
          <w:szCs w:val="28"/>
          <w:lang w:bidi="en-US"/>
        </w:rPr>
        <w:t xml:space="preserve">спортивный комплекс «Дворец спорта «Шексна», </w:t>
      </w:r>
      <w:r w:rsidRPr="00192D34">
        <w:rPr>
          <w:sz w:val="28"/>
          <w:szCs w:val="28"/>
        </w:rPr>
        <w:t xml:space="preserve">легкоатлетический манеж, плавательный бассейн, стадион с трибунами, спортивные залы, ледовая арена с искусственным льдом, открытые хоккейные корты, </w:t>
      </w:r>
      <w:r w:rsidRPr="00192D34">
        <w:rPr>
          <w:rFonts w:eastAsia="Andale Sans UI"/>
          <w:kern w:val="1"/>
          <w:sz w:val="28"/>
          <w:szCs w:val="28"/>
          <w:lang w:bidi="en-US"/>
        </w:rPr>
        <w:t>м</w:t>
      </w:r>
      <w:r w:rsidRPr="00192D34">
        <w:rPr>
          <w:sz w:val="28"/>
          <w:szCs w:val="28"/>
        </w:rPr>
        <w:t>ногофункциональная спортивная площадка для подготовки и выполнения норм комплекса «Готов к труду и обороне»</w:t>
      </w:r>
      <w:r w:rsidRPr="00192D34">
        <w:rPr>
          <w:bCs/>
          <w:sz w:val="28"/>
          <w:szCs w:val="28"/>
          <w:shd w:val="clear" w:color="auto" w:fill="FFFFFF"/>
        </w:rPr>
        <w:t xml:space="preserve"> </w:t>
      </w:r>
      <w:r w:rsidRPr="00192D34">
        <w:rPr>
          <w:rFonts w:eastAsia="Andale Sans UI"/>
          <w:kern w:val="1"/>
          <w:sz w:val="28"/>
          <w:szCs w:val="28"/>
          <w:lang w:bidi="en-US"/>
        </w:rPr>
        <w:t xml:space="preserve">на территории стадиона «Юность» </w:t>
      </w:r>
      <w:r>
        <w:rPr>
          <w:bCs/>
          <w:sz w:val="28"/>
          <w:szCs w:val="28"/>
          <w:shd w:val="clear" w:color="auto" w:fill="FFFFFF"/>
        </w:rPr>
        <w:t>в</w:t>
      </w:r>
      <w:proofErr w:type="gramEnd"/>
      <w:r>
        <w:rPr>
          <w:bCs/>
          <w:sz w:val="28"/>
          <w:szCs w:val="28"/>
          <w:shd w:val="clear" w:color="auto" w:fill="FFFFFF"/>
        </w:rPr>
        <w:t xml:space="preserve"> п. Шексна, </w:t>
      </w:r>
      <w:r w:rsidRPr="00192D34">
        <w:rPr>
          <w:rFonts w:eastAsia="Arial Unicode MS"/>
          <w:sz w:val="28"/>
          <w:szCs w:val="28"/>
        </w:rPr>
        <w:t>физкультурно-оздоровительн</w:t>
      </w:r>
      <w:r>
        <w:rPr>
          <w:rFonts w:eastAsia="Arial Unicode MS"/>
          <w:sz w:val="28"/>
          <w:szCs w:val="28"/>
        </w:rPr>
        <w:t>ый</w:t>
      </w:r>
      <w:r w:rsidRPr="00192D34">
        <w:rPr>
          <w:rFonts w:eastAsia="Arial Unicode MS"/>
          <w:sz w:val="28"/>
          <w:szCs w:val="28"/>
        </w:rPr>
        <w:t xml:space="preserve"> комплекс открытого типа в </w:t>
      </w:r>
      <w:proofErr w:type="spellStart"/>
      <w:r w:rsidRPr="00192D34">
        <w:rPr>
          <w:rFonts w:eastAsia="Arial Unicode MS"/>
          <w:sz w:val="28"/>
          <w:szCs w:val="28"/>
        </w:rPr>
        <w:t>д</w:t>
      </w:r>
      <w:proofErr w:type="gramStart"/>
      <w:r w:rsidRPr="00192D34">
        <w:rPr>
          <w:rFonts w:eastAsia="Arial Unicode MS"/>
          <w:sz w:val="28"/>
          <w:szCs w:val="28"/>
        </w:rPr>
        <w:t>.Н</w:t>
      </w:r>
      <w:proofErr w:type="gramEnd"/>
      <w:r w:rsidRPr="00192D34">
        <w:rPr>
          <w:rFonts w:eastAsia="Arial Unicode MS"/>
          <w:sz w:val="28"/>
          <w:szCs w:val="28"/>
        </w:rPr>
        <w:t>ифантово</w:t>
      </w:r>
      <w:proofErr w:type="spellEnd"/>
      <w:r w:rsidRPr="00192D34">
        <w:rPr>
          <w:rFonts w:eastAsia="Arial Unicode MS"/>
          <w:sz w:val="28"/>
          <w:szCs w:val="28"/>
        </w:rPr>
        <w:t>.</w:t>
      </w:r>
    </w:p>
    <w:p w:rsidR="009927C3" w:rsidRPr="00C44485" w:rsidRDefault="009927C3" w:rsidP="009927C3">
      <w:pPr>
        <w:jc w:val="both"/>
        <w:rPr>
          <w:sz w:val="28"/>
          <w:szCs w:val="28"/>
        </w:rPr>
      </w:pPr>
      <w:proofErr w:type="gramStart"/>
      <w:r w:rsidRPr="00192D34">
        <w:rPr>
          <w:sz w:val="28"/>
          <w:szCs w:val="28"/>
        </w:rPr>
        <w:t>Наиболее значимыми соревнованиями в 202</w:t>
      </w:r>
      <w:r>
        <w:rPr>
          <w:sz w:val="28"/>
          <w:szCs w:val="28"/>
        </w:rPr>
        <w:t>3</w:t>
      </w:r>
      <w:r w:rsidRPr="00192D34">
        <w:rPr>
          <w:sz w:val="28"/>
          <w:szCs w:val="28"/>
        </w:rPr>
        <w:t xml:space="preserve"> году стали: марафон по легкой атлетике памяти А.М. Калинина, легкоатлетический пробег «</w:t>
      </w:r>
      <w:proofErr w:type="spellStart"/>
      <w:r w:rsidRPr="00192D34">
        <w:rPr>
          <w:sz w:val="28"/>
          <w:szCs w:val="28"/>
        </w:rPr>
        <w:t>Потеряев</w:t>
      </w:r>
      <w:r>
        <w:rPr>
          <w:sz w:val="28"/>
          <w:szCs w:val="28"/>
        </w:rPr>
        <w:t>о</w:t>
      </w:r>
      <w:proofErr w:type="spellEnd"/>
      <w:r>
        <w:rPr>
          <w:sz w:val="28"/>
          <w:szCs w:val="28"/>
        </w:rPr>
        <w:t xml:space="preserve"> – Шексна» в честь Дня Победы </w:t>
      </w:r>
      <w:r w:rsidRPr="00192D34">
        <w:rPr>
          <w:sz w:val="28"/>
          <w:szCs w:val="28"/>
        </w:rPr>
        <w:t>в Великой Отечественной войне, соревнования по лыжным гонкам, посвященные памяти В.П. Ермоленко, областные сельские летние спо</w:t>
      </w:r>
      <w:r>
        <w:rPr>
          <w:sz w:val="28"/>
          <w:szCs w:val="28"/>
        </w:rPr>
        <w:t xml:space="preserve">ртивные игры «Вологодские зори», </w:t>
      </w:r>
      <w:r w:rsidRPr="00C44485">
        <w:rPr>
          <w:sz w:val="28"/>
          <w:szCs w:val="28"/>
        </w:rPr>
        <w:t>традицио</w:t>
      </w:r>
      <w:r>
        <w:rPr>
          <w:sz w:val="28"/>
          <w:szCs w:val="28"/>
        </w:rPr>
        <w:t>нный легкоатлетический пробег «</w:t>
      </w:r>
      <w:proofErr w:type="spellStart"/>
      <w:r w:rsidRPr="00C44485">
        <w:rPr>
          <w:sz w:val="28"/>
          <w:szCs w:val="28"/>
        </w:rPr>
        <w:t>Сиземские</w:t>
      </w:r>
      <w:proofErr w:type="spellEnd"/>
      <w:r w:rsidRPr="00C44485">
        <w:rPr>
          <w:sz w:val="28"/>
          <w:szCs w:val="28"/>
        </w:rPr>
        <w:t xml:space="preserve"> версты», велосипедный пробег, посвященный Дню Российского флага </w:t>
      </w:r>
      <w:r w:rsidRPr="00192D34">
        <w:rPr>
          <w:sz w:val="28"/>
          <w:szCs w:val="28"/>
        </w:rPr>
        <w:t>и другие.</w:t>
      </w:r>
      <w:proofErr w:type="gramEnd"/>
    </w:p>
    <w:p w:rsidR="009927C3" w:rsidRPr="00C44485" w:rsidRDefault="009927C3" w:rsidP="009927C3">
      <w:pPr>
        <w:ind w:firstLine="709"/>
        <w:contextualSpacing/>
        <w:jc w:val="both"/>
        <w:rPr>
          <w:sz w:val="28"/>
          <w:szCs w:val="28"/>
        </w:rPr>
      </w:pPr>
      <w:r w:rsidRPr="00C44485">
        <w:rPr>
          <w:sz w:val="28"/>
          <w:szCs w:val="28"/>
        </w:rPr>
        <w:t>В течение года активно</w:t>
      </w:r>
      <w:r w:rsidRPr="00192D34">
        <w:rPr>
          <w:sz w:val="28"/>
          <w:szCs w:val="28"/>
        </w:rPr>
        <w:t xml:space="preserve"> велась работа по вовлечению в подготовку и выполнение нормативов Всероссийского физкультурно-спортивного комплекса «Готов к труду и обороне» (ГТО)</w:t>
      </w:r>
      <w:r w:rsidRPr="00C44485">
        <w:rPr>
          <w:sz w:val="28"/>
          <w:szCs w:val="28"/>
        </w:rPr>
        <w:t xml:space="preserve">. Сдача нормативов (испытаний) проходила на базе МУ «Шекснинская спортивная школа». Приняло участие </w:t>
      </w:r>
      <w:r>
        <w:rPr>
          <w:sz w:val="28"/>
          <w:szCs w:val="28"/>
        </w:rPr>
        <w:t>968</w:t>
      </w:r>
      <w:r w:rsidRPr="00C44485">
        <w:rPr>
          <w:sz w:val="28"/>
          <w:szCs w:val="28"/>
        </w:rPr>
        <w:t xml:space="preserve"> человек.</w:t>
      </w:r>
    </w:p>
    <w:p w:rsidR="009927C3" w:rsidRDefault="009927C3" w:rsidP="009927C3">
      <w:pPr>
        <w:ind w:firstLine="709"/>
        <w:contextualSpacing/>
        <w:jc w:val="both"/>
        <w:rPr>
          <w:sz w:val="28"/>
          <w:szCs w:val="28"/>
        </w:rPr>
      </w:pPr>
      <w:r w:rsidRPr="00192D34">
        <w:rPr>
          <w:sz w:val="28"/>
          <w:szCs w:val="28"/>
        </w:rPr>
        <w:t xml:space="preserve">Одним из основных направлений деятельности профильных органов местного самоуправления остается привлечение трудовых коллективов </w:t>
      </w:r>
      <w:r w:rsidRPr="00192D34">
        <w:rPr>
          <w:sz w:val="28"/>
          <w:szCs w:val="28"/>
        </w:rPr>
        <w:br/>
        <w:t>к систематическим занятиям физической культурой и спортом. С</w:t>
      </w:r>
      <w:r w:rsidRPr="00192D34">
        <w:rPr>
          <w:sz w:val="28"/>
          <w:szCs w:val="28"/>
          <w:shd w:val="clear" w:color="auto" w:fill="FFFFFF"/>
        </w:rPr>
        <w:t xml:space="preserve">вои часы </w:t>
      </w:r>
      <w:r w:rsidRPr="00192D34">
        <w:rPr>
          <w:rFonts w:eastAsia="Andale Sans UI" w:cs="Tahoma"/>
          <w:kern w:val="1"/>
          <w:sz w:val="28"/>
          <w:szCs w:val="28"/>
          <w:lang w:bidi="en-US"/>
        </w:rPr>
        <w:t xml:space="preserve">на спортивных объектах района имеют пять предприятий. </w:t>
      </w:r>
      <w:r w:rsidRPr="00192D34">
        <w:rPr>
          <w:rFonts w:eastAsia="Andale Sans UI" w:cs="Tahoma"/>
          <w:kern w:val="1"/>
          <w:sz w:val="28"/>
          <w:szCs w:val="28"/>
          <w:shd w:val="clear" w:color="auto" w:fill="FFFFFF"/>
          <w:lang w:bidi="en-US"/>
        </w:rPr>
        <w:t>Количество занимающихся составляет 2,9 тыс. человек.</w:t>
      </w:r>
      <w:r w:rsidRPr="00192D34">
        <w:rPr>
          <w:sz w:val="28"/>
          <w:szCs w:val="28"/>
        </w:rPr>
        <w:t xml:space="preserve"> В</w:t>
      </w:r>
      <w:r w:rsidRPr="00192D34">
        <w:rPr>
          <w:rFonts w:eastAsia="Andale Sans UI" w:cs="Tahoma"/>
          <w:kern w:val="1"/>
          <w:sz w:val="28"/>
          <w:szCs w:val="28"/>
          <w:shd w:val="clear" w:color="auto" w:fill="FFFFFF"/>
          <w:lang w:bidi="en-US"/>
        </w:rPr>
        <w:t xml:space="preserve"> 202</w:t>
      </w:r>
      <w:r>
        <w:rPr>
          <w:rFonts w:eastAsia="Andale Sans UI" w:cs="Tahoma"/>
          <w:kern w:val="1"/>
          <w:sz w:val="28"/>
          <w:szCs w:val="28"/>
          <w:shd w:val="clear" w:color="auto" w:fill="FFFFFF"/>
          <w:lang w:bidi="en-US"/>
        </w:rPr>
        <w:t>3</w:t>
      </w:r>
      <w:r w:rsidRPr="00192D34">
        <w:rPr>
          <w:rFonts w:eastAsia="Andale Sans UI" w:cs="Tahoma"/>
          <w:kern w:val="1"/>
          <w:sz w:val="28"/>
          <w:szCs w:val="28"/>
          <w:shd w:val="clear" w:color="auto" w:fill="FFFFFF"/>
          <w:lang w:bidi="en-US"/>
        </w:rPr>
        <w:t xml:space="preserve"> году</w:t>
      </w:r>
      <w:r w:rsidRPr="00192D34">
        <w:rPr>
          <w:sz w:val="28"/>
          <w:szCs w:val="28"/>
        </w:rPr>
        <w:t xml:space="preserve"> проведена </w:t>
      </w:r>
      <w:r w:rsidRPr="00192D34">
        <w:rPr>
          <w:bCs/>
          <w:sz w:val="28"/>
          <w:szCs w:val="28"/>
        </w:rPr>
        <w:t>спартакиада</w:t>
      </w:r>
      <w:r w:rsidRPr="00192D34">
        <w:rPr>
          <w:sz w:val="28"/>
          <w:szCs w:val="28"/>
        </w:rPr>
        <w:t xml:space="preserve"> среди </w:t>
      </w:r>
      <w:r w:rsidRPr="00192D34">
        <w:rPr>
          <w:bCs/>
          <w:sz w:val="28"/>
          <w:szCs w:val="28"/>
        </w:rPr>
        <w:t>предприятий</w:t>
      </w:r>
      <w:r w:rsidRPr="00192D34">
        <w:rPr>
          <w:sz w:val="28"/>
          <w:szCs w:val="28"/>
        </w:rPr>
        <w:t xml:space="preserve">, </w:t>
      </w:r>
      <w:r w:rsidRPr="00192D34">
        <w:rPr>
          <w:bCs/>
          <w:sz w:val="28"/>
          <w:szCs w:val="28"/>
        </w:rPr>
        <w:t xml:space="preserve">организаций и </w:t>
      </w:r>
      <w:r w:rsidRPr="00192D34">
        <w:rPr>
          <w:sz w:val="28"/>
          <w:szCs w:val="28"/>
        </w:rPr>
        <w:t>учреждений Шекснинского муниципального</w:t>
      </w:r>
      <w:r w:rsidRPr="009A1C03">
        <w:rPr>
          <w:sz w:val="28"/>
          <w:szCs w:val="28"/>
        </w:rPr>
        <w:t xml:space="preserve"> района. </w:t>
      </w:r>
      <w:r>
        <w:rPr>
          <w:sz w:val="28"/>
          <w:szCs w:val="28"/>
        </w:rPr>
        <w:t xml:space="preserve">В ней </w:t>
      </w:r>
      <w:r w:rsidRPr="009A1C03">
        <w:rPr>
          <w:bCs/>
          <w:sz w:val="28"/>
          <w:szCs w:val="28"/>
        </w:rPr>
        <w:t>приняли</w:t>
      </w:r>
      <w:r>
        <w:rPr>
          <w:bCs/>
          <w:sz w:val="28"/>
          <w:szCs w:val="28"/>
        </w:rPr>
        <w:t xml:space="preserve"> </w:t>
      </w:r>
      <w:r w:rsidRPr="009A1C03">
        <w:rPr>
          <w:bCs/>
          <w:sz w:val="28"/>
          <w:szCs w:val="28"/>
        </w:rPr>
        <w:t>участие</w:t>
      </w:r>
      <w:r>
        <w:rPr>
          <w:bCs/>
          <w:sz w:val="28"/>
          <w:szCs w:val="28"/>
        </w:rPr>
        <w:t xml:space="preserve"> 10 </w:t>
      </w:r>
      <w:r w:rsidRPr="009A1C03">
        <w:rPr>
          <w:bCs/>
          <w:sz w:val="28"/>
          <w:szCs w:val="28"/>
        </w:rPr>
        <w:t>команд</w:t>
      </w:r>
      <w:r>
        <w:rPr>
          <w:bCs/>
          <w:sz w:val="28"/>
          <w:szCs w:val="28"/>
        </w:rPr>
        <w:t>.</w:t>
      </w:r>
      <w:r w:rsidRPr="009A1C03">
        <w:rPr>
          <w:sz w:val="28"/>
          <w:szCs w:val="28"/>
        </w:rPr>
        <w:t xml:space="preserve"> </w:t>
      </w:r>
      <w:r>
        <w:rPr>
          <w:sz w:val="28"/>
          <w:szCs w:val="28"/>
        </w:rPr>
        <w:t>К</w:t>
      </w:r>
      <w:r w:rsidRPr="009A1C03">
        <w:rPr>
          <w:sz w:val="28"/>
          <w:szCs w:val="28"/>
        </w:rPr>
        <w:t>оманды состязались в различных спортивных дисциплинах</w:t>
      </w:r>
      <w:r>
        <w:rPr>
          <w:sz w:val="28"/>
          <w:szCs w:val="28"/>
        </w:rPr>
        <w:t>: л</w:t>
      </w:r>
      <w:r w:rsidRPr="009A1C03">
        <w:rPr>
          <w:sz w:val="28"/>
          <w:szCs w:val="28"/>
        </w:rPr>
        <w:t xml:space="preserve">ыжные гонки, пулевая стрельба, волейбол, легкая атлетика, </w:t>
      </w:r>
      <w:proofErr w:type="spellStart"/>
      <w:r w:rsidRPr="009A1C03">
        <w:rPr>
          <w:sz w:val="28"/>
          <w:szCs w:val="28"/>
        </w:rPr>
        <w:t>дартс</w:t>
      </w:r>
      <w:proofErr w:type="spellEnd"/>
      <w:r w:rsidRPr="009A1C03">
        <w:rPr>
          <w:sz w:val="28"/>
          <w:szCs w:val="28"/>
        </w:rPr>
        <w:t>, мини-футбол, настольный теннис</w:t>
      </w:r>
      <w:r>
        <w:rPr>
          <w:sz w:val="28"/>
          <w:szCs w:val="28"/>
        </w:rPr>
        <w:t>, веселые старты</w:t>
      </w:r>
      <w:r w:rsidRPr="009A1C03">
        <w:rPr>
          <w:sz w:val="28"/>
          <w:szCs w:val="28"/>
        </w:rPr>
        <w:t xml:space="preserve">. </w:t>
      </w:r>
      <w:r w:rsidRPr="00370D4F">
        <w:rPr>
          <w:sz w:val="28"/>
          <w:szCs w:val="28"/>
        </w:rPr>
        <w:t>В 202</w:t>
      </w:r>
      <w:r>
        <w:rPr>
          <w:sz w:val="28"/>
          <w:szCs w:val="28"/>
        </w:rPr>
        <w:t>4</w:t>
      </w:r>
      <w:r w:rsidRPr="00370D4F">
        <w:rPr>
          <w:sz w:val="28"/>
          <w:szCs w:val="28"/>
        </w:rPr>
        <w:t xml:space="preserve"> году планируется проведение спартакиады среди предприятий и поселений.</w:t>
      </w:r>
    </w:p>
    <w:p w:rsidR="009927C3" w:rsidRPr="007950D2" w:rsidRDefault="009927C3" w:rsidP="009927C3">
      <w:pPr>
        <w:ind w:firstLine="709"/>
        <w:contextualSpacing/>
        <w:jc w:val="both"/>
        <w:rPr>
          <w:sz w:val="28"/>
          <w:szCs w:val="28"/>
        </w:rPr>
      </w:pP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доли населения, систематически занимающегося физической культурой и спортом, в общей численности населения муниципального района в возрасте от 3 до 79 лет с 29,4 % в </w:t>
      </w:r>
      <w:r>
        <w:rPr>
          <w:rFonts w:ascii="Times New Roman" w:hAnsi="Times New Roman"/>
          <w:i/>
          <w:sz w:val="28"/>
          <w:szCs w:val="28"/>
          <w:u w:val="single"/>
        </w:rPr>
        <w:t>2017 году до 55,3 %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62,4 %</w:t>
      </w:r>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w:t>
      </w:r>
      <w:r w:rsidRPr="005E5483">
        <w:rPr>
          <w:rFonts w:ascii="Times New Roman" w:hAnsi="Times New Roman"/>
          <w:i/>
          <w:sz w:val="28"/>
          <w:szCs w:val="28"/>
          <w:u w:val="single"/>
        </w:rPr>
        <w:lastRenderedPageBreak/>
        <w:t xml:space="preserve">населения более чем в 2 раза, с 13,0 % в </w:t>
      </w:r>
      <w:r>
        <w:rPr>
          <w:rFonts w:ascii="Times New Roman" w:hAnsi="Times New Roman"/>
          <w:i/>
          <w:sz w:val="28"/>
          <w:szCs w:val="28"/>
          <w:u w:val="single"/>
        </w:rPr>
        <w:t>2017 году до 20,8 % в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12,6% </w:t>
      </w:r>
      <w:r w:rsidRPr="005E5483">
        <w:rPr>
          <w:rFonts w:ascii="Times New Roman" w:hAnsi="Times New Roman"/>
          <w:i/>
          <w:sz w:val="28"/>
          <w:szCs w:val="28"/>
        </w:rPr>
        <w:t>(</w:t>
      </w:r>
      <w:r>
        <w:rPr>
          <w:rFonts w:ascii="Times New Roman" w:hAnsi="Times New Roman" w:cs="Times New Roman"/>
          <w:i/>
          <w:sz w:val="28"/>
          <w:szCs w:val="28"/>
        </w:rPr>
        <w:t>показатель не выполнен</w:t>
      </w:r>
      <w:r w:rsidRPr="005E5483">
        <w:rPr>
          <w:rFonts w:ascii="Times New Roman" w:hAnsi="Times New Roman" w:cs="Times New Roman"/>
          <w:i/>
          <w:sz w:val="28"/>
          <w:szCs w:val="28"/>
        </w:rPr>
        <w:t xml:space="preserve"> в связи с отсутствием специалиста</w:t>
      </w:r>
      <w:r>
        <w:rPr>
          <w:rFonts w:ascii="Times New Roman" w:hAnsi="Times New Roman" w:cs="Times New Roman"/>
          <w:i/>
          <w:sz w:val="28"/>
          <w:szCs w:val="28"/>
        </w:rPr>
        <w:t xml:space="preserve"> </w:t>
      </w:r>
      <w:proofErr w:type="gramStart"/>
      <w:r>
        <w:rPr>
          <w:rFonts w:ascii="Times New Roman" w:hAnsi="Times New Roman" w:cs="Times New Roman"/>
          <w:i/>
          <w:sz w:val="28"/>
          <w:szCs w:val="28"/>
        </w:rPr>
        <w:t>по</w:t>
      </w:r>
      <w:proofErr w:type="gramEnd"/>
      <w:r>
        <w:rPr>
          <w:rFonts w:ascii="Times New Roman" w:hAnsi="Times New Roman" w:cs="Times New Roman"/>
          <w:i/>
          <w:sz w:val="28"/>
          <w:szCs w:val="28"/>
        </w:rPr>
        <w:t xml:space="preserve"> АФК</w:t>
      </w:r>
      <w:r w:rsidRPr="005E5483">
        <w:rPr>
          <w:rFonts w:ascii="Times New Roman" w:hAnsi="Times New Roman"/>
          <w:i/>
          <w:sz w:val="28"/>
          <w:szCs w:val="28"/>
        </w:rPr>
        <w:t>)</w:t>
      </w:r>
    </w:p>
    <w:p w:rsidR="009927C3" w:rsidRPr="005E548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количества физкультурно-оздоровительных и спортивно-массовых мероприятий с 62 в 201</w:t>
      </w:r>
      <w:r>
        <w:rPr>
          <w:rFonts w:ascii="Times New Roman" w:hAnsi="Times New Roman"/>
          <w:i/>
          <w:sz w:val="28"/>
          <w:szCs w:val="28"/>
          <w:u w:val="single"/>
        </w:rPr>
        <w:t>3 году до 78 единиц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102 единиц</w:t>
      </w:r>
      <w:r>
        <w:rPr>
          <w:rFonts w:ascii="Times New Roman" w:hAnsi="Times New Roman"/>
          <w:b/>
          <w:i/>
          <w:sz w:val="28"/>
          <w:szCs w:val="28"/>
        </w:rPr>
        <w:t>ы</w:t>
      </w:r>
      <w:r w:rsidRPr="005E5483">
        <w:rPr>
          <w:rFonts w:ascii="Times New Roman" w:hAnsi="Times New Roman"/>
          <w:sz w:val="28"/>
          <w:szCs w:val="28"/>
        </w:rPr>
        <w:t>.</w:t>
      </w:r>
    </w:p>
    <w:p w:rsidR="009927C3" w:rsidRPr="005E548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48,9 % в</w:t>
      </w:r>
      <w:r>
        <w:rPr>
          <w:rFonts w:ascii="Times New Roman" w:hAnsi="Times New Roman"/>
          <w:i/>
          <w:sz w:val="28"/>
          <w:szCs w:val="28"/>
          <w:u w:val="single"/>
        </w:rPr>
        <w:t xml:space="preserve"> 2017 году до 54,7% в 2030 году</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i/>
          <w:sz w:val="28"/>
          <w:szCs w:val="28"/>
        </w:rPr>
        <w:t>60,91%</w:t>
      </w:r>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Количество спортивных сооружений в расчете на тысячу человек населения до 2,22 е</w:t>
      </w:r>
      <w:r>
        <w:rPr>
          <w:rFonts w:ascii="Times New Roman" w:hAnsi="Times New Roman"/>
          <w:i/>
          <w:sz w:val="28"/>
          <w:szCs w:val="28"/>
          <w:u w:val="single"/>
        </w:rPr>
        <w:t>диниц до 2030 года</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1,92 единиц </w:t>
      </w:r>
    </w:p>
    <w:p w:rsidR="009927C3" w:rsidRPr="005E5483" w:rsidRDefault="009927C3" w:rsidP="009927C3">
      <w:pPr>
        <w:pStyle w:val="ConsPlusNormal"/>
        <w:ind w:firstLine="709"/>
        <w:jc w:val="both"/>
        <w:rPr>
          <w:rFonts w:ascii="Times New Roman" w:hAnsi="Times New Roman" w:cs="Times New Roman"/>
          <w:i/>
          <w:sz w:val="28"/>
          <w:szCs w:val="28"/>
          <w:u w:val="single"/>
        </w:rPr>
      </w:pPr>
      <w:r w:rsidRPr="005E5483">
        <w:rPr>
          <w:rFonts w:ascii="Times New Roman" w:hAnsi="Times New Roman" w:cs="Times New Roman"/>
          <w:i/>
          <w:sz w:val="28"/>
          <w:szCs w:val="28"/>
          <w:u w:val="single"/>
        </w:rPr>
        <w:t xml:space="preserve">Целевой показатель «Увеличение доли детей и молодежи (возраст 3-29 лет), систематически </w:t>
      </w:r>
      <w:proofErr w:type="gramStart"/>
      <w:r w:rsidRPr="005E5483">
        <w:rPr>
          <w:rFonts w:ascii="Times New Roman" w:hAnsi="Times New Roman" w:cs="Times New Roman"/>
          <w:i/>
          <w:sz w:val="28"/>
          <w:szCs w:val="28"/>
          <w:u w:val="single"/>
        </w:rPr>
        <w:t>занимающегося</w:t>
      </w:r>
      <w:proofErr w:type="gramEnd"/>
      <w:r w:rsidRPr="005E5483">
        <w:rPr>
          <w:rFonts w:ascii="Times New Roman" w:hAnsi="Times New Roman" w:cs="Times New Roman"/>
          <w:i/>
          <w:sz w:val="28"/>
          <w:szCs w:val="28"/>
          <w:u w:val="single"/>
        </w:rPr>
        <w:t xml:space="preserve"> физической культурой и спортом, в общей численности детей и молодежи»</w:t>
      </w:r>
      <w:r w:rsidRPr="005E5483">
        <w:rPr>
          <w:rFonts w:ascii="Times New Roman" w:hAnsi="Times New Roman" w:cs="Times New Roman"/>
          <w:i/>
          <w:sz w:val="28"/>
          <w:szCs w:val="28"/>
        </w:rPr>
        <w:t xml:space="preserve"> - </w:t>
      </w:r>
      <w:r w:rsidRPr="005E5483">
        <w:rPr>
          <w:rFonts w:ascii="Times New Roman" w:hAnsi="Times New Roman" w:cs="Times New Roman"/>
          <w:b/>
          <w:i/>
          <w:sz w:val="28"/>
          <w:szCs w:val="28"/>
        </w:rPr>
        <w:t>88,2%</w:t>
      </w:r>
    </w:p>
    <w:p w:rsidR="009927C3" w:rsidRPr="005E5483" w:rsidRDefault="009927C3" w:rsidP="009927C3">
      <w:pPr>
        <w:pStyle w:val="ConsPlusNormal"/>
        <w:ind w:firstLine="709"/>
        <w:jc w:val="both"/>
        <w:rPr>
          <w:rFonts w:ascii="Times New Roman" w:hAnsi="Times New Roman" w:cs="Times New Roman"/>
          <w:i/>
          <w:sz w:val="28"/>
          <w:szCs w:val="28"/>
        </w:rPr>
      </w:pPr>
      <w:r w:rsidRPr="005E5483">
        <w:rPr>
          <w:rFonts w:ascii="Times New Roman" w:hAnsi="Times New Roman" w:cs="Times New Roman"/>
          <w:i/>
          <w:sz w:val="28"/>
          <w:szCs w:val="28"/>
          <w:u w:val="single"/>
        </w:rPr>
        <w:t>Целевой показатель «Увеличение</w:t>
      </w:r>
      <w:r w:rsidRPr="00A70E0E">
        <w:rPr>
          <w:rFonts w:ascii="Times New Roman" w:hAnsi="Times New Roman" w:cs="Times New Roman"/>
          <w:i/>
          <w:sz w:val="28"/>
          <w:szCs w:val="28"/>
          <w:u w:val="single"/>
        </w:rPr>
        <w:t xml:space="preserve"> доли граждан среднего возраста (женщины: 30-54 года, мужчины 30-59 лет), систематически занимающегося </w:t>
      </w:r>
      <w:r w:rsidRPr="005E5483">
        <w:rPr>
          <w:rFonts w:ascii="Times New Roman" w:hAnsi="Times New Roman" w:cs="Times New Roman"/>
          <w:i/>
          <w:sz w:val="28"/>
          <w:szCs w:val="28"/>
          <w:u w:val="single"/>
        </w:rPr>
        <w:t xml:space="preserve">физической культурой и спортом, в общей численности граждан среднего возраста» </w:t>
      </w:r>
      <w:r w:rsidRPr="005E5483">
        <w:rPr>
          <w:rFonts w:ascii="Times New Roman" w:hAnsi="Times New Roman" w:cs="Times New Roman"/>
          <w:i/>
          <w:sz w:val="28"/>
          <w:szCs w:val="28"/>
        </w:rPr>
        <w:t xml:space="preserve">- </w:t>
      </w:r>
      <w:r w:rsidRPr="005E5483">
        <w:rPr>
          <w:rFonts w:ascii="Times New Roman" w:hAnsi="Times New Roman" w:cs="Times New Roman"/>
          <w:b/>
          <w:i/>
          <w:sz w:val="28"/>
          <w:szCs w:val="28"/>
        </w:rPr>
        <w:t>62,2%</w:t>
      </w:r>
    </w:p>
    <w:p w:rsidR="009927C3" w:rsidRPr="005E5483" w:rsidRDefault="009927C3" w:rsidP="009927C3">
      <w:pPr>
        <w:pStyle w:val="ConsPlusNormal"/>
        <w:ind w:firstLine="709"/>
        <w:jc w:val="both"/>
        <w:rPr>
          <w:rFonts w:ascii="Times New Roman" w:hAnsi="Times New Roman" w:cs="Times New Roman"/>
          <w:i/>
          <w:sz w:val="28"/>
          <w:szCs w:val="28"/>
        </w:rPr>
      </w:pPr>
      <w:r w:rsidRPr="005E5483">
        <w:rPr>
          <w:rFonts w:ascii="Times New Roman" w:hAnsi="Times New Roman" w:cs="Times New Roman"/>
          <w:i/>
          <w:sz w:val="28"/>
          <w:szCs w:val="28"/>
          <w:u w:val="single"/>
        </w:rPr>
        <w:t xml:space="preserve">Целевой показатель «Увеличение доли граждан старшего возраста (женщины: 55-79 года, мужчины 60-79 лет), систематически занимающегося физической культурой и спортом, в общей численности граждан старшего возраста» </w:t>
      </w:r>
      <w:r w:rsidRPr="005E5483">
        <w:rPr>
          <w:rFonts w:ascii="Times New Roman" w:hAnsi="Times New Roman" w:cs="Times New Roman"/>
          <w:i/>
          <w:sz w:val="28"/>
          <w:szCs w:val="28"/>
        </w:rPr>
        <w:t xml:space="preserve">- </w:t>
      </w:r>
      <w:r w:rsidRPr="005E5483">
        <w:rPr>
          <w:rFonts w:ascii="Times New Roman" w:hAnsi="Times New Roman" w:cs="Times New Roman"/>
          <w:b/>
          <w:i/>
          <w:sz w:val="28"/>
          <w:szCs w:val="28"/>
        </w:rPr>
        <w:t>19%</w:t>
      </w:r>
    </w:p>
    <w:p w:rsidR="009927C3" w:rsidRPr="005E5483" w:rsidRDefault="009927C3" w:rsidP="009927C3">
      <w:pPr>
        <w:pStyle w:val="ConsPlusNormal"/>
        <w:ind w:firstLine="709"/>
        <w:jc w:val="both"/>
        <w:rPr>
          <w:rFonts w:ascii="Times New Roman" w:hAnsi="Times New Roman" w:cs="Times New Roman"/>
          <w:bCs/>
          <w:i/>
          <w:sz w:val="28"/>
          <w:szCs w:val="28"/>
        </w:rPr>
      </w:pPr>
      <w:r w:rsidRPr="005E5483">
        <w:rPr>
          <w:rFonts w:ascii="Times New Roman" w:hAnsi="Times New Roman" w:cs="Times New Roman"/>
          <w:i/>
          <w:sz w:val="28"/>
          <w:szCs w:val="28"/>
          <w:u w:val="single"/>
        </w:rPr>
        <w:t xml:space="preserve">Целевой показатель «Рост обеспеченности граждан спортивными сооружениями исходя из единовременной пропускной способности объектов спорта до 46,3 % к 2024 году» </w:t>
      </w:r>
      <w:r w:rsidRPr="005271B8">
        <w:rPr>
          <w:rFonts w:ascii="Times New Roman" w:hAnsi="Times New Roman" w:cs="Times New Roman"/>
          <w:i/>
          <w:sz w:val="28"/>
          <w:szCs w:val="28"/>
        </w:rPr>
        <w:t xml:space="preserve">- </w:t>
      </w:r>
      <w:r w:rsidRPr="005271B8">
        <w:rPr>
          <w:rFonts w:ascii="Times New Roman" w:hAnsi="Times New Roman" w:cs="Times New Roman"/>
          <w:b/>
          <w:bCs/>
          <w:i/>
          <w:sz w:val="28"/>
          <w:szCs w:val="28"/>
        </w:rPr>
        <w:t>30,</w:t>
      </w:r>
      <w:r w:rsidRPr="005E5483">
        <w:rPr>
          <w:rFonts w:ascii="Times New Roman" w:hAnsi="Times New Roman" w:cs="Times New Roman"/>
          <w:b/>
          <w:bCs/>
          <w:i/>
          <w:sz w:val="28"/>
          <w:szCs w:val="28"/>
        </w:rPr>
        <w:t>0%</w:t>
      </w:r>
    </w:p>
    <w:p w:rsidR="009927C3" w:rsidRPr="005E5483" w:rsidRDefault="009927C3" w:rsidP="009927C3">
      <w:pPr>
        <w:pStyle w:val="ConsPlusNormal"/>
        <w:ind w:firstLine="709"/>
        <w:jc w:val="both"/>
        <w:rPr>
          <w:rFonts w:ascii="Times New Roman" w:hAnsi="Times New Roman" w:cs="Times New Roman"/>
          <w:b/>
          <w:bCs/>
          <w:i/>
          <w:sz w:val="28"/>
          <w:szCs w:val="28"/>
        </w:rPr>
      </w:pPr>
      <w:proofErr w:type="gramStart"/>
      <w:r w:rsidRPr="005E5483">
        <w:rPr>
          <w:rFonts w:ascii="Times New Roman" w:hAnsi="Times New Roman" w:cs="Times New Roman"/>
          <w:i/>
          <w:sz w:val="28"/>
          <w:szCs w:val="28"/>
          <w:u w:val="single"/>
        </w:rPr>
        <w:t>Целевой показатель «Увеличение доли занимающихся по программам спортивной подготовки в организациях ведомственной принадлежности физической культуры и спорта до 100% к 2024 году»</w:t>
      </w:r>
      <w:r>
        <w:rPr>
          <w:rFonts w:ascii="Times New Roman" w:hAnsi="Times New Roman" w:cs="Times New Roman"/>
          <w:i/>
          <w:sz w:val="28"/>
          <w:szCs w:val="28"/>
          <w:u w:val="single"/>
        </w:rPr>
        <w:t xml:space="preserve"> </w:t>
      </w:r>
      <w:r w:rsidRPr="005271B8">
        <w:rPr>
          <w:rFonts w:ascii="Times New Roman" w:hAnsi="Times New Roman" w:cs="Times New Roman"/>
          <w:i/>
          <w:sz w:val="28"/>
          <w:szCs w:val="28"/>
        </w:rPr>
        <w:t xml:space="preserve">- </w:t>
      </w:r>
      <w:r w:rsidRPr="005271B8">
        <w:rPr>
          <w:rFonts w:ascii="Times New Roman" w:hAnsi="Times New Roman" w:cs="Times New Roman"/>
          <w:b/>
          <w:bCs/>
          <w:i/>
          <w:sz w:val="28"/>
          <w:szCs w:val="28"/>
        </w:rPr>
        <w:t>8</w:t>
      </w:r>
      <w:r w:rsidRPr="005E5483">
        <w:rPr>
          <w:rFonts w:ascii="Times New Roman" w:hAnsi="Times New Roman" w:cs="Times New Roman"/>
          <w:b/>
          <w:bCs/>
          <w:i/>
          <w:sz w:val="28"/>
          <w:szCs w:val="28"/>
        </w:rPr>
        <w:t>0%</w:t>
      </w:r>
      <w:proofErr w:type="gramEnd"/>
    </w:p>
    <w:p w:rsidR="009927C3" w:rsidRPr="00DB4DDB"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bCs/>
          <w:i/>
          <w:sz w:val="28"/>
          <w:szCs w:val="28"/>
          <w:u w:val="single"/>
        </w:rPr>
        <w:t xml:space="preserve">Целевой показатель «Доля обучающихся, систематически занимающихся физической культурой и спортом, в общей </w:t>
      </w:r>
      <w:proofErr w:type="gramStart"/>
      <w:r w:rsidRPr="005E5483">
        <w:rPr>
          <w:rFonts w:ascii="Times New Roman" w:hAnsi="Times New Roman" w:cs="Times New Roman"/>
          <w:bCs/>
          <w:i/>
          <w:sz w:val="28"/>
          <w:szCs w:val="28"/>
          <w:u w:val="single"/>
        </w:rPr>
        <w:t>численности</w:t>
      </w:r>
      <w:proofErr w:type="gramEnd"/>
      <w:r w:rsidRPr="005E5483">
        <w:rPr>
          <w:rFonts w:ascii="Times New Roman" w:hAnsi="Times New Roman" w:cs="Times New Roman"/>
          <w:bCs/>
          <w:i/>
          <w:sz w:val="28"/>
          <w:szCs w:val="28"/>
          <w:u w:val="single"/>
        </w:rPr>
        <w:t xml:space="preserve"> </w:t>
      </w:r>
      <w:r>
        <w:rPr>
          <w:rFonts w:ascii="Times New Roman" w:hAnsi="Times New Roman" w:cs="Times New Roman"/>
          <w:bCs/>
          <w:i/>
          <w:sz w:val="28"/>
          <w:szCs w:val="28"/>
          <w:u w:val="single"/>
        </w:rPr>
        <w:t>обучающихся до 65 % к 2024 году</w:t>
      </w:r>
      <w:r w:rsidRPr="005E5483">
        <w:rPr>
          <w:rFonts w:ascii="Times New Roman" w:hAnsi="Times New Roman" w:cs="Times New Roman"/>
          <w:bCs/>
          <w:i/>
          <w:sz w:val="28"/>
          <w:szCs w:val="28"/>
          <w:u w:val="single"/>
        </w:rPr>
        <w:t>»</w:t>
      </w:r>
      <w:r w:rsidRPr="005E5483">
        <w:rPr>
          <w:rFonts w:ascii="Times New Roman" w:hAnsi="Times New Roman" w:cs="Times New Roman"/>
          <w:bCs/>
          <w:i/>
          <w:sz w:val="28"/>
          <w:szCs w:val="28"/>
        </w:rPr>
        <w:t xml:space="preserve"> - </w:t>
      </w:r>
      <w:r w:rsidRPr="005E5483">
        <w:rPr>
          <w:rFonts w:ascii="Times New Roman" w:hAnsi="Times New Roman" w:cs="Times New Roman"/>
          <w:b/>
          <w:bCs/>
          <w:i/>
          <w:sz w:val="28"/>
          <w:szCs w:val="28"/>
        </w:rPr>
        <w:t>81,8%</w:t>
      </w:r>
    </w:p>
    <w:p w:rsidR="009927C3" w:rsidRDefault="009927C3" w:rsidP="009927C3">
      <w:pPr>
        <w:suppressAutoHyphens/>
        <w:ind w:firstLine="709"/>
        <w:jc w:val="both"/>
        <w:rPr>
          <w:i/>
          <w:spacing w:val="-6"/>
          <w:sz w:val="28"/>
          <w:szCs w:val="28"/>
          <w:u w:val="single"/>
        </w:rPr>
      </w:pPr>
    </w:p>
    <w:p w:rsidR="009927C3" w:rsidRPr="00A70E0E" w:rsidRDefault="009927C3" w:rsidP="009927C3">
      <w:pPr>
        <w:pStyle w:val="ConsPlusNormal"/>
        <w:ind w:firstLine="0"/>
        <w:jc w:val="center"/>
        <w:outlineLvl w:val="2"/>
        <w:rPr>
          <w:rFonts w:ascii="Times New Roman" w:hAnsi="Times New Roman"/>
          <w:b/>
          <w:i/>
          <w:sz w:val="28"/>
          <w:szCs w:val="28"/>
        </w:rPr>
      </w:pPr>
      <w:r>
        <w:rPr>
          <w:rFonts w:ascii="Times New Roman" w:hAnsi="Times New Roman" w:cs="Times New Roman"/>
          <w:b/>
          <w:i/>
          <w:sz w:val="28"/>
          <w:szCs w:val="28"/>
        </w:rPr>
        <w:t xml:space="preserve">1.4. </w:t>
      </w:r>
      <w:r w:rsidRPr="006F6B9A">
        <w:rPr>
          <w:rFonts w:ascii="Times New Roman" w:hAnsi="Times New Roman"/>
          <w:b/>
          <w:i/>
          <w:sz w:val="28"/>
          <w:szCs w:val="28"/>
        </w:rPr>
        <w:t xml:space="preserve">В сфере </w:t>
      </w:r>
      <w:r w:rsidRPr="00A70E0E">
        <w:rPr>
          <w:rFonts w:ascii="Times New Roman" w:hAnsi="Times New Roman"/>
          <w:b/>
          <w:i/>
          <w:sz w:val="28"/>
          <w:szCs w:val="28"/>
        </w:rPr>
        <w:t>безопасности проживания</w:t>
      </w:r>
    </w:p>
    <w:p w:rsidR="009927C3" w:rsidRDefault="009927C3" w:rsidP="009927C3">
      <w:pPr>
        <w:pStyle w:val="ConsPlusNormal"/>
        <w:ind w:firstLine="0"/>
        <w:jc w:val="center"/>
        <w:rPr>
          <w:rFonts w:ascii="Times New Roman" w:hAnsi="Times New Roman"/>
          <w:b/>
          <w:i/>
          <w:sz w:val="28"/>
          <w:szCs w:val="28"/>
        </w:rPr>
      </w:pPr>
      <w:r w:rsidRPr="00A70E0E">
        <w:rPr>
          <w:rFonts w:ascii="Times New Roman" w:hAnsi="Times New Roman"/>
          <w:b/>
          <w:i/>
          <w:sz w:val="28"/>
          <w:szCs w:val="28"/>
        </w:rPr>
        <w:t>и самосохранения населения</w:t>
      </w:r>
    </w:p>
    <w:p w:rsidR="009927C3" w:rsidRDefault="009927C3" w:rsidP="009927C3">
      <w:pPr>
        <w:jc w:val="center"/>
        <w:rPr>
          <w:i/>
          <w:iCs/>
          <w:sz w:val="28"/>
          <w:szCs w:val="28"/>
          <w:u w:val="single"/>
        </w:rPr>
      </w:pPr>
    </w:p>
    <w:p w:rsidR="009927C3" w:rsidRDefault="009927C3" w:rsidP="009927C3">
      <w:pPr>
        <w:ind w:firstLine="709"/>
        <w:jc w:val="both"/>
        <w:rPr>
          <w:sz w:val="28"/>
          <w:szCs w:val="28"/>
        </w:rPr>
      </w:pPr>
      <w:r w:rsidRPr="00E81210">
        <w:rPr>
          <w:sz w:val="28"/>
          <w:szCs w:val="28"/>
        </w:rPr>
        <w:t>Вопросам предупреждения и ликвидации последствий чрезвычайных ситуаций, и обеспечению пожарной безопасности на территории района уделяется самое пристальное внимание. Всего за 202</w:t>
      </w:r>
      <w:r>
        <w:rPr>
          <w:sz w:val="28"/>
          <w:szCs w:val="28"/>
        </w:rPr>
        <w:t>3</w:t>
      </w:r>
      <w:r w:rsidRPr="00E81210">
        <w:rPr>
          <w:sz w:val="28"/>
          <w:szCs w:val="28"/>
        </w:rPr>
        <w:t xml:space="preserve"> год было проведено 25 заседаний комиссии по предупреждению и ликвидации чрезвычайных ситуаций и обеспечению пожарной безопасности, на которых рассмотрено </w:t>
      </w:r>
      <w:r>
        <w:rPr>
          <w:sz w:val="28"/>
          <w:szCs w:val="28"/>
        </w:rPr>
        <w:t>45</w:t>
      </w:r>
      <w:r w:rsidRPr="00E81210">
        <w:rPr>
          <w:sz w:val="28"/>
          <w:szCs w:val="28"/>
        </w:rPr>
        <w:t xml:space="preserve"> вопрос</w:t>
      </w:r>
      <w:r>
        <w:rPr>
          <w:sz w:val="28"/>
          <w:szCs w:val="28"/>
        </w:rPr>
        <w:t>ов</w:t>
      </w:r>
      <w:r w:rsidRPr="00E81210">
        <w:rPr>
          <w:sz w:val="28"/>
          <w:szCs w:val="28"/>
        </w:rPr>
        <w:t>.</w:t>
      </w:r>
    </w:p>
    <w:p w:rsidR="009927C3" w:rsidRDefault="009927C3" w:rsidP="009927C3">
      <w:pPr>
        <w:ind w:firstLine="709"/>
        <w:jc w:val="both"/>
        <w:rPr>
          <w:sz w:val="28"/>
          <w:szCs w:val="28"/>
        </w:rPr>
      </w:pPr>
      <w:r w:rsidRPr="00E81210">
        <w:rPr>
          <w:sz w:val="28"/>
          <w:szCs w:val="28"/>
        </w:rPr>
        <w:t>Кроме этого на постоянной основе организована и обеспечена деятельность межведомственной комиссии по профилактике правонарушений и по противодействию</w:t>
      </w:r>
      <w:r w:rsidRPr="00E81210">
        <w:rPr>
          <w:b/>
        </w:rPr>
        <w:t xml:space="preserve"> </w:t>
      </w:r>
      <w:r w:rsidRPr="00E81210">
        <w:rPr>
          <w:sz w:val="28"/>
          <w:szCs w:val="28"/>
        </w:rPr>
        <w:t xml:space="preserve">злоупотреблению наркотическими </w:t>
      </w:r>
      <w:r w:rsidRPr="00E81210">
        <w:rPr>
          <w:sz w:val="28"/>
          <w:szCs w:val="28"/>
        </w:rPr>
        <w:lastRenderedPageBreak/>
        <w:t xml:space="preserve">средствами и их незаконному обороту и антитеррористической комиссии (АТК). В течение года состоялось </w:t>
      </w:r>
      <w:r>
        <w:rPr>
          <w:sz w:val="28"/>
          <w:szCs w:val="28"/>
        </w:rPr>
        <w:t>4</w:t>
      </w:r>
      <w:r w:rsidRPr="00E81210">
        <w:rPr>
          <w:sz w:val="28"/>
          <w:szCs w:val="28"/>
        </w:rPr>
        <w:t xml:space="preserve"> заседани</w:t>
      </w:r>
      <w:r>
        <w:rPr>
          <w:sz w:val="28"/>
          <w:szCs w:val="28"/>
        </w:rPr>
        <w:t>я</w:t>
      </w:r>
      <w:r w:rsidRPr="00E81210">
        <w:rPr>
          <w:sz w:val="28"/>
          <w:szCs w:val="28"/>
        </w:rPr>
        <w:t xml:space="preserve"> АТК, проведено 17 обследований антитеррористической защищенности объектов и обеспечения безопасности с составлением актов проверки.</w:t>
      </w:r>
    </w:p>
    <w:p w:rsidR="009927C3" w:rsidRPr="00E81210" w:rsidRDefault="009927C3" w:rsidP="009927C3">
      <w:pPr>
        <w:ind w:firstLine="709"/>
        <w:jc w:val="both"/>
        <w:rPr>
          <w:sz w:val="28"/>
          <w:szCs w:val="28"/>
        </w:rPr>
      </w:pPr>
      <w:r w:rsidRPr="00E81210">
        <w:rPr>
          <w:sz w:val="28"/>
          <w:szCs w:val="28"/>
        </w:rPr>
        <w:t>В процессе обучения сил районного звена территориальной подсистемы за отчетный период проведена штабная тренировка по мобилизационной подготовке и учение при ликвидации ЧС природного и техногенного характера. Результаты проведённых тренировок и учений показали готовность всех оперативных служб района к реагированию на случай возникновения ЧС.</w:t>
      </w:r>
    </w:p>
    <w:p w:rsidR="009927C3" w:rsidRPr="005E5483" w:rsidRDefault="009927C3" w:rsidP="009927C3">
      <w:pPr>
        <w:ind w:firstLine="709"/>
        <w:jc w:val="both"/>
        <w:rPr>
          <w:sz w:val="28"/>
          <w:szCs w:val="28"/>
        </w:rPr>
      </w:pPr>
      <w:r>
        <w:rPr>
          <w:sz w:val="28"/>
          <w:szCs w:val="28"/>
        </w:rPr>
        <w:t xml:space="preserve">В рамках муниципальной программы </w:t>
      </w:r>
      <w:r w:rsidRPr="0055725B">
        <w:rPr>
          <w:sz w:val="28"/>
          <w:szCs w:val="28"/>
        </w:rPr>
        <w:t>«Обеспечение профилактики правонарушений, безопасности населения и территории Шекснинского муниципального района в 20</w:t>
      </w:r>
      <w:r>
        <w:rPr>
          <w:sz w:val="28"/>
          <w:szCs w:val="28"/>
        </w:rPr>
        <w:t>21</w:t>
      </w:r>
      <w:r w:rsidRPr="0055725B">
        <w:rPr>
          <w:sz w:val="28"/>
          <w:szCs w:val="28"/>
        </w:rPr>
        <w:t>-202</w:t>
      </w:r>
      <w:r>
        <w:rPr>
          <w:sz w:val="28"/>
          <w:szCs w:val="28"/>
        </w:rPr>
        <w:t>5</w:t>
      </w:r>
      <w:r w:rsidRPr="0055725B">
        <w:rPr>
          <w:sz w:val="28"/>
          <w:szCs w:val="28"/>
        </w:rPr>
        <w:t xml:space="preserve"> годах»</w:t>
      </w:r>
      <w:r>
        <w:rPr>
          <w:sz w:val="28"/>
          <w:szCs w:val="28"/>
        </w:rPr>
        <w:t xml:space="preserve"> для обеспечения </w:t>
      </w:r>
      <w:r w:rsidRPr="0055725B">
        <w:rPr>
          <w:sz w:val="28"/>
          <w:szCs w:val="28"/>
        </w:rPr>
        <w:t>противодействия преступности, охраны общественного порядка, собственности, обеспечения общественной безопасности</w:t>
      </w:r>
      <w:r>
        <w:rPr>
          <w:sz w:val="28"/>
          <w:szCs w:val="28"/>
        </w:rPr>
        <w:t xml:space="preserve"> приобретены и переданы в ОМВД России по Шекснинскому району листовки по профилактике мошеннических действий. В целях</w:t>
      </w:r>
      <w:r w:rsidRPr="000653C3">
        <w:rPr>
          <w:sz w:val="28"/>
          <w:szCs w:val="28"/>
        </w:rPr>
        <w:t xml:space="preserve"> предупреждени</w:t>
      </w:r>
      <w:r>
        <w:rPr>
          <w:sz w:val="28"/>
          <w:szCs w:val="28"/>
        </w:rPr>
        <w:t>я</w:t>
      </w:r>
      <w:r w:rsidRPr="000653C3">
        <w:rPr>
          <w:sz w:val="28"/>
          <w:szCs w:val="28"/>
        </w:rPr>
        <w:t xml:space="preserve"> детского дор</w:t>
      </w:r>
      <w:r>
        <w:rPr>
          <w:sz w:val="28"/>
          <w:szCs w:val="28"/>
        </w:rPr>
        <w:t xml:space="preserve">ожно-транспортного травматизма приобретены </w:t>
      </w:r>
      <w:proofErr w:type="spellStart"/>
      <w:r w:rsidRPr="000653C3">
        <w:rPr>
          <w:sz w:val="28"/>
          <w:szCs w:val="28"/>
        </w:rPr>
        <w:t>световозвращающи</w:t>
      </w:r>
      <w:r>
        <w:rPr>
          <w:sz w:val="28"/>
          <w:szCs w:val="28"/>
        </w:rPr>
        <w:t>е</w:t>
      </w:r>
      <w:proofErr w:type="spellEnd"/>
      <w:r w:rsidRPr="000653C3">
        <w:rPr>
          <w:sz w:val="28"/>
          <w:szCs w:val="28"/>
        </w:rPr>
        <w:t xml:space="preserve"> приспособления</w:t>
      </w:r>
      <w:r>
        <w:rPr>
          <w:sz w:val="28"/>
          <w:szCs w:val="28"/>
        </w:rPr>
        <w:t xml:space="preserve">, которые переданы в </w:t>
      </w:r>
      <w:r w:rsidRPr="005E5483">
        <w:rPr>
          <w:sz w:val="28"/>
          <w:szCs w:val="28"/>
        </w:rPr>
        <w:t>общеобразовательные учреждения для выдачи учащимся.</w:t>
      </w:r>
    </w:p>
    <w:p w:rsidR="009927C3" w:rsidRPr="005E5483" w:rsidRDefault="009927C3" w:rsidP="009927C3">
      <w:pPr>
        <w:ind w:firstLine="709"/>
        <w:jc w:val="both"/>
        <w:rPr>
          <w:sz w:val="28"/>
          <w:szCs w:val="28"/>
        </w:rPr>
      </w:pPr>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Снижение к 2030 году на 50 % числа погибших на п</w:t>
      </w:r>
      <w:r>
        <w:rPr>
          <w:rFonts w:ascii="Times New Roman" w:hAnsi="Times New Roman"/>
          <w:i/>
          <w:sz w:val="28"/>
          <w:szCs w:val="28"/>
          <w:u w:val="single"/>
        </w:rPr>
        <w:t>ожарах с 6 погибших в 2017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4 человека</w:t>
      </w:r>
    </w:p>
    <w:p w:rsidR="009927C3" w:rsidRPr="005E548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Уменьшение к 2030 году числа дорожно-транспортных происшествий с пострадавшими </w:t>
      </w:r>
      <w:r>
        <w:rPr>
          <w:rFonts w:ascii="Times New Roman" w:hAnsi="Times New Roman"/>
          <w:i/>
          <w:sz w:val="28"/>
          <w:szCs w:val="28"/>
          <w:u w:val="single"/>
        </w:rPr>
        <w:t>на 20 % с 51 единиц в 2017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47 единиц </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Снижение количества преступлений, совершенных несовершеннолетними п</w:t>
      </w:r>
      <w:r>
        <w:rPr>
          <w:rFonts w:ascii="Times New Roman" w:hAnsi="Times New Roman"/>
          <w:i/>
          <w:sz w:val="28"/>
          <w:szCs w:val="28"/>
          <w:u w:val="single"/>
        </w:rPr>
        <w:t>о отношению к 2017 году на 50 %</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0%</w:t>
      </w:r>
    </w:p>
    <w:p w:rsidR="009927C3" w:rsidRPr="005E5483" w:rsidRDefault="009927C3" w:rsidP="009927C3">
      <w:pPr>
        <w:pStyle w:val="ConsPlusNormal"/>
        <w:ind w:firstLine="709"/>
        <w:jc w:val="both"/>
        <w:rPr>
          <w:rFonts w:ascii="Times New Roman" w:hAnsi="Times New Roman"/>
          <w:b/>
          <w:sz w:val="28"/>
          <w:szCs w:val="28"/>
        </w:rPr>
      </w:pPr>
      <w:r w:rsidRPr="005E5483">
        <w:rPr>
          <w:rFonts w:ascii="Times New Roman" w:hAnsi="Times New Roman"/>
          <w:i/>
          <w:sz w:val="28"/>
          <w:szCs w:val="28"/>
          <w:u w:val="single"/>
        </w:rPr>
        <w:t>Целевой показатель «Снижение доли несовершеннолетних, достигших возраста привлечения к уголовной ответственности и совершивших преступления, от общего числа населения области в возрасте от 14 до 18 лет с 9 %</w:t>
      </w:r>
      <w:r>
        <w:rPr>
          <w:rFonts w:ascii="Times New Roman" w:hAnsi="Times New Roman"/>
          <w:i/>
          <w:sz w:val="28"/>
          <w:szCs w:val="28"/>
          <w:u w:val="single"/>
        </w:rPr>
        <w:t xml:space="preserve"> в 2019 году до 0 % к 2030 году</w:t>
      </w:r>
      <w:r w:rsidRPr="005E5483">
        <w:rPr>
          <w:rFonts w:ascii="Times New Roman" w:hAnsi="Times New Roman"/>
          <w:i/>
          <w:sz w:val="28"/>
          <w:szCs w:val="28"/>
          <w:u w:val="single"/>
        </w:rPr>
        <w:t>»</w:t>
      </w:r>
      <w:r w:rsidRPr="005E5483">
        <w:rPr>
          <w:rFonts w:ascii="Times New Roman" w:hAnsi="Times New Roman"/>
          <w:sz w:val="28"/>
          <w:szCs w:val="28"/>
        </w:rPr>
        <w:t xml:space="preserve"> - </w:t>
      </w:r>
      <w:r w:rsidRPr="005E5483">
        <w:rPr>
          <w:rFonts w:ascii="Times New Roman" w:hAnsi="Times New Roman"/>
          <w:b/>
          <w:i/>
          <w:sz w:val="28"/>
          <w:szCs w:val="28"/>
        </w:rPr>
        <w:t>0</w:t>
      </w:r>
      <w:r w:rsidRPr="005E5483">
        <w:rPr>
          <w:rFonts w:ascii="Times New Roman" w:hAnsi="Times New Roman"/>
          <w:b/>
          <w:sz w:val="28"/>
          <w:szCs w:val="28"/>
        </w:rPr>
        <w:t>%</w:t>
      </w:r>
    </w:p>
    <w:p w:rsidR="009927C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«Снижение количества погибших в дорожно-транспортных происшествиях</w:t>
      </w:r>
      <w:r w:rsidRPr="002B2B2F">
        <w:rPr>
          <w:rFonts w:ascii="Times New Roman" w:hAnsi="Times New Roman" w:cs="Times New Roman"/>
          <w:i/>
          <w:sz w:val="28"/>
          <w:szCs w:val="28"/>
          <w:u w:val="single"/>
        </w:rPr>
        <w:t xml:space="preserve"> человек на 100</w:t>
      </w:r>
      <w:r w:rsidRPr="00435E67">
        <w:rPr>
          <w:rFonts w:ascii="Times New Roman" w:hAnsi="Times New Roman" w:cs="Times New Roman"/>
          <w:i/>
          <w:sz w:val="28"/>
          <w:szCs w:val="28"/>
          <w:u w:val="single"/>
        </w:rPr>
        <w:t xml:space="preserve"> тысяч населения (социальный риск) с 12 единицы в 2017 году до 0 единицы к 2030 году</w:t>
      </w:r>
      <w:r>
        <w:rPr>
          <w:rFonts w:ascii="Times New Roman" w:hAnsi="Times New Roman" w:cs="Times New Roman"/>
          <w:i/>
          <w:sz w:val="28"/>
          <w:szCs w:val="28"/>
          <w:u w:val="single"/>
        </w:rPr>
        <w:t xml:space="preserve">» </w:t>
      </w:r>
      <w:r>
        <w:rPr>
          <w:rFonts w:ascii="Times New Roman" w:hAnsi="Times New Roman" w:cs="Times New Roman"/>
          <w:b/>
          <w:sz w:val="28"/>
          <w:szCs w:val="28"/>
        </w:rPr>
        <w:t xml:space="preserve">- </w:t>
      </w:r>
      <w:r>
        <w:rPr>
          <w:rFonts w:ascii="Times New Roman" w:hAnsi="Times New Roman" w:cs="Times New Roman"/>
          <w:b/>
          <w:i/>
          <w:sz w:val="28"/>
          <w:szCs w:val="28"/>
        </w:rPr>
        <w:t>10 единиц</w:t>
      </w:r>
    </w:p>
    <w:p w:rsidR="009927C3" w:rsidRDefault="009927C3" w:rsidP="009927C3">
      <w:pPr>
        <w:autoSpaceDE w:val="0"/>
        <w:autoSpaceDN w:val="0"/>
        <w:adjustRightInd w:val="0"/>
        <w:ind w:firstLine="709"/>
        <w:jc w:val="both"/>
        <w:rPr>
          <w:sz w:val="28"/>
          <w:szCs w:val="28"/>
        </w:rPr>
      </w:pPr>
    </w:p>
    <w:p w:rsidR="009927C3" w:rsidRDefault="009927C3" w:rsidP="009927C3">
      <w:pPr>
        <w:jc w:val="center"/>
        <w:rPr>
          <w:b/>
          <w:i/>
          <w:sz w:val="28"/>
          <w:szCs w:val="28"/>
        </w:rPr>
      </w:pPr>
      <w:r w:rsidRPr="007A6EE1">
        <w:rPr>
          <w:b/>
          <w:i/>
          <w:sz w:val="28"/>
          <w:szCs w:val="28"/>
        </w:rPr>
        <w:t>1.5. В сфере обеспечения качества жизнедеятельности населения</w:t>
      </w:r>
    </w:p>
    <w:p w:rsidR="009927C3" w:rsidRDefault="009927C3" w:rsidP="009927C3">
      <w:pPr>
        <w:ind w:firstLine="709"/>
        <w:rPr>
          <w:b/>
          <w:i/>
          <w:sz w:val="28"/>
          <w:szCs w:val="28"/>
        </w:rPr>
      </w:pPr>
    </w:p>
    <w:p w:rsidR="009927C3" w:rsidRDefault="009927C3" w:rsidP="009927C3">
      <w:pPr>
        <w:jc w:val="both"/>
        <w:rPr>
          <w:sz w:val="28"/>
          <w:szCs w:val="28"/>
        </w:rPr>
      </w:pPr>
      <w:r>
        <w:rPr>
          <w:sz w:val="28"/>
          <w:szCs w:val="28"/>
        </w:rPr>
        <w:tab/>
        <w:t>В рамках повышения</w:t>
      </w:r>
      <w:r w:rsidRPr="003905BD">
        <w:rPr>
          <w:sz w:val="28"/>
          <w:szCs w:val="28"/>
        </w:rPr>
        <w:t xml:space="preserve"> уровня и качества жизни </w:t>
      </w:r>
      <w:r>
        <w:rPr>
          <w:sz w:val="28"/>
          <w:szCs w:val="28"/>
        </w:rPr>
        <w:t xml:space="preserve">граждан </w:t>
      </w:r>
      <w:r w:rsidRPr="003905BD">
        <w:rPr>
          <w:sz w:val="28"/>
          <w:szCs w:val="28"/>
        </w:rPr>
        <w:t xml:space="preserve"> посредством предоставления </w:t>
      </w:r>
      <w:r>
        <w:rPr>
          <w:sz w:val="28"/>
          <w:szCs w:val="28"/>
        </w:rPr>
        <w:t>социальных услуг населению с учетом нуждаемости</w:t>
      </w:r>
      <w:r w:rsidRPr="00DA5651">
        <w:rPr>
          <w:sz w:val="28"/>
          <w:szCs w:val="28"/>
        </w:rPr>
        <w:t xml:space="preserve"> </w:t>
      </w:r>
      <w:r>
        <w:rPr>
          <w:sz w:val="28"/>
          <w:szCs w:val="28"/>
        </w:rPr>
        <w:t xml:space="preserve">в Шекснинском районе свою деятельность осуществляет БУ СО </w:t>
      </w:r>
      <w:proofErr w:type="gramStart"/>
      <w:r w:rsidRPr="003905BD">
        <w:rPr>
          <w:sz w:val="28"/>
          <w:szCs w:val="28"/>
        </w:rPr>
        <w:t>ВО</w:t>
      </w:r>
      <w:proofErr w:type="gramEnd"/>
      <w:r w:rsidRPr="003905BD">
        <w:rPr>
          <w:sz w:val="28"/>
          <w:szCs w:val="28"/>
        </w:rPr>
        <w:t xml:space="preserve"> «Комплексный центр социального обслуживания </w:t>
      </w:r>
      <w:r>
        <w:rPr>
          <w:sz w:val="28"/>
          <w:szCs w:val="28"/>
        </w:rPr>
        <w:t>населения Шекснинского района».</w:t>
      </w:r>
    </w:p>
    <w:p w:rsidR="009927C3" w:rsidRDefault="009927C3" w:rsidP="009927C3">
      <w:pPr>
        <w:jc w:val="both"/>
        <w:rPr>
          <w:sz w:val="28"/>
          <w:szCs w:val="28"/>
        </w:rPr>
      </w:pPr>
      <w:r>
        <w:rPr>
          <w:sz w:val="28"/>
          <w:szCs w:val="28"/>
        </w:rPr>
        <w:lastRenderedPageBreak/>
        <w:tab/>
        <w:t>Н</w:t>
      </w:r>
      <w:r w:rsidRPr="003905BD">
        <w:rPr>
          <w:sz w:val="28"/>
          <w:szCs w:val="28"/>
        </w:rPr>
        <w:t>уждающимся</w:t>
      </w:r>
      <w:r>
        <w:rPr>
          <w:sz w:val="28"/>
          <w:szCs w:val="28"/>
        </w:rPr>
        <w:t xml:space="preserve"> семьям </w:t>
      </w:r>
      <w:r w:rsidRPr="003905BD">
        <w:rPr>
          <w:sz w:val="28"/>
          <w:szCs w:val="28"/>
        </w:rPr>
        <w:t>предоставляется государственная социальная помощь</w:t>
      </w:r>
      <w:r>
        <w:rPr>
          <w:sz w:val="28"/>
          <w:szCs w:val="28"/>
        </w:rPr>
        <w:t>, назначаемая адресно.</w:t>
      </w:r>
      <w:r w:rsidRPr="003905BD">
        <w:rPr>
          <w:sz w:val="28"/>
          <w:szCs w:val="28"/>
        </w:rPr>
        <w:t xml:space="preserve"> В 20</w:t>
      </w:r>
      <w:r>
        <w:rPr>
          <w:sz w:val="28"/>
          <w:szCs w:val="28"/>
        </w:rPr>
        <w:t xml:space="preserve">23 году малоимущим семьям (одиноко проживающим гражданам) оказывалась государственная социальная помощь, как в виде единовременной материальной помощи, так и в виде социального пособия на основании социального контракта. Материальную поддержку получили 1571 </w:t>
      </w:r>
      <w:r w:rsidRPr="003905BD">
        <w:rPr>
          <w:sz w:val="28"/>
          <w:szCs w:val="28"/>
        </w:rPr>
        <w:t>сем</w:t>
      </w:r>
      <w:r>
        <w:rPr>
          <w:sz w:val="28"/>
          <w:szCs w:val="28"/>
        </w:rPr>
        <w:t xml:space="preserve">ья </w:t>
      </w:r>
      <w:r w:rsidRPr="003905BD">
        <w:rPr>
          <w:sz w:val="28"/>
          <w:szCs w:val="28"/>
        </w:rPr>
        <w:t>(одиноко проживающи</w:t>
      </w:r>
      <w:r>
        <w:rPr>
          <w:sz w:val="28"/>
          <w:szCs w:val="28"/>
        </w:rPr>
        <w:t>е</w:t>
      </w:r>
      <w:r w:rsidRPr="003905BD">
        <w:rPr>
          <w:sz w:val="28"/>
          <w:szCs w:val="28"/>
        </w:rPr>
        <w:t xml:space="preserve"> граждан</w:t>
      </w:r>
      <w:r>
        <w:rPr>
          <w:sz w:val="28"/>
          <w:szCs w:val="28"/>
        </w:rPr>
        <w:t>е</w:t>
      </w:r>
      <w:r w:rsidRPr="003905BD">
        <w:rPr>
          <w:sz w:val="28"/>
          <w:szCs w:val="28"/>
        </w:rPr>
        <w:t>)</w:t>
      </w:r>
      <w:r>
        <w:rPr>
          <w:sz w:val="28"/>
          <w:szCs w:val="28"/>
        </w:rPr>
        <w:t>, и</w:t>
      </w:r>
      <w:r w:rsidRPr="003905BD">
        <w:rPr>
          <w:sz w:val="28"/>
          <w:szCs w:val="28"/>
        </w:rPr>
        <w:t xml:space="preserve">з них  </w:t>
      </w:r>
      <w:r>
        <w:rPr>
          <w:sz w:val="28"/>
          <w:szCs w:val="28"/>
        </w:rPr>
        <w:t>1397</w:t>
      </w:r>
      <w:r w:rsidRPr="003905BD">
        <w:rPr>
          <w:sz w:val="28"/>
          <w:szCs w:val="28"/>
        </w:rPr>
        <w:t xml:space="preserve"> сем</w:t>
      </w:r>
      <w:r>
        <w:rPr>
          <w:sz w:val="28"/>
          <w:szCs w:val="28"/>
        </w:rPr>
        <w:t xml:space="preserve">ей </w:t>
      </w:r>
      <w:r w:rsidRPr="003905BD">
        <w:rPr>
          <w:sz w:val="28"/>
          <w:szCs w:val="28"/>
        </w:rPr>
        <w:t>пол</w:t>
      </w:r>
      <w:r>
        <w:rPr>
          <w:sz w:val="28"/>
          <w:szCs w:val="28"/>
        </w:rPr>
        <w:t>учили помощь в денежной форме,</w:t>
      </w:r>
      <w:r w:rsidRPr="003905BD">
        <w:rPr>
          <w:sz w:val="28"/>
          <w:szCs w:val="28"/>
        </w:rPr>
        <w:t xml:space="preserve"> </w:t>
      </w:r>
      <w:r>
        <w:rPr>
          <w:sz w:val="28"/>
          <w:szCs w:val="28"/>
        </w:rPr>
        <w:t>174</w:t>
      </w:r>
      <w:r w:rsidRPr="003905BD">
        <w:rPr>
          <w:sz w:val="28"/>
          <w:szCs w:val="28"/>
        </w:rPr>
        <w:t xml:space="preserve"> сем</w:t>
      </w:r>
      <w:r>
        <w:rPr>
          <w:sz w:val="28"/>
          <w:szCs w:val="28"/>
        </w:rPr>
        <w:t>ьи</w:t>
      </w:r>
      <w:r w:rsidRPr="003905BD">
        <w:rPr>
          <w:sz w:val="28"/>
          <w:szCs w:val="28"/>
        </w:rPr>
        <w:t xml:space="preserve"> в виде натуральной помощи.</w:t>
      </w:r>
      <w:r>
        <w:rPr>
          <w:sz w:val="28"/>
          <w:szCs w:val="28"/>
        </w:rPr>
        <w:t xml:space="preserve">  </w:t>
      </w:r>
    </w:p>
    <w:p w:rsidR="009927C3" w:rsidRDefault="009927C3" w:rsidP="009927C3">
      <w:pPr>
        <w:autoSpaceDE w:val="0"/>
        <w:autoSpaceDN w:val="0"/>
        <w:adjustRightInd w:val="0"/>
        <w:jc w:val="both"/>
        <w:rPr>
          <w:sz w:val="28"/>
          <w:szCs w:val="28"/>
        </w:rPr>
      </w:pPr>
      <w:r>
        <w:rPr>
          <w:sz w:val="28"/>
          <w:szCs w:val="28"/>
        </w:rPr>
        <w:tab/>
      </w:r>
      <w:r w:rsidRPr="003905BD">
        <w:rPr>
          <w:sz w:val="28"/>
          <w:szCs w:val="28"/>
        </w:rPr>
        <w:t xml:space="preserve">Принято заявлений на социальное пособие на основании социального контракта у </w:t>
      </w:r>
      <w:r>
        <w:rPr>
          <w:sz w:val="28"/>
          <w:szCs w:val="28"/>
        </w:rPr>
        <w:t>139</w:t>
      </w:r>
      <w:r w:rsidRPr="003905BD">
        <w:rPr>
          <w:sz w:val="28"/>
          <w:szCs w:val="28"/>
        </w:rPr>
        <w:t xml:space="preserve"> </w:t>
      </w:r>
      <w:r>
        <w:rPr>
          <w:sz w:val="28"/>
          <w:szCs w:val="28"/>
        </w:rPr>
        <w:t>человек</w:t>
      </w:r>
      <w:r w:rsidRPr="003905BD">
        <w:rPr>
          <w:sz w:val="28"/>
          <w:szCs w:val="28"/>
        </w:rPr>
        <w:t>. Данный вид пособия позволяет стимулировать трудовую занятость граждан, использовать имеющие</w:t>
      </w:r>
      <w:r>
        <w:rPr>
          <w:sz w:val="28"/>
          <w:szCs w:val="28"/>
        </w:rPr>
        <w:t>ся в семье собственные ресурсы. В 2023 году наиболее востребованным направлением социального  контракта являлось мероприятие «поиск работы», его выбрали 55 граждан.</w:t>
      </w:r>
    </w:p>
    <w:p w:rsidR="009927C3" w:rsidRDefault="009927C3" w:rsidP="009927C3">
      <w:pPr>
        <w:autoSpaceDE w:val="0"/>
        <w:autoSpaceDN w:val="0"/>
        <w:adjustRightInd w:val="0"/>
        <w:jc w:val="both"/>
        <w:rPr>
          <w:sz w:val="28"/>
          <w:szCs w:val="28"/>
        </w:rPr>
      </w:pPr>
      <w:r>
        <w:rPr>
          <w:sz w:val="28"/>
          <w:szCs w:val="28"/>
        </w:rPr>
        <w:t xml:space="preserve">      В истекшем году благодаря социальному контракту 50 граждан получили возможность начать индивидуальную предпринимательскую деятельность. 11  контрактов было заключено с гражданами, нуждающимися в оказании содействия и материальной поддержке для преодоления трудной жизненной ситуации. Социальные контракты по данному направлению заключались с семьями с детьми. 23 гражданина  заключили социальные контракты </w:t>
      </w:r>
      <w:r w:rsidRPr="003905BD">
        <w:rPr>
          <w:sz w:val="28"/>
          <w:szCs w:val="28"/>
        </w:rPr>
        <w:t xml:space="preserve">на </w:t>
      </w:r>
      <w:r>
        <w:rPr>
          <w:sz w:val="28"/>
          <w:szCs w:val="28"/>
        </w:rPr>
        <w:t>развитие личного подсобного хозяйства.</w:t>
      </w:r>
    </w:p>
    <w:p w:rsidR="009927C3" w:rsidRDefault="009927C3" w:rsidP="009927C3">
      <w:pPr>
        <w:autoSpaceDE w:val="0"/>
        <w:autoSpaceDN w:val="0"/>
        <w:adjustRightInd w:val="0"/>
        <w:ind w:firstLine="709"/>
        <w:jc w:val="both"/>
        <w:rPr>
          <w:sz w:val="28"/>
          <w:szCs w:val="28"/>
        </w:rPr>
      </w:pPr>
      <w:r>
        <w:rPr>
          <w:sz w:val="28"/>
          <w:szCs w:val="28"/>
        </w:rPr>
        <w:t>Продолжена работа по оказанию единовременной материальной помощи гражданам, находящимся в трудной жизненной ситуации. В 2023 году данный вид единовременной материальной помощи предоставлен 82 гражданам, в том числе 38 гражданам на оплату работ по газификации жилого помещения, являющегося для них единственным.</w:t>
      </w:r>
    </w:p>
    <w:p w:rsidR="009927C3" w:rsidRDefault="009927C3" w:rsidP="009927C3">
      <w:pPr>
        <w:jc w:val="both"/>
        <w:rPr>
          <w:sz w:val="28"/>
          <w:szCs w:val="28"/>
        </w:rPr>
      </w:pPr>
      <w:r>
        <w:rPr>
          <w:sz w:val="28"/>
          <w:szCs w:val="28"/>
        </w:rPr>
        <w:tab/>
        <w:t xml:space="preserve">Приоритетным в социальном обслуживании граждан пожилого возраста и инвалидов остаётся предоставление социальных услуг на дому, основная цель которого - способствовать тому, чтобы пожилой человек как можно дольше жил дома. </w:t>
      </w:r>
    </w:p>
    <w:p w:rsidR="009927C3" w:rsidRDefault="009927C3" w:rsidP="009927C3">
      <w:pPr>
        <w:jc w:val="both"/>
        <w:rPr>
          <w:sz w:val="28"/>
          <w:szCs w:val="28"/>
        </w:rPr>
      </w:pPr>
      <w:r>
        <w:rPr>
          <w:sz w:val="28"/>
          <w:szCs w:val="28"/>
        </w:rPr>
        <w:tab/>
        <w:t xml:space="preserve">Потребность в обслуживании на дому полностью удовлетворена, в течение 2023 года его получили 329 нуждающихся граждан (2022 год – 324 человека), </w:t>
      </w:r>
      <w:r w:rsidRPr="003905BD">
        <w:rPr>
          <w:sz w:val="28"/>
          <w:szCs w:val="28"/>
        </w:rPr>
        <w:t>очередность отсутствует.</w:t>
      </w:r>
      <w:r>
        <w:rPr>
          <w:sz w:val="28"/>
          <w:szCs w:val="28"/>
        </w:rPr>
        <w:t xml:space="preserve"> В 2023 году сохранен уровень доступности социальных услуг на дому для граждан с наиболее низкими доходами – количество человек, получающих услуги на дому бесплатно, составляет 41 % от общего числа получателей услуг на дому.</w:t>
      </w:r>
    </w:p>
    <w:p w:rsidR="009927C3" w:rsidRDefault="009927C3" w:rsidP="009927C3">
      <w:pPr>
        <w:jc w:val="both"/>
        <w:rPr>
          <w:sz w:val="28"/>
          <w:szCs w:val="28"/>
        </w:rPr>
      </w:pPr>
      <w:r>
        <w:rPr>
          <w:sz w:val="28"/>
          <w:szCs w:val="28"/>
        </w:rPr>
        <w:tab/>
        <w:t>Вне зависимости от дохода социальные услуги на дому получают  участники и инвалиды Великой Отечественной войны, вдовы погибших и умерших участников Великой Отечественной войны. Их количество в 2023 году составило 6 человек.</w:t>
      </w:r>
    </w:p>
    <w:p w:rsidR="009927C3" w:rsidRDefault="009927C3" w:rsidP="009927C3">
      <w:pPr>
        <w:pStyle w:val="af3"/>
        <w:tabs>
          <w:tab w:val="left" w:pos="567"/>
        </w:tabs>
        <w:spacing w:before="0" w:beforeAutospacing="0" w:after="0" w:afterAutospacing="0"/>
        <w:jc w:val="both"/>
        <w:rPr>
          <w:sz w:val="28"/>
          <w:szCs w:val="28"/>
        </w:rPr>
      </w:pPr>
      <w:r>
        <w:rPr>
          <w:sz w:val="28"/>
          <w:szCs w:val="28"/>
        </w:rPr>
        <w:tab/>
        <w:t xml:space="preserve">С целью сохранения пребывания пожилого человека, инвалида в </w:t>
      </w:r>
      <w:proofErr w:type="gramStart"/>
      <w:r>
        <w:rPr>
          <w:sz w:val="28"/>
          <w:szCs w:val="28"/>
        </w:rPr>
        <w:t>привычной</w:t>
      </w:r>
      <w:proofErr w:type="gramEnd"/>
      <w:r>
        <w:rPr>
          <w:sz w:val="28"/>
          <w:szCs w:val="28"/>
        </w:rPr>
        <w:t xml:space="preserve"> благоприятной среде в учреждении применяются и иные </w:t>
      </w:r>
      <w:proofErr w:type="spellStart"/>
      <w:r>
        <w:rPr>
          <w:sz w:val="28"/>
          <w:szCs w:val="28"/>
        </w:rPr>
        <w:t>стационарозамещающие</w:t>
      </w:r>
      <w:proofErr w:type="spellEnd"/>
      <w:r>
        <w:rPr>
          <w:sz w:val="28"/>
          <w:szCs w:val="28"/>
        </w:rPr>
        <w:t xml:space="preserve"> технологии социальной работы. В результате реализации технологии «Приёмная семья для пожилого человека» 5 одиноких пожилых человека получили поддержку, внимание, постоянный уход и остаются проживать в привычных домашних условиях. </w:t>
      </w:r>
    </w:p>
    <w:p w:rsidR="009927C3" w:rsidRDefault="009927C3" w:rsidP="009927C3">
      <w:pPr>
        <w:pStyle w:val="af3"/>
        <w:tabs>
          <w:tab w:val="left" w:pos="567"/>
        </w:tabs>
        <w:spacing w:before="0" w:beforeAutospacing="0" w:after="0" w:afterAutospacing="0"/>
        <w:jc w:val="both"/>
        <w:rPr>
          <w:sz w:val="28"/>
          <w:szCs w:val="28"/>
        </w:rPr>
      </w:pPr>
      <w:r>
        <w:rPr>
          <w:sz w:val="28"/>
          <w:szCs w:val="28"/>
        </w:rPr>
        <w:lastRenderedPageBreak/>
        <w:tab/>
        <w:t>В 2023 году 136</w:t>
      </w:r>
      <w:r w:rsidRPr="001F1F4C">
        <w:rPr>
          <w:sz w:val="28"/>
          <w:szCs w:val="28"/>
        </w:rPr>
        <w:t xml:space="preserve"> человек </w:t>
      </w:r>
      <w:r>
        <w:rPr>
          <w:sz w:val="28"/>
          <w:szCs w:val="28"/>
        </w:rPr>
        <w:t>(2022 год – 40 человек) в рамках технологии «Школа ухода за гражданами пожилого возраста и инвалидами» получили навыки ухода за тяжелобольными людьми.</w:t>
      </w:r>
    </w:p>
    <w:p w:rsidR="009927C3" w:rsidRDefault="009927C3" w:rsidP="009927C3">
      <w:pPr>
        <w:widowControl w:val="0"/>
        <w:suppressAutoHyphens/>
        <w:ind w:firstLine="709"/>
        <w:jc w:val="both"/>
        <w:rPr>
          <w:sz w:val="28"/>
          <w:szCs w:val="28"/>
        </w:rPr>
      </w:pPr>
      <w:r>
        <w:rPr>
          <w:rFonts w:eastAsia="Arial Unicode MS"/>
          <w:kern w:val="1"/>
          <w:sz w:val="28"/>
          <w:lang w:eastAsia="hi-IN" w:bidi="hi-IN"/>
        </w:rPr>
        <w:t xml:space="preserve">Ежегодно, для людей старшего поколения организованы на дому программы «Школа безопасности на дому». За отчётный год прошли </w:t>
      </w:r>
      <w:r>
        <w:rPr>
          <w:sz w:val="28"/>
          <w:szCs w:val="28"/>
        </w:rPr>
        <w:t xml:space="preserve">обучение 443 </w:t>
      </w:r>
      <w:proofErr w:type="spellStart"/>
      <w:r>
        <w:rPr>
          <w:sz w:val="28"/>
          <w:szCs w:val="28"/>
        </w:rPr>
        <w:t>граждана</w:t>
      </w:r>
      <w:proofErr w:type="spellEnd"/>
      <w:r>
        <w:rPr>
          <w:sz w:val="28"/>
          <w:szCs w:val="28"/>
        </w:rPr>
        <w:t xml:space="preserve"> старшего поколения.</w:t>
      </w:r>
    </w:p>
    <w:p w:rsidR="009927C3" w:rsidRDefault="009927C3" w:rsidP="009927C3">
      <w:pPr>
        <w:widowControl w:val="0"/>
        <w:suppressAutoHyphens/>
        <w:ind w:firstLine="709"/>
        <w:jc w:val="both"/>
        <w:rPr>
          <w:color w:val="000000"/>
          <w:sz w:val="28"/>
          <w:szCs w:val="28"/>
        </w:rPr>
      </w:pPr>
      <w:r>
        <w:rPr>
          <w:color w:val="000000"/>
          <w:sz w:val="28"/>
          <w:szCs w:val="28"/>
        </w:rPr>
        <w:t>Для временного оказания получателям, частично утратившим способность к самообслуживанию и нуждающимся в посторонней, социально-медицинской помощи, социально-трудовой и социально-психологической реабилитации в надомных условиях используется  технология «Профилакторий на дому», данную услугу получили 78 человек.</w:t>
      </w:r>
      <w:r>
        <w:rPr>
          <w:color w:val="000000"/>
          <w:sz w:val="28"/>
          <w:szCs w:val="28"/>
        </w:rPr>
        <w:tab/>
      </w:r>
    </w:p>
    <w:p w:rsidR="009927C3" w:rsidRPr="005E5483" w:rsidRDefault="009927C3" w:rsidP="009927C3">
      <w:pPr>
        <w:pStyle w:val="Standard"/>
        <w:tabs>
          <w:tab w:val="left" w:pos="567"/>
        </w:tabs>
        <w:snapToGrid w:val="0"/>
        <w:jc w:val="both"/>
        <w:rPr>
          <w:sz w:val="28"/>
          <w:szCs w:val="28"/>
          <w:lang w:val="ru-RU"/>
        </w:rPr>
      </w:pPr>
      <w:r>
        <w:rPr>
          <w:sz w:val="28"/>
          <w:szCs w:val="28"/>
        </w:rPr>
        <w:tab/>
        <w:t xml:space="preserve">В </w:t>
      </w:r>
      <w:proofErr w:type="spellStart"/>
      <w:r>
        <w:rPr>
          <w:sz w:val="28"/>
          <w:szCs w:val="28"/>
        </w:rPr>
        <w:t>рамках</w:t>
      </w:r>
      <w:proofErr w:type="spellEnd"/>
      <w:r>
        <w:rPr>
          <w:sz w:val="28"/>
          <w:szCs w:val="28"/>
        </w:rPr>
        <w:t xml:space="preserve"> </w:t>
      </w:r>
      <w:proofErr w:type="spellStart"/>
      <w:r>
        <w:rPr>
          <w:sz w:val="28"/>
          <w:szCs w:val="28"/>
        </w:rPr>
        <w:t>реализации</w:t>
      </w:r>
      <w:proofErr w:type="spellEnd"/>
      <w:r>
        <w:rPr>
          <w:sz w:val="28"/>
          <w:szCs w:val="28"/>
        </w:rPr>
        <w:t xml:space="preserve"> </w:t>
      </w:r>
      <w:proofErr w:type="spellStart"/>
      <w:r>
        <w:rPr>
          <w:sz w:val="28"/>
          <w:szCs w:val="28"/>
        </w:rPr>
        <w:t>Стратегии</w:t>
      </w:r>
      <w:proofErr w:type="spellEnd"/>
      <w:r>
        <w:rPr>
          <w:sz w:val="28"/>
          <w:szCs w:val="28"/>
        </w:rPr>
        <w:t xml:space="preserve"> </w:t>
      </w:r>
      <w:proofErr w:type="spellStart"/>
      <w:r>
        <w:rPr>
          <w:sz w:val="28"/>
          <w:szCs w:val="28"/>
        </w:rPr>
        <w:t>действий</w:t>
      </w:r>
      <w:proofErr w:type="spellEnd"/>
      <w:r>
        <w:rPr>
          <w:sz w:val="28"/>
          <w:szCs w:val="28"/>
        </w:rPr>
        <w:t xml:space="preserve"> в </w:t>
      </w:r>
      <w:proofErr w:type="spellStart"/>
      <w:r>
        <w:rPr>
          <w:sz w:val="28"/>
          <w:szCs w:val="28"/>
        </w:rPr>
        <w:t>интересах</w:t>
      </w:r>
      <w:proofErr w:type="spellEnd"/>
      <w:r>
        <w:rPr>
          <w:sz w:val="28"/>
          <w:szCs w:val="28"/>
        </w:rPr>
        <w:t xml:space="preserve"> </w:t>
      </w:r>
      <w:proofErr w:type="spellStart"/>
      <w:r>
        <w:rPr>
          <w:sz w:val="28"/>
          <w:szCs w:val="28"/>
        </w:rPr>
        <w:t>граждан</w:t>
      </w:r>
      <w:proofErr w:type="spellEnd"/>
      <w:r>
        <w:rPr>
          <w:sz w:val="28"/>
          <w:szCs w:val="28"/>
        </w:rPr>
        <w:t xml:space="preserve"> </w:t>
      </w:r>
      <w:proofErr w:type="spellStart"/>
      <w:r>
        <w:rPr>
          <w:sz w:val="28"/>
          <w:szCs w:val="28"/>
        </w:rPr>
        <w:t>старшего</w:t>
      </w:r>
      <w:proofErr w:type="spellEnd"/>
      <w:r>
        <w:rPr>
          <w:sz w:val="28"/>
          <w:szCs w:val="28"/>
        </w:rPr>
        <w:t xml:space="preserve"> </w:t>
      </w:r>
      <w:proofErr w:type="spellStart"/>
      <w:r>
        <w:rPr>
          <w:sz w:val="28"/>
          <w:szCs w:val="28"/>
        </w:rPr>
        <w:t>поколения</w:t>
      </w:r>
      <w:proofErr w:type="spellEnd"/>
      <w:r>
        <w:rPr>
          <w:sz w:val="28"/>
          <w:szCs w:val="28"/>
        </w:rPr>
        <w:t xml:space="preserve"> в </w:t>
      </w:r>
      <w:proofErr w:type="spellStart"/>
      <w:r>
        <w:rPr>
          <w:sz w:val="28"/>
          <w:szCs w:val="28"/>
        </w:rPr>
        <w:t>Российской</w:t>
      </w:r>
      <w:proofErr w:type="spellEnd"/>
      <w:r>
        <w:rPr>
          <w:sz w:val="28"/>
          <w:szCs w:val="28"/>
        </w:rPr>
        <w:t xml:space="preserve"> </w:t>
      </w:r>
      <w:proofErr w:type="spellStart"/>
      <w:r>
        <w:rPr>
          <w:sz w:val="28"/>
          <w:szCs w:val="28"/>
        </w:rPr>
        <w:t>Федерации</w:t>
      </w:r>
      <w:proofErr w:type="spellEnd"/>
      <w:r>
        <w:rPr>
          <w:sz w:val="28"/>
          <w:szCs w:val="28"/>
        </w:rPr>
        <w:t xml:space="preserve"> </w:t>
      </w:r>
      <w:proofErr w:type="spellStart"/>
      <w:r>
        <w:rPr>
          <w:sz w:val="28"/>
          <w:szCs w:val="28"/>
        </w:rPr>
        <w:t>до</w:t>
      </w:r>
      <w:proofErr w:type="spellEnd"/>
      <w:r>
        <w:rPr>
          <w:sz w:val="28"/>
          <w:szCs w:val="28"/>
        </w:rPr>
        <w:t xml:space="preserve"> 2025 </w:t>
      </w:r>
      <w:proofErr w:type="spellStart"/>
      <w:r>
        <w:rPr>
          <w:sz w:val="28"/>
          <w:szCs w:val="28"/>
        </w:rPr>
        <w:t>года</w:t>
      </w:r>
      <w:proofErr w:type="spellEnd"/>
      <w:r>
        <w:rPr>
          <w:sz w:val="28"/>
          <w:szCs w:val="28"/>
        </w:rPr>
        <w:t xml:space="preserve">, </w:t>
      </w:r>
      <w:proofErr w:type="spellStart"/>
      <w:r>
        <w:rPr>
          <w:sz w:val="28"/>
          <w:szCs w:val="28"/>
        </w:rPr>
        <w:t>принятой</w:t>
      </w:r>
      <w:proofErr w:type="spellEnd"/>
      <w:r>
        <w:rPr>
          <w:sz w:val="28"/>
          <w:szCs w:val="28"/>
        </w:rPr>
        <w:t xml:space="preserve"> в 2016 </w:t>
      </w:r>
      <w:proofErr w:type="spellStart"/>
      <w:r>
        <w:rPr>
          <w:sz w:val="28"/>
          <w:szCs w:val="28"/>
        </w:rPr>
        <w:t>году</w:t>
      </w:r>
      <w:proofErr w:type="spellEnd"/>
      <w:r>
        <w:rPr>
          <w:sz w:val="28"/>
          <w:szCs w:val="28"/>
        </w:rPr>
        <w:t xml:space="preserve"> </w:t>
      </w:r>
      <w:proofErr w:type="spellStart"/>
      <w:r>
        <w:rPr>
          <w:sz w:val="28"/>
          <w:szCs w:val="28"/>
        </w:rPr>
        <w:t>Правительством</w:t>
      </w:r>
      <w:proofErr w:type="spellEnd"/>
      <w:r>
        <w:rPr>
          <w:sz w:val="28"/>
          <w:szCs w:val="28"/>
        </w:rPr>
        <w:t xml:space="preserve"> </w:t>
      </w:r>
      <w:proofErr w:type="spellStart"/>
      <w:r>
        <w:rPr>
          <w:sz w:val="28"/>
          <w:szCs w:val="28"/>
        </w:rPr>
        <w:t>Российской</w:t>
      </w:r>
      <w:proofErr w:type="spellEnd"/>
      <w:r>
        <w:rPr>
          <w:sz w:val="28"/>
          <w:szCs w:val="28"/>
        </w:rPr>
        <w:t xml:space="preserve"> </w:t>
      </w:r>
      <w:proofErr w:type="spellStart"/>
      <w:r>
        <w:rPr>
          <w:sz w:val="28"/>
          <w:szCs w:val="28"/>
        </w:rPr>
        <w:t>Федерации</w:t>
      </w:r>
      <w:proofErr w:type="spellEnd"/>
      <w:r>
        <w:rPr>
          <w:sz w:val="28"/>
          <w:szCs w:val="28"/>
        </w:rPr>
        <w:t xml:space="preserve">, в </w:t>
      </w:r>
      <w:proofErr w:type="spellStart"/>
      <w:r>
        <w:rPr>
          <w:sz w:val="28"/>
          <w:szCs w:val="28"/>
        </w:rPr>
        <w:t>районе</w:t>
      </w:r>
      <w:proofErr w:type="spellEnd"/>
      <w:r>
        <w:rPr>
          <w:sz w:val="28"/>
          <w:szCs w:val="28"/>
        </w:rPr>
        <w:t xml:space="preserve"> </w:t>
      </w:r>
      <w:proofErr w:type="spellStart"/>
      <w:r>
        <w:rPr>
          <w:sz w:val="28"/>
          <w:szCs w:val="28"/>
        </w:rPr>
        <w:t>созданы</w:t>
      </w:r>
      <w:proofErr w:type="spellEnd"/>
      <w:r>
        <w:rPr>
          <w:sz w:val="28"/>
          <w:szCs w:val="28"/>
        </w:rPr>
        <w:t xml:space="preserve"> </w:t>
      </w:r>
      <w:proofErr w:type="spellStart"/>
      <w:r>
        <w:rPr>
          <w:sz w:val="28"/>
          <w:szCs w:val="28"/>
        </w:rPr>
        <w:t>условия</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Pr>
          <w:sz w:val="28"/>
          <w:szCs w:val="28"/>
        </w:rPr>
        <w:t>активного</w:t>
      </w:r>
      <w:proofErr w:type="spellEnd"/>
      <w:r>
        <w:rPr>
          <w:sz w:val="28"/>
          <w:szCs w:val="28"/>
        </w:rPr>
        <w:t xml:space="preserve"> </w:t>
      </w:r>
      <w:proofErr w:type="spellStart"/>
      <w:r>
        <w:rPr>
          <w:sz w:val="28"/>
          <w:szCs w:val="28"/>
        </w:rPr>
        <w:t>долголетия</w:t>
      </w:r>
      <w:proofErr w:type="spellEnd"/>
      <w:r>
        <w:rPr>
          <w:sz w:val="28"/>
          <w:szCs w:val="28"/>
        </w:rPr>
        <w:t>. В 202</w:t>
      </w:r>
      <w:r>
        <w:rPr>
          <w:sz w:val="28"/>
          <w:szCs w:val="28"/>
          <w:lang w:val="ru-RU"/>
        </w:rPr>
        <w:t>3</w:t>
      </w:r>
      <w:r>
        <w:rPr>
          <w:sz w:val="28"/>
          <w:szCs w:val="28"/>
        </w:rPr>
        <w:t xml:space="preserve"> </w:t>
      </w:r>
      <w:proofErr w:type="spellStart"/>
      <w:r>
        <w:rPr>
          <w:sz w:val="28"/>
          <w:szCs w:val="28"/>
        </w:rPr>
        <w:t>году</w:t>
      </w:r>
      <w:proofErr w:type="spellEnd"/>
      <w:r>
        <w:rPr>
          <w:sz w:val="28"/>
          <w:szCs w:val="28"/>
        </w:rPr>
        <w:t xml:space="preserve"> </w:t>
      </w:r>
      <w:proofErr w:type="spellStart"/>
      <w:r>
        <w:rPr>
          <w:sz w:val="28"/>
          <w:szCs w:val="28"/>
        </w:rPr>
        <w:t>продолжил</w:t>
      </w:r>
      <w:proofErr w:type="spellEnd"/>
      <w:r>
        <w:rPr>
          <w:sz w:val="28"/>
          <w:szCs w:val="28"/>
        </w:rPr>
        <w:t xml:space="preserve"> </w:t>
      </w:r>
      <w:proofErr w:type="spellStart"/>
      <w:r>
        <w:rPr>
          <w:sz w:val="28"/>
          <w:szCs w:val="28"/>
        </w:rPr>
        <w:t>свою</w:t>
      </w:r>
      <w:proofErr w:type="spellEnd"/>
      <w:r>
        <w:rPr>
          <w:sz w:val="28"/>
          <w:szCs w:val="28"/>
        </w:rPr>
        <w:t xml:space="preserve"> </w:t>
      </w:r>
      <w:proofErr w:type="spellStart"/>
      <w:r>
        <w:rPr>
          <w:sz w:val="28"/>
          <w:szCs w:val="28"/>
        </w:rPr>
        <w:t>деятельность</w:t>
      </w:r>
      <w:proofErr w:type="spellEnd"/>
      <w:r>
        <w:rPr>
          <w:sz w:val="28"/>
          <w:szCs w:val="28"/>
        </w:rPr>
        <w:t xml:space="preserve"> </w:t>
      </w:r>
      <w:proofErr w:type="spellStart"/>
      <w:r>
        <w:rPr>
          <w:sz w:val="28"/>
          <w:szCs w:val="28"/>
        </w:rPr>
        <w:t>Центр</w:t>
      </w:r>
      <w:proofErr w:type="spellEnd"/>
      <w:r>
        <w:rPr>
          <w:sz w:val="28"/>
          <w:szCs w:val="28"/>
        </w:rPr>
        <w:t xml:space="preserve"> </w:t>
      </w:r>
      <w:proofErr w:type="spellStart"/>
      <w:r>
        <w:rPr>
          <w:sz w:val="28"/>
          <w:szCs w:val="28"/>
        </w:rPr>
        <w:t>активного</w:t>
      </w:r>
      <w:proofErr w:type="spellEnd"/>
      <w:r>
        <w:rPr>
          <w:sz w:val="28"/>
          <w:szCs w:val="28"/>
        </w:rPr>
        <w:t xml:space="preserve"> </w:t>
      </w:r>
      <w:proofErr w:type="spellStart"/>
      <w:r w:rsidRPr="005E5483">
        <w:rPr>
          <w:sz w:val="28"/>
          <w:szCs w:val="28"/>
        </w:rPr>
        <w:t>долголетия</w:t>
      </w:r>
      <w:proofErr w:type="spellEnd"/>
      <w:r w:rsidRPr="005E5483">
        <w:rPr>
          <w:sz w:val="28"/>
          <w:szCs w:val="28"/>
        </w:rPr>
        <w:t xml:space="preserve"> «</w:t>
      </w:r>
      <w:proofErr w:type="spellStart"/>
      <w:r w:rsidRPr="005E5483">
        <w:rPr>
          <w:sz w:val="28"/>
          <w:szCs w:val="28"/>
        </w:rPr>
        <w:t>Забота</w:t>
      </w:r>
      <w:proofErr w:type="spellEnd"/>
      <w:r w:rsidRPr="005E5483">
        <w:rPr>
          <w:sz w:val="28"/>
          <w:szCs w:val="28"/>
        </w:rPr>
        <w:t>»</w:t>
      </w:r>
      <w:r w:rsidRPr="005E5483">
        <w:rPr>
          <w:sz w:val="28"/>
          <w:szCs w:val="28"/>
          <w:lang w:val="ru-RU"/>
        </w:rPr>
        <w:t>.</w:t>
      </w:r>
    </w:p>
    <w:p w:rsidR="009927C3" w:rsidRPr="005E5483" w:rsidRDefault="009927C3" w:rsidP="009927C3">
      <w:pPr>
        <w:pStyle w:val="Standard"/>
        <w:tabs>
          <w:tab w:val="left" w:pos="567"/>
        </w:tabs>
        <w:snapToGrid w:val="0"/>
        <w:jc w:val="both"/>
        <w:rPr>
          <w:sz w:val="28"/>
          <w:szCs w:val="28"/>
          <w:lang w:val="ru-RU"/>
        </w:rPr>
      </w:pPr>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Рост доли граждан, получивших социальные услуги в организациях социального</w:t>
      </w:r>
      <w:r w:rsidRPr="002B2B2F">
        <w:rPr>
          <w:rFonts w:ascii="Times New Roman" w:hAnsi="Times New Roman"/>
          <w:i/>
          <w:sz w:val="28"/>
          <w:szCs w:val="28"/>
          <w:u w:val="single"/>
        </w:rPr>
        <w:t xml:space="preserve"> обслуживания населения района, от общего </w:t>
      </w:r>
      <w:r w:rsidRPr="005E5483">
        <w:rPr>
          <w:rFonts w:ascii="Times New Roman" w:hAnsi="Times New Roman"/>
          <w:i/>
          <w:sz w:val="28"/>
          <w:szCs w:val="28"/>
          <w:u w:val="single"/>
        </w:rPr>
        <w:t>количества граждан, обратившихся за получением социальных услуг, до 100% к 2025</w:t>
      </w:r>
      <w:r>
        <w:rPr>
          <w:rFonts w:ascii="Times New Roman" w:hAnsi="Times New Roman"/>
          <w:i/>
          <w:sz w:val="28"/>
          <w:szCs w:val="28"/>
          <w:u w:val="single"/>
        </w:rPr>
        <w:t>году</w:t>
      </w:r>
      <w:r w:rsidRPr="005E5483">
        <w:rPr>
          <w:rFonts w:ascii="Times New Roman" w:hAnsi="Times New Roman"/>
          <w:i/>
          <w:sz w:val="28"/>
          <w:szCs w:val="28"/>
          <w:u w:val="single"/>
        </w:rPr>
        <w:t>»</w:t>
      </w:r>
      <w:r w:rsidRPr="005E5483">
        <w:rPr>
          <w:rFonts w:ascii="Times New Roman" w:hAnsi="Times New Roman"/>
          <w:b/>
          <w:sz w:val="28"/>
          <w:szCs w:val="28"/>
        </w:rPr>
        <w:t xml:space="preserve">- </w:t>
      </w:r>
      <w:r w:rsidRPr="005E5483">
        <w:rPr>
          <w:rFonts w:ascii="Times New Roman" w:hAnsi="Times New Roman"/>
          <w:b/>
          <w:i/>
          <w:sz w:val="28"/>
          <w:szCs w:val="28"/>
        </w:rPr>
        <w:t>100 %</w:t>
      </w:r>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Рост среднемесячной начисленной заработной платы работников организаций в районе (без субъектов малого и среднего предприни</w:t>
      </w:r>
      <w:r>
        <w:rPr>
          <w:rFonts w:ascii="Times New Roman" w:hAnsi="Times New Roman"/>
          <w:i/>
          <w:sz w:val="28"/>
          <w:szCs w:val="28"/>
          <w:u w:val="single"/>
        </w:rPr>
        <w:t>мательства) к 2030 году на 35 %</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53360 ру</w:t>
      </w:r>
      <w:r>
        <w:rPr>
          <w:rFonts w:ascii="Times New Roman" w:hAnsi="Times New Roman"/>
          <w:b/>
          <w:i/>
          <w:sz w:val="28"/>
          <w:szCs w:val="28"/>
        </w:rPr>
        <w:t>блей</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к 2</w:t>
      </w:r>
      <w:r>
        <w:rPr>
          <w:rFonts w:ascii="Times New Roman" w:hAnsi="Times New Roman"/>
          <w:i/>
          <w:sz w:val="28"/>
          <w:szCs w:val="28"/>
          <w:u w:val="single"/>
        </w:rPr>
        <w:t>030 году на уровне 100% и более</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100,0 % </w:t>
      </w:r>
    </w:p>
    <w:p w:rsidR="009927C3" w:rsidRPr="005E5483" w:rsidRDefault="009927C3" w:rsidP="009927C3">
      <w:pPr>
        <w:pStyle w:val="ConsPlusNormal"/>
        <w:ind w:firstLine="709"/>
        <w:jc w:val="both"/>
        <w:rPr>
          <w:rFonts w:ascii="Times New Roman" w:hAnsi="Times New Roman"/>
          <w:b/>
          <w:bCs/>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с 95,2 % в 2017 году до 100 % </w:t>
      </w:r>
      <w:r>
        <w:rPr>
          <w:rFonts w:ascii="Times New Roman" w:hAnsi="Times New Roman"/>
          <w:i/>
          <w:sz w:val="28"/>
          <w:szCs w:val="28"/>
          <w:u w:val="single"/>
        </w:rPr>
        <w:t>к 2030 году начиная с 2018 года</w:t>
      </w:r>
      <w:r w:rsidRPr="005E5483">
        <w:rPr>
          <w:rFonts w:ascii="Times New Roman" w:hAnsi="Times New Roman"/>
          <w:i/>
          <w:sz w:val="28"/>
          <w:szCs w:val="28"/>
          <w:u w:val="single"/>
        </w:rPr>
        <w:t xml:space="preserve">» </w:t>
      </w:r>
      <w:r w:rsidRPr="005E5483">
        <w:rPr>
          <w:rFonts w:ascii="Times New Roman" w:hAnsi="Times New Roman"/>
          <w:i/>
          <w:sz w:val="28"/>
          <w:szCs w:val="28"/>
        </w:rPr>
        <w:t>-</w:t>
      </w:r>
      <w:r w:rsidRPr="005E5483">
        <w:rPr>
          <w:rFonts w:ascii="Times New Roman" w:hAnsi="Times New Roman"/>
          <w:b/>
          <w:bCs/>
          <w:i/>
          <w:sz w:val="28"/>
          <w:szCs w:val="28"/>
        </w:rPr>
        <w:t>100,0 %</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к 20</w:t>
      </w:r>
      <w:r>
        <w:rPr>
          <w:rFonts w:ascii="Times New Roman" w:hAnsi="Times New Roman"/>
          <w:i/>
          <w:sz w:val="28"/>
          <w:szCs w:val="28"/>
          <w:u w:val="single"/>
        </w:rPr>
        <w:t>30 году на уровне 100 % и более</w:t>
      </w:r>
      <w:r w:rsidRPr="005E5483">
        <w:rPr>
          <w:rFonts w:ascii="Times New Roman" w:hAnsi="Times New Roman"/>
          <w:i/>
          <w:sz w:val="28"/>
          <w:szCs w:val="28"/>
          <w:u w:val="single"/>
        </w:rPr>
        <w:t xml:space="preserve">» </w:t>
      </w:r>
      <w:r w:rsidRPr="005E5483">
        <w:rPr>
          <w:rFonts w:ascii="Times New Roman" w:hAnsi="Times New Roman"/>
          <w:i/>
          <w:sz w:val="28"/>
          <w:szCs w:val="28"/>
        </w:rPr>
        <w:t>-</w:t>
      </w:r>
      <w:r w:rsidRPr="005E5483">
        <w:rPr>
          <w:rFonts w:ascii="Times New Roman" w:hAnsi="Times New Roman"/>
          <w:b/>
          <w:i/>
          <w:sz w:val="28"/>
          <w:szCs w:val="28"/>
        </w:rPr>
        <w:t>100,0 %</w:t>
      </w:r>
    </w:p>
    <w:p w:rsidR="009927C3" w:rsidRPr="005E548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отношения средней заработной платы работников учреждений культуры</w:t>
      </w:r>
      <w:r w:rsidRPr="007A6EE1">
        <w:rPr>
          <w:rFonts w:ascii="Times New Roman" w:hAnsi="Times New Roman"/>
          <w:i/>
          <w:sz w:val="28"/>
          <w:szCs w:val="28"/>
          <w:u w:val="single"/>
        </w:rPr>
        <w:t xml:space="preserve"> к среднемесячному доходу от трудовой деятельности в регионе с 91,2 % в 2017 году до 100 % на</w:t>
      </w:r>
      <w:r>
        <w:rPr>
          <w:rFonts w:ascii="Times New Roman" w:hAnsi="Times New Roman"/>
          <w:i/>
          <w:sz w:val="28"/>
          <w:szCs w:val="28"/>
          <w:u w:val="single"/>
        </w:rPr>
        <w:t>чиная с 2018 года</w:t>
      </w:r>
      <w:r w:rsidRPr="007A6EE1">
        <w:rPr>
          <w:rFonts w:ascii="Times New Roman" w:hAnsi="Times New Roman"/>
          <w:i/>
          <w:sz w:val="28"/>
          <w:szCs w:val="28"/>
          <w:u w:val="single"/>
        </w:rPr>
        <w:t xml:space="preserve">» </w:t>
      </w:r>
      <w:r w:rsidRPr="007A6EE1">
        <w:rPr>
          <w:rFonts w:ascii="Times New Roman" w:hAnsi="Times New Roman"/>
          <w:i/>
          <w:sz w:val="28"/>
          <w:szCs w:val="28"/>
        </w:rPr>
        <w:t>-</w:t>
      </w:r>
      <w:r w:rsidRPr="007A6EE1">
        <w:rPr>
          <w:rFonts w:ascii="Times New Roman" w:hAnsi="Times New Roman"/>
          <w:b/>
          <w:i/>
          <w:sz w:val="28"/>
          <w:szCs w:val="28"/>
        </w:rPr>
        <w:t>100,</w:t>
      </w:r>
      <w:r w:rsidRPr="005E5483">
        <w:rPr>
          <w:rFonts w:ascii="Times New Roman" w:hAnsi="Times New Roman"/>
          <w:b/>
          <w:i/>
          <w:sz w:val="28"/>
          <w:szCs w:val="28"/>
        </w:rPr>
        <w:t>0 %</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 отношения средней заработной платы социальных работников к среднемесячному доходу от трудовой деятельности в реги</w:t>
      </w:r>
      <w:r>
        <w:rPr>
          <w:rFonts w:ascii="Times New Roman" w:hAnsi="Times New Roman"/>
          <w:i/>
          <w:sz w:val="28"/>
          <w:szCs w:val="28"/>
          <w:u w:val="single"/>
        </w:rPr>
        <w:t>оне к 2030 году на уровне 100 %</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100 %</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Сохранение отношения средней заработной </w:t>
      </w:r>
      <w:r w:rsidRPr="005E5483">
        <w:rPr>
          <w:rFonts w:ascii="Times New Roman" w:hAnsi="Times New Roman"/>
          <w:i/>
          <w:sz w:val="28"/>
          <w:szCs w:val="28"/>
          <w:u w:val="single"/>
        </w:rPr>
        <w:lastRenderedPageBreak/>
        <w:t xml:space="preserve">платы младшего медицинского персонала (персонала, обеспечивающего условия для предоставления медицинских услуг) к среднемесячному доходу от трудовой деятельности в регионе на уровне 100 % начиная с 2018 года» </w:t>
      </w:r>
      <w:r w:rsidRPr="005E5483">
        <w:rPr>
          <w:rFonts w:ascii="Times New Roman" w:hAnsi="Times New Roman"/>
          <w:i/>
          <w:sz w:val="28"/>
          <w:szCs w:val="28"/>
        </w:rPr>
        <w:t xml:space="preserve">- </w:t>
      </w:r>
      <w:r w:rsidRPr="005E5483">
        <w:rPr>
          <w:rFonts w:ascii="Times New Roman" w:hAnsi="Times New Roman"/>
          <w:b/>
          <w:bCs/>
          <w:i/>
          <w:sz w:val="28"/>
          <w:szCs w:val="28"/>
        </w:rPr>
        <w:t xml:space="preserve">94% </w:t>
      </w:r>
      <w:r w:rsidRPr="005E5483">
        <w:rPr>
          <w:rFonts w:ascii="Times New Roman" w:hAnsi="Times New Roman"/>
          <w:bCs/>
          <w:i/>
          <w:sz w:val="28"/>
          <w:szCs w:val="28"/>
        </w:rPr>
        <w:t xml:space="preserve">(Соглашением о предоставлении из областного бюджета субсидии на иные цели от 31 января 2023 г. № ОМС-062/23  БУЗ </w:t>
      </w:r>
      <w:proofErr w:type="gramStart"/>
      <w:r w:rsidRPr="005E5483">
        <w:rPr>
          <w:rFonts w:ascii="Times New Roman" w:hAnsi="Times New Roman"/>
          <w:bCs/>
          <w:i/>
          <w:sz w:val="28"/>
          <w:szCs w:val="28"/>
        </w:rPr>
        <w:t>ВО</w:t>
      </w:r>
      <w:proofErr w:type="gramEnd"/>
      <w:r w:rsidRPr="005E5483">
        <w:rPr>
          <w:rFonts w:ascii="Times New Roman" w:hAnsi="Times New Roman"/>
          <w:bCs/>
          <w:i/>
          <w:sz w:val="28"/>
          <w:szCs w:val="28"/>
        </w:rPr>
        <w:t xml:space="preserve"> "Шекснинская ЦРБ" выделены средства на финансовое обеспечение расходов государственных медицинских организаций  на достижение целевых показателей по заработной плате, предусмотренных Указом Президента Российской Федерации от 7 мая 2012  года № 597 "О мероприятиях по реализации государственной социальной политики". Соглашением определены плановые значения результатов предоставления Субсидии  в размере не менее 175 % по врачам и работникам медицинских организаций, имеющим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не менее 100 % по среднему медицинскому персоналу, не менее 94 % по младшему медицинскому персоналу. </w:t>
      </w:r>
      <w:proofErr w:type="gramStart"/>
      <w:r w:rsidRPr="005E5483">
        <w:rPr>
          <w:rFonts w:ascii="Times New Roman" w:hAnsi="Times New Roman"/>
          <w:bCs/>
          <w:i/>
          <w:sz w:val="28"/>
          <w:szCs w:val="28"/>
        </w:rPr>
        <w:t>Таким образом, в учреждении достигнуты плановые показатели)</w:t>
      </w:r>
      <w:r w:rsidR="007E32B7">
        <w:rPr>
          <w:rFonts w:ascii="Times New Roman" w:hAnsi="Times New Roman"/>
          <w:bCs/>
          <w:i/>
          <w:sz w:val="28"/>
          <w:szCs w:val="28"/>
        </w:rPr>
        <w:t>.</w:t>
      </w:r>
      <w:proofErr w:type="gramEnd"/>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отношения средней заработной платы среднего медицинского (фармацевтического) персонала (персонала, обеспечивающего условия для предостав</w:t>
      </w:r>
      <w:r w:rsidRPr="002B2B2F">
        <w:rPr>
          <w:rFonts w:ascii="Times New Roman" w:hAnsi="Times New Roman"/>
          <w:i/>
          <w:sz w:val="28"/>
          <w:szCs w:val="28"/>
          <w:u w:val="single"/>
        </w:rPr>
        <w:t xml:space="preserve">ления медицинских услуг) к среднемесячному доходу от трудовой деятельности в регионе с 89 % в 2017 году </w:t>
      </w:r>
      <w:r w:rsidRPr="005E5483">
        <w:rPr>
          <w:rFonts w:ascii="Times New Roman" w:hAnsi="Times New Roman"/>
          <w:i/>
          <w:sz w:val="28"/>
          <w:szCs w:val="28"/>
          <w:u w:val="single"/>
        </w:rPr>
        <w:t xml:space="preserve">до 100 % к 2030 году начиная с 2018 года» </w:t>
      </w:r>
      <w:r w:rsidRPr="005E5483">
        <w:rPr>
          <w:rFonts w:ascii="Times New Roman" w:hAnsi="Times New Roman"/>
          <w:i/>
          <w:sz w:val="28"/>
          <w:szCs w:val="28"/>
        </w:rPr>
        <w:t xml:space="preserve">- </w:t>
      </w:r>
      <w:r w:rsidRPr="005E5483">
        <w:rPr>
          <w:rFonts w:ascii="Times New Roman" w:hAnsi="Times New Roman"/>
          <w:b/>
          <w:i/>
          <w:sz w:val="28"/>
          <w:szCs w:val="28"/>
        </w:rPr>
        <w:t>100,9%</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отношения средней заработной платы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к среднемесячному доходу от трудовой деятельности в регионе к 2030 году до 2 раз»</w:t>
      </w:r>
      <w:r w:rsidRPr="005E5483">
        <w:rPr>
          <w:rFonts w:ascii="Times New Roman" w:hAnsi="Times New Roman"/>
          <w:i/>
          <w:sz w:val="28"/>
          <w:szCs w:val="28"/>
        </w:rPr>
        <w:t xml:space="preserve"> - </w:t>
      </w:r>
      <w:r w:rsidRPr="005E5483">
        <w:rPr>
          <w:rFonts w:ascii="Times New Roman" w:hAnsi="Times New Roman"/>
          <w:b/>
          <w:i/>
          <w:sz w:val="28"/>
          <w:szCs w:val="28"/>
        </w:rPr>
        <w:t>181,5%</w:t>
      </w:r>
    </w:p>
    <w:p w:rsidR="009927C3" w:rsidRPr="002B2B2F" w:rsidRDefault="009927C3" w:rsidP="009927C3">
      <w:pPr>
        <w:pStyle w:val="ConsPlusNormal"/>
        <w:ind w:firstLine="709"/>
        <w:jc w:val="both"/>
        <w:rPr>
          <w:rFonts w:ascii="Times New Roman" w:hAnsi="Times New Roman"/>
          <w:i/>
          <w:sz w:val="28"/>
          <w:szCs w:val="28"/>
          <w:shd w:val="clear" w:color="auto" w:fill="FFFFFF"/>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числа граждан пожилого возраста, вовлеченных в общественную</w:t>
      </w:r>
      <w:r w:rsidRPr="002B2B2F">
        <w:rPr>
          <w:rFonts w:ascii="Times New Roman" w:hAnsi="Times New Roman"/>
          <w:i/>
          <w:sz w:val="28"/>
          <w:szCs w:val="28"/>
          <w:u w:val="single"/>
        </w:rPr>
        <w:t xml:space="preserve"> жизнь района до 5</w:t>
      </w:r>
      <w:r>
        <w:rPr>
          <w:rFonts w:ascii="Times New Roman" w:hAnsi="Times New Roman"/>
          <w:i/>
          <w:sz w:val="28"/>
          <w:szCs w:val="28"/>
          <w:u w:val="single"/>
          <w:shd w:val="clear" w:color="auto" w:fill="FFFFFF"/>
        </w:rPr>
        <w:t xml:space="preserve"> тыс. человек к 2030 году</w:t>
      </w:r>
      <w:r w:rsidRPr="002B2B2F">
        <w:rPr>
          <w:rFonts w:ascii="Times New Roman" w:hAnsi="Times New Roman"/>
          <w:i/>
          <w:sz w:val="28"/>
          <w:szCs w:val="28"/>
          <w:u w:val="single"/>
          <w:shd w:val="clear" w:color="auto" w:fill="FFFFFF"/>
        </w:rPr>
        <w:t xml:space="preserve">» </w:t>
      </w:r>
      <w:r w:rsidRPr="002B2B2F">
        <w:rPr>
          <w:rFonts w:ascii="Times New Roman" w:hAnsi="Times New Roman"/>
          <w:i/>
          <w:sz w:val="28"/>
          <w:szCs w:val="28"/>
          <w:shd w:val="clear" w:color="auto" w:fill="FFFFFF"/>
        </w:rPr>
        <w:t xml:space="preserve">- </w:t>
      </w:r>
      <w:r w:rsidRPr="002B2B2F">
        <w:rPr>
          <w:rFonts w:ascii="Times New Roman" w:hAnsi="Times New Roman"/>
          <w:b/>
          <w:i/>
          <w:sz w:val="28"/>
          <w:szCs w:val="28"/>
          <w:shd w:val="clear" w:color="auto" w:fill="FFFFFF"/>
        </w:rPr>
        <w:t>3,65 тыс. человек</w:t>
      </w:r>
    </w:p>
    <w:p w:rsidR="009927C3" w:rsidRPr="00552698" w:rsidRDefault="009927C3" w:rsidP="009927C3">
      <w:pPr>
        <w:pStyle w:val="ConsPlusNormal"/>
        <w:ind w:firstLine="709"/>
        <w:jc w:val="both"/>
        <w:rPr>
          <w:rFonts w:ascii="Times New Roman" w:hAnsi="Times New Roman"/>
          <w:i/>
          <w:sz w:val="28"/>
          <w:szCs w:val="28"/>
          <w:u w:val="single"/>
        </w:rPr>
      </w:pPr>
      <w:r w:rsidRPr="00552698">
        <w:rPr>
          <w:rFonts w:ascii="Times New Roman" w:hAnsi="Times New Roman" w:cs="Times New Roman"/>
          <w:i/>
          <w:sz w:val="28"/>
          <w:szCs w:val="28"/>
          <w:u w:val="single"/>
        </w:rPr>
        <w:t>Целевой показатель</w:t>
      </w:r>
      <w:r w:rsidRPr="00552698">
        <w:rPr>
          <w:rFonts w:ascii="Times New Roman" w:hAnsi="Times New Roman"/>
          <w:i/>
          <w:sz w:val="28"/>
          <w:szCs w:val="28"/>
          <w:u w:val="single"/>
        </w:rPr>
        <w:t xml:space="preserve"> «Увеличение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 в общем количестве приоритетн</w:t>
      </w:r>
      <w:r>
        <w:rPr>
          <w:rFonts w:ascii="Times New Roman" w:hAnsi="Times New Roman"/>
          <w:i/>
          <w:sz w:val="28"/>
          <w:szCs w:val="28"/>
          <w:u w:val="single"/>
        </w:rPr>
        <w:t>ых объектов до 100% к 2030 году</w:t>
      </w:r>
      <w:r w:rsidRPr="00552698">
        <w:rPr>
          <w:rFonts w:ascii="Times New Roman" w:hAnsi="Times New Roman"/>
          <w:i/>
          <w:sz w:val="28"/>
          <w:szCs w:val="28"/>
          <w:u w:val="single"/>
        </w:rPr>
        <w:t xml:space="preserve">» </w:t>
      </w:r>
      <w:r w:rsidRPr="00552698">
        <w:rPr>
          <w:rFonts w:ascii="Times New Roman" w:hAnsi="Times New Roman"/>
          <w:i/>
          <w:sz w:val="28"/>
          <w:szCs w:val="28"/>
        </w:rPr>
        <w:t xml:space="preserve">-  </w:t>
      </w:r>
      <w:r w:rsidRPr="00552698">
        <w:rPr>
          <w:rFonts w:ascii="Times New Roman" w:hAnsi="Times New Roman"/>
          <w:b/>
          <w:i/>
          <w:sz w:val="28"/>
          <w:szCs w:val="28"/>
        </w:rPr>
        <w:t>8</w:t>
      </w:r>
      <w:r>
        <w:rPr>
          <w:rFonts w:ascii="Times New Roman" w:hAnsi="Times New Roman"/>
          <w:b/>
          <w:i/>
          <w:sz w:val="28"/>
          <w:szCs w:val="28"/>
        </w:rPr>
        <w:t>2</w:t>
      </w:r>
      <w:r w:rsidRPr="00552698">
        <w:rPr>
          <w:rFonts w:ascii="Times New Roman" w:hAnsi="Times New Roman"/>
          <w:b/>
          <w:i/>
          <w:sz w:val="28"/>
          <w:szCs w:val="28"/>
        </w:rPr>
        <w:t xml:space="preserve"> %</w:t>
      </w:r>
    </w:p>
    <w:p w:rsidR="009927C3" w:rsidRDefault="009927C3" w:rsidP="009927C3">
      <w:pPr>
        <w:pStyle w:val="ConsPlusNormal"/>
        <w:ind w:firstLine="709"/>
        <w:jc w:val="both"/>
        <w:rPr>
          <w:rFonts w:ascii="Times New Roman" w:hAnsi="Times New Roman" w:cs="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«Рост реальной заработной платы к 2030 году составит 133 % </w:t>
      </w:r>
      <w:r>
        <w:rPr>
          <w:rFonts w:ascii="Times New Roman" w:hAnsi="Times New Roman"/>
          <w:i/>
          <w:sz w:val="28"/>
          <w:szCs w:val="28"/>
          <w:u w:val="single"/>
        </w:rPr>
        <w:t>по сравнению с 2020 годом</w:t>
      </w:r>
      <w:r w:rsidRPr="005E5483">
        <w:rPr>
          <w:rFonts w:ascii="Times New Roman" w:hAnsi="Times New Roman" w:cs="Times New Roman"/>
          <w:i/>
          <w:sz w:val="28"/>
          <w:szCs w:val="28"/>
          <w:u w:val="single"/>
        </w:rPr>
        <w:t>»</w:t>
      </w:r>
      <w:r w:rsidRPr="005E5483">
        <w:rPr>
          <w:rFonts w:ascii="Times New Roman" w:hAnsi="Times New Roman" w:cs="Times New Roman"/>
          <w:i/>
          <w:sz w:val="28"/>
          <w:szCs w:val="28"/>
        </w:rPr>
        <w:t xml:space="preserve"> - </w:t>
      </w:r>
      <w:r w:rsidRPr="005E5483">
        <w:rPr>
          <w:rFonts w:ascii="Times New Roman" w:hAnsi="Times New Roman" w:cs="Times New Roman"/>
          <w:b/>
          <w:i/>
          <w:sz w:val="28"/>
          <w:szCs w:val="28"/>
        </w:rPr>
        <w:t>139,5%</w:t>
      </w:r>
    </w:p>
    <w:p w:rsidR="009927C3" w:rsidRDefault="009927C3" w:rsidP="009927C3">
      <w:pPr>
        <w:pStyle w:val="ConsPlusNormal"/>
        <w:ind w:firstLine="0"/>
        <w:jc w:val="both"/>
        <w:rPr>
          <w:rFonts w:ascii="Times New Roman" w:hAnsi="Times New Roman" w:cs="Times New Roman"/>
          <w:i/>
          <w:sz w:val="28"/>
          <w:szCs w:val="28"/>
          <w:u w:val="single"/>
        </w:rPr>
      </w:pPr>
    </w:p>
    <w:p w:rsidR="009927C3" w:rsidRPr="007A6EE1" w:rsidRDefault="009927C3" w:rsidP="009927C3">
      <w:pPr>
        <w:pStyle w:val="ConsPlusNormal"/>
        <w:ind w:firstLine="0"/>
        <w:jc w:val="center"/>
        <w:outlineLvl w:val="2"/>
        <w:rPr>
          <w:rFonts w:ascii="Times New Roman" w:hAnsi="Times New Roman"/>
          <w:b/>
          <w:i/>
          <w:sz w:val="28"/>
          <w:szCs w:val="28"/>
        </w:rPr>
      </w:pPr>
      <w:r>
        <w:rPr>
          <w:rFonts w:ascii="Times New Roman" w:hAnsi="Times New Roman"/>
          <w:b/>
          <w:i/>
          <w:sz w:val="28"/>
          <w:szCs w:val="28"/>
        </w:rPr>
        <w:t xml:space="preserve">1.6. </w:t>
      </w:r>
      <w:r w:rsidRPr="006F6B9A">
        <w:rPr>
          <w:rFonts w:ascii="Times New Roman" w:hAnsi="Times New Roman"/>
          <w:b/>
          <w:i/>
          <w:sz w:val="28"/>
          <w:szCs w:val="28"/>
        </w:rPr>
        <w:t xml:space="preserve">В </w:t>
      </w:r>
      <w:r w:rsidRPr="007A6EE1">
        <w:rPr>
          <w:rFonts w:ascii="Times New Roman" w:hAnsi="Times New Roman"/>
          <w:b/>
          <w:i/>
          <w:sz w:val="28"/>
          <w:szCs w:val="28"/>
        </w:rPr>
        <w:t>сфере жилья и создания</w:t>
      </w:r>
    </w:p>
    <w:p w:rsidR="009927C3" w:rsidRDefault="009927C3" w:rsidP="009927C3">
      <w:pPr>
        <w:pStyle w:val="ConsPlusNormal"/>
        <w:ind w:firstLine="0"/>
        <w:jc w:val="center"/>
        <w:rPr>
          <w:rFonts w:ascii="Times New Roman" w:hAnsi="Times New Roman"/>
          <w:b/>
          <w:i/>
          <w:sz w:val="28"/>
          <w:szCs w:val="28"/>
        </w:rPr>
      </w:pPr>
      <w:r w:rsidRPr="007A6EE1">
        <w:rPr>
          <w:rFonts w:ascii="Times New Roman" w:hAnsi="Times New Roman"/>
          <w:b/>
          <w:i/>
          <w:sz w:val="28"/>
          <w:szCs w:val="28"/>
        </w:rPr>
        <w:t>благоприятных условий проживания</w:t>
      </w:r>
    </w:p>
    <w:p w:rsidR="009927C3" w:rsidRDefault="009927C3" w:rsidP="009927C3">
      <w:pPr>
        <w:pStyle w:val="ConsPlusNormal"/>
        <w:ind w:firstLine="709"/>
        <w:jc w:val="center"/>
        <w:rPr>
          <w:rFonts w:ascii="Times New Roman" w:hAnsi="Times New Roman"/>
          <w:b/>
          <w:i/>
          <w:sz w:val="28"/>
          <w:szCs w:val="28"/>
        </w:rPr>
      </w:pPr>
    </w:p>
    <w:p w:rsidR="009927C3" w:rsidRDefault="009927C3" w:rsidP="009927C3">
      <w:pPr>
        <w:pStyle w:val="ConsPlusCell"/>
        <w:tabs>
          <w:tab w:val="left" w:pos="567"/>
        </w:tabs>
        <w:ind w:firstLine="709"/>
        <w:jc w:val="both"/>
        <w:rPr>
          <w:rFonts w:ascii="Times New Roman" w:hAnsi="Times New Roman"/>
          <w:sz w:val="28"/>
          <w:szCs w:val="28"/>
        </w:rPr>
      </w:pPr>
      <w:r w:rsidRPr="004C307F">
        <w:rPr>
          <w:rFonts w:ascii="Times New Roman" w:hAnsi="Times New Roman"/>
          <w:color w:val="000000"/>
          <w:sz w:val="28"/>
          <w:szCs w:val="28"/>
          <w:shd w:val="clear" w:color="auto" w:fill="FFFFFF"/>
        </w:rPr>
        <w:t>Реализация жилищной политики является одной из главных задач муниципальных органов власти. Шекснинский район</w:t>
      </w:r>
      <w:r w:rsidRPr="004C307F">
        <w:rPr>
          <w:rFonts w:ascii="Times New Roman" w:hAnsi="Times New Roman"/>
          <w:sz w:val="28"/>
          <w:szCs w:val="28"/>
        </w:rPr>
        <w:t xml:space="preserve"> обладает достаточными земельными ресурсами для осуществления жилищного и иного </w:t>
      </w:r>
      <w:r w:rsidRPr="004C307F">
        <w:rPr>
          <w:rFonts w:ascii="Times New Roman" w:hAnsi="Times New Roman"/>
          <w:sz w:val="28"/>
          <w:szCs w:val="28"/>
        </w:rPr>
        <w:lastRenderedPageBreak/>
        <w:t>строительства.</w:t>
      </w:r>
    </w:p>
    <w:p w:rsidR="009927C3" w:rsidRDefault="009927C3" w:rsidP="009927C3">
      <w:pPr>
        <w:pStyle w:val="af1"/>
        <w:ind w:firstLine="708"/>
        <w:jc w:val="both"/>
        <w:rPr>
          <w:sz w:val="28"/>
        </w:rPr>
      </w:pPr>
      <w:r w:rsidRPr="002327F5">
        <w:rPr>
          <w:sz w:val="28"/>
        </w:rPr>
        <w:t>В 20</w:t>
      </w:r>
      <w:r>
        <w:rPr>
          <w:sz w:val="28"/>
        </w:rPr>
        <w:t>23</w:t>
      </w:r>
      <w:r w:rsidRPr="002327F5">
        <w:rPr>
          <w:sz w:val="28"/>
        </w:rPr>
        <w:t xml:space="preserve"> году в районе введено </w:t>
      </w:r>
      <w:r>
        <w:rPr>
          <w:sz w:val="28"/>
        </w:rPr>
        <w:t>19240 кв. метра жилья</w:t>
      </w:r>
      <w:r w:rsidRPr="002327F5">
        <w:rPr>
          <w:sz w:val="28"/>
        </w:rPr>
        <w:t xml:space="preserve">, </w:t>
      </w:r>
      <w:r w:rsidRPr="00EC133D">
        <w:rPr>
          <w:sz w:val="28"/>
        </w:rPr>
        <w:t xml:space="preserve">что соответствует </w:t>
      </w:r>
      <w:r>
        <w:rPr>
          <w:sz w:val="28"/>
        </w:rPr>
        <w:t>8</w:t>
      </w:r>
      <w:r w:rsidRPr="00EC133D">
        <w:rPr>
          <w:sz w:val="28"/>
        </w:rPr>
        <w:t xml:space="preserve"> месту среди районов области.</w:t>
      </w:r>
    </w:p>
    <w:p w:rsidR="009927C3" w:rsidRPr="008C54A0" w:rsidRDefault="009927C3" w:rsidP="009927C3">
      <w:pPr>
        <w:pStyle w:val="af1"/>
        <w:ind w:firstLine="708"/>
        <w:jc w:val="both"/>
        <w:rPr>
          <w:color w:val="000000"/>
          <w:sz w:val="28"/>
          <w:highlight w:val="yellow"/>
        </w:rPr>
      </w:pPr>
      <w:r>
        <w:rPr>
          <w:color w:val="000000"/>
          <w:sz w:val="28"/>
        </w:rPr>
        <w:t>За</w:t>
      </w:r>
      <w:r w:rsidRPr="000A7921">
        <w:rPr>
          <w:color w:val="000000"/>
          <w:sz w:val="28"/>
        </w:rPr>
        <w:t xml:space="preserve"> </w:t>
      </w:r>
      <w:r w:rsidRPr="00AE6F3D">
        <w:rPr>
          <w:sz w:val="28"/>
        </w:rPr>
        <w:t>отчетн</w:t>
      </w:r>
      <w:r>
        <w:rPr>
          <w:sz w:val="28"/>
        </w:rPr>
        <w:t>ый</w:t>
      </w:r>
      <w:r w:rsidRPr="00AE6F3D">
        <w:rPr>
          <w:sz w:val="28"/>
        </w:rPr>
        <w:t xml:space="preserve"> год</w:t>
      </w:r>
      <w:r w:rsidRPr="000A7921">
        <w:rPr>
          <w:color w:val="000000"/>
          <w:sz w:val="28"/>
        </w:rPr>
        <w:t xml:space="preserve"> поставлены на учет</w:t>
      </w:r>
      <w:r>
        <w:rPr>
          <w:color w:val="000000"/>
          <w:sz w:val="28"/>
        </w:rPr>
        <w:t>,</w:t>
      </w:r>
      <w:r w:rsidRPr="000A7921">
        <w:rPr>
          <w:color w:val="000000"/>
          <w:sz w:val="28"/>
        </w:rPr>
        <w:t xml:space="preserve"> в качестве нуждающихся в улучшении жилищных условий</w:t>
      </w:r>
      <w:r>
        <w:rPr>
          <w:color w:val="000000"/>
          <w:sz w:val="28"/>
        </w:rPr>
        <w:t>,</w:t>
      </w:r>
      <w:r w:rsidRPr="000A7921">
        <w:rPr>
          <w:color w:val="000000"/>
          <w:sz w:val="28"/>
        </w:rPr>
        <w:t xml:space="preserve"> </w:t>
      </w:r>
      <w:r>
        <w:rPr>
          <w:color w:val="000000"/>
          <w:sz w:val="28"/>
        </w:rPr>
        <w:t>23</w:t>
      </w:r>
      <w:r w:rsidRPr="000A7921">
        <w:rPr>
          <w:color w:val="000000"/>
          <w:sz w:val="28"/>
        </w:rPr>
        <w:t xml:space="preserve"> сем</w:t>
      </w:r>
      <w:r>
        <w:rPr>
          <w:color w:val="000000"/>
          <w:sz w:val="28"/>
        </w:rPr>
        <w:t>ьи</w:t>
      </w:r>
      <w:r w:rsidRPr="000A7921">
        <w:rPr>
          <w:color w:val="000000"/>
          <w:sz w:val="28"/>
        </w:rPr>
        <w:t xml:space="preserve">. </w:t>
      </w:r>
    </w:p>
    <w:p w:rsidR="009927C3" w:rsidRPr="00516446" w:rsidRDefault="009927C3" w:rsidP="009927C3">
      <w:pPr>
        <w:pStyle w:val="af1"/>
        <w:ind w:firstLine="708"/>
        <w:jc w:val="both"/>
        <w:rPr>
          <w:sz w:val="28"/>
        </w:rPr>
      </w:pPr>
      <w:r>
        <w:rPr>
          <w:sz w:val="28"/>
        </w:rPr>
        <w:t xml:space="preserve">Для </w:t>
      </w:r>
      <w:proofErr w:type="gramStart"/>
      <w:r>
        <w:rPr>
          <w:sz w:val="28"/>
        </w:rPr>
        <w:t>граждан, нуждающихся</w:t>
      </w:r>
      <w:r w:rsidRPr="00516446">
        <w:rPr>
          <w:sz w:val="28"/>
        </w:rPr>
        <w:t xml:space="preserve"> в улучшении жилищных условий и повышении комфортабельности жилья населения в 202</w:t>
      </w:r>
      <w:r>
        <w:rPr>
          <w:sz w:val="28"/>
        </w:rPr>
        <w:t>3</w:t>
      </w:r>
      <w:r w:rsidRPr="00516446">
        <w:rPr>
          <w:sz w:val="28"/>
        </w:rPr>
        <w:t xml:space="preserve"> году выполнено</w:t>
      </w:r>
      <w:proofErr w:type="gramEnd"/>
      <w:r w:rsidRPr="00516446">
        <w:rPr>
          <w:sz w:val="28"/>
        </w:rPr>
        <w:t xml:space="preserve">: </w:t>
      </w:r>
    </w:p>
    <w:p w:rsidR="009927C3" w:rsidRPr="00A4297E" w:rsidRDefault="009927C3" w:rsidP="009927C3">
      <w:pPr>
        <w:widowControl w:val="0"/>
        <w:ind w:firstLine="567"/>
        <w:jc w:val="both"/>
        <w:rPr>
          <w:sz w:val="28"/>
          <w:szCs w:val="28"/>
        </w:rPr>
      </w:pPr>
      <w:r>
        <w:rPr>
          <w:sz w:val="28"/>
          <w:szCs w:val="28"/>
        </w:rPr>
        <w:t xml:space="preserve">- </w:t>
      </w:r>
      <w:r w:rsidRPr="00A4297E">
        <w:rPr>
          <w:sz w:val="28"/>
          <w:szCs w:val="28"/>
        </w:rPr>
        <w:t xml:space="preserve">в рамках Федерального закона от 24 января 1995 года №181-ФЗ «О социальной защите инвалидов в Российской Федерации» предоставлена единовременная денежная выплата (из федерального бюджета) 1  гражданину в сумме </w:t>
      </w:r>
      <w:r>
        <w:rPr>
          <w:sz w:val="28"/>
          <w:szCs w:val="28"/>
        </w:rPr>
        <w:t xml:space="preserve">- </w:t>
      </w:r>
      <w:r w:rsidRPr="00A4297E">
        <w:rPr>
          <w:sz w:val="28"/>
          <w:szCs w:val="28"/>
        </w:rPr>
        <w:t>1</w:t>
      </w:r>
      <w:r>
        <w:rPr>
          <w:sz w:val="28"/>
          <w:szCs w:val="28"/>
        </w:rPr>
        <w:t xml:space="preserve"> 225 150 рублей</w:t>
      </w:r>
      <w:r w:rsidRPr="00A4297E">
        <w:rPr>
          <w:sz w:val="28"/>
          <w:szCs w:val="28"/>
        </w:rPr>
        <w:t>;</w:t>
      </w:r>
    </w:p>
    <w:p w:rsidR="009927C3" w:rsidRPr="00A4297E" w:rsidRDefault="009927C3" w:rsidP="009927C3">
      <w:pPr>
        <w:widowControl w:val="0"/>
        <w:ind w:firstLine="567"/>
        <w:jc w:val="both"/>
        <w:rPr>
          <w:sz w:val="28"/>
          <w:szCs w:val="28"/>
        </w:rPr>
      </w:pPr>
      <w:r w:rsidRPr="00A4297E">
        <w:rPr>
          <w:sz w:val="28"/>
          <w:szCs w:val="28"/>
        </w:rPr>
        <w:t xml:space="preserve">- в рамках реализации государственной программы «Обеспечение доступным  и комфортным жильем и коммунальными услугами граждан Российской Федерации» предоставлена субсидия 1 молодой семье на сумму </w:t>
      </w:r>
      <w:r>
        <w:rPr>
          <w:sz w:val="28"/>
          <w:szCs w:val="28"/>
        </w:rPr>
        <w:t xml:space="preserve">     - </w:t>
      </w:r>
      <w:r w:rsidRPr="00A4297E">
        <w:rPr>
          <w:sz w:val="28"/>
          <w:szCs w:val="28"/>
        </w:rPr>
        <w:t>1</w:t>
      </w:r>
      <w:r>
        <w:rPr>
          <w:sz w:val="28"/>
          <w:szCs w:val="28"/>
        </w:rPr>
        <w:t xml:space="preserve"> 715 </w:t>
      </w:r>
      <w:r w:rsidRPr="00A4297E">
        <w:rPr>
          <w:sz w:val="28"/>
          <w:szCs w:val="28"/>
        </w:rPr>
        <w:t>162,4</w:t>
      </w:r>
      <w:r>
        <w:rPr>
          <w:sz w:val="28"/>
          <w:szCs w:val="28"/>
        </w:rPr>
        <w:t>0 рубле</w:t>
      </w:r>
      <w:r w:rsidRPr="00A4297E">
        <w:rPr>
          <w:sz w:val="28"/>
          <w:szCs w:val="28"/>
        </w:rPr>
        <w:t>й.</w:t>
      </w:r>
    </w:p>
    <w:p w:rsidR="009927C3" w:rsidRPr="002B4682" w:rsidRDefault="009927C3" w:rsidP="009927C3">
      <w:pPr>
        <w:pStyle w:val="af1"/>
        <w:ind w:firstLine="709"/>
        <w:jc w:val="both"/>
        <w:rPr>
          <w:sz w:val="28"/>
        </w:rPr>
      </w:pPr>
      <w:r w:rsidRPr="002B4682">
        <w:rPr>
          <w:sz w:val="28"/>
        </w:rPr>
        <w:t>Переселение</w:t>
      </w:r>
      <w:r>
        <w:rPr>
          <w:sz w:val="28"/>
        </w:rPr>
        <w:t xml:space="preserve"> </w:t>
      </w:r>
      <w:r w:rsidRPr="002B4682">
        <w:rPr>
          <w:sz w:val="28"/>
        </w:rPr>
        <w:t>граждан, проживающих в аварийном жилищном фонде</w:t>
      </w:r>
      <w:r>
        <w:rPr>
          <w:sz w:val="28"/>
        </w:rPr>
        <w:t>,</w:t>
      </w:r>
      <w:r w:rsidRPr="002B4682">
        <w:rPr>
          <w:sz w:val="28"/>
        </w:rPr>
        <w:t xml:space="preserve"> является</w:t>
      </w:r>
      <w:r w:rsidRPr="0083359B">
        <w:rPr>
          <w:sz w:val="28"/>
        </w:rPr>
        <w:t xml:space="preserve"> </w:t>
      </w:r>
      <w:r>
        <w:rPr>
          <w:sz w:val="28"/>
        </w:rPr>
        <w:t>о</w:t>
      </w:r>
      <w:r w:rsidRPr="002B4682">
        <w:rPr>
          <w:sz w:val="28"/>
        </w:rPr>
        <w:t>дной из основных задач органов местного самоуправления</w:t>
      </w:r>
      <w:r>
        <w:rPr>
          <w:sz w:val="28"/>
        </w:rPr>
        <w:t>.</w:t>
      </w:r>
    </w:p>
    <w:p w:rsidR="009927C3" w:rsidRDefault="009927C3" w:rsidP="009927C3">
      <w:pPr>
        <w:pStyle w:val="af1"/>
        <w:ind w:firstLine="709"/>
        <w:jc w:val="both"/>
        <w:rPr>
          <w:sz w:val="28"/>
        </w:rPr>
      </w:pPr>
      <w:r w:rsidRPr="00EE4533">
        <w:rPr>
          <w:sz w:val="28"/>
        </w:rPr>
        <w:t>По состоянию на 1 января 202</w:t>
      </w:r>
      <w:r>
        <w:rPr>
          <w:sz w:val="28"/>
        </w:rPr>
        <w:t>4</w:t>
      </w:r>
      <w:r w:rsidRPr="00EE4533">
        <w:rPr>
          <w:sz w:val="28"/>
        </w:rPr>
        <w:t xml:space="preserve"> года общая площадь жилых помещений по району в многоквартирных домах, признанных в установленном порядке аварийными составляет </w:t>
      </w:r>
      <w:r>
        <w:rPr>
          <w:sz w:val="28"/>
        </w:rPr>
        <w:t>9481,7</w:t>
      </w:r>
      <w:r w:rsidRPr="00EE4533">
        <w:rPr>
          <w:sz w:val="28"/>
        </w:rPr>
        <w:t xml:space="preserve"> </w:t>
      </w:r>
      <w:proofErr w:type="spellStart"/>
      <w:r w:rsidRPr="00EE4533">
        <w:rPr>
          <w:sz w:val="28"/>
        </w:rPr>
        <w:t>тыс.кв</w:t>
      </w:r>
      <w:proofErr w:type="spellEnd"/>
      <w:r w:rsidRPr="00EE4533">
        <w:rPr>
          <w:sz w:val="28"/>
        </w:rPr>
        <w:t xml:space="preserve">. м. В аварийном жилье проживает </w:t>
      </w:r>
      <w:r>
        <w:rPr>
          <w:sz w:val="28"/>
        </w:rPr>
        <w:t>385</w:t>
      </w:r>
      <w:r w:rsidRPr="00EE4533">
        <w:rPr>
          <w:sz w:val="28"/>
        </w:rPr>
        <w:t xml:space="preserve"> человек.</w:t>
      </w:r>
    </w:p>
    <w:p w:rsidR="009927C3" w:rsidRPr="0063086E" w:rsidRDefault="009927C3" w:rsidP="009927C3">
      <w:pPr>
        <w:pStyle w:val="af1"/>
        <w:ind w:firstLine="709"/>
        <w:jc w:val="both"/>
        <w:rPr>
          <w:sz w:val="28"/>
        </w:rPr>
      </w:pPr>
      <w:proofErr w:type="gramStart"/>
      <w:r w:rsidRPr="0063086E">
        <w:rPr>
          <w:sz w:val="28"/>
        </w:rPr>
        <w:t>В 202</w:t>
      </w:r>
      <w:r>
        <w:rPr>
          <w:sz w:val="28"/>
        </w:rPr>
        <w:t>3</w:t>
      </w:r>
      <w:r w:rsidRPr="0063086E">
        <w:rPr>
          <w:sz w:val="28"/>
        </w:rPr>
        <w:t xml:space="preserve"> году администрация Шекснинского муниципального района продолжила работу в рамках адресной программы по переселению граждан из аварийного жилищного фонда в целях реализации областной адресной программы № 8</w:t>
      </w:r>
      <w:r w:rsidRPr="0063086E">
        <w:rPr>
          <w:b/>
          <w:sz w:val="28"/>
        </w:rPr>
        <w:t xml:space="preserve"> </w:t>
      </w:r>
      <w:r w:rsidRPr="0063086E">
        <w:rPr>
          <w:sz w:val="28"/>
        </w:rPr>
        <w:t xml:space="preserve">«Переселение граждан из аварийного жилищного фонда в муниципальных образованиях Вологодской области на 2019-2025 годы» (далее - </w:t>
      </w:r>
      <w:r>
        <w:rPr>
          <w:sz w:val="28"/>
        </w:rPr>
        <w:t>п</w:t>
      </w:r>
      <w:r w:rsidRPr="0063086E">
        <w:rPr>
          <w:sz w:val="28"/>
        </w:rPr>
        <w:t>рограмма), куда включены многоквартирные дома, признанные аварийными до 01.01.2017 года.</w:t>
      </w:r>
      <w:proofErr w:type="gramEnd"/>
    </w:p>
    <w:p w:rsidR="009927C3" w:rsidRPr="005E5483" w:rsidRDefault="009927C3" w:rsidP="009927C3">
      <w:pPr>
        <w:tabs>
          <w:tab w:val="left" w:pos="-540"/>
        </w:tabs>
        <w:ind w:firstLine="709"/>
        <w:jc w:val="both"/>
        <w:rPr>
          <w:sz w:val="28"/>
          <w:szCs w:val="28"/>
        </w:rPr>
      </w:pPr>
      <w:r w:rsidRPr="002B4682">
        <w:rPr>
          <w:sz w:val="28"/>
          <w:szCs w:val="28"/>
        </w:rPr>
        <w:t>В 202</w:t>
      </w:r>
      <w:r>
        <w:rPr>
          <w:sz w:val="28"/>
          <w:szCs w:val="28"/>
        </w:rPr>
        <w:t>3</w:t>
      </w:r>
      <w:r w:rsidRPr="002B4682">
        <w:rPr>
          <w:sz w:val="28"/>
          <w:szCs w:val="28"/>
        </w:rPr>
        <w:t xml:space="preserve"> году </w:t>
      </w:r>
      <w:r>
        <w:rPr>
          <w:sz w:val="28"/>
          <w:szCs w:val="28"/>
        </w:rPr>
        <w:t>реализуется</w:t>
      </w:r>
      <w:r w:rsidRPr="002B4682">
        <w:rPr>
          <w:sz w:val="28"/>
          <w:szCs w:val="28"/>
        </w:rPr>
        <w:t xml:space="preserve"> </w:t>
      </w:r>
      <w:r>
        <w:rPr>
          <w:sz w:val="28"/>
          <w:szCs w:val="28"/>
          <w:lang w:val="en-US"/>
        </w:rPr>
        <w:t>V</w:t>
      </w:r>
      <w:r w:rsidRPr="0083359B">
        <w:rPr>
          <w:sz w:val="28"/>
          <w:szCs w:val="28"/>
        </w:rPr>
        <w:t xml:space="preserve"> </w:t>
      </w:r>
      <w:r w:rsidRPr="002B4682">
        <w:rPr>
          <w:sz w:val="28"/>
          <w:szCs w:val="28"/>
        </w:rPr>
        <w:t xml:space="preserve">этап </w:t>
      </w:r>
      <w:r>
        <w:rPr>
          <w:sz w:val="28"/>
          <w:szCs w:val="28"/>
        </w:rPr>
        <w:t xml:space="preserve">Программы, </w:t>
      </w:r>
      <w:r w:rsidRPr="004C1D92">
        <w:rPr>
          <w:sz w:val="28"/>
          <w:szCs w:val="28"/>
        </w:rPr>
        <w:t xml:space="preserve">которую необходимо закончить в срок до 01.12.2024. </w:t>
      </w:r>
      <w:proofErr w:type="gramStart"/>
      <w:r w:rsidRPr="004C1D92">
        <w:rPr>
          <w:sz w:val="28"/>
          <w:szCs w:val="28"/>
        </w:rPr>
        <w:t xml:space="preserve">Данный этап программы включает в себя строительство 2 многоквартирных домов в поселке Чебсара и поселке Шексна, в которых закуплены жилые помещения (квартиры), для переселения граждан из </w:t>
      </w:r>
      <w:r w:rsidRPr="005E5483">
        <w:rPr>
          <w:sz w:val="28"/>
          <w:szCs w:val="28"/>
        </w:rPr>
        <w:t xml:space="preserve">аварийного жилищного фонда сельского поселения </w:t>
      </w:r>
      <w:proofErr w:type="spellStart"/>
      <w:r w:rsidRPr="005E5483">
        <w:rPr>
          <w:sz w:val="28"/>
          <w:szCs w:val="28"/>
        </w:rPr>
        <w:t>Чебсарское</w:t>
      </w:r>
      <w:proofErr w:type="spellEnd"/>
      <w:r w:rsidRPr="005E5483">
        <w:rPr>
          <w:sz w:val="28"/>
          <w:szCs w:val="28"/>
        </w:rPr>
        <w:t xml:space="preserve">, а так же путем приобретения жилых помещений на вторичном рынке. </w:t>
      </w:r>
      <w:proofErr w:type="gramEnd"/>
    </w:p>
    <w:p w:rsidR="009927C3" w:rsidRPr="005E5483" w:rsidRDefault="009927C3" w:rsidP="009927C3">
      <w:pPr>
        <w:pStyle w:val="ConsPlusCell"/>
        <w:tabs>
          <w:tab w:val="left" w:pos="567"/>
        </w:tabs>
        <w:ind w:firstLine="709"/>
        <w:jc w:val="both"/>
        <w:rPr>
          <w:rFonts w:ascii="Times New Roman" w:eastAsia="SimSun" w:hAnsi="Times New Roman" w:cs="Times New Roman"/>
          <w:sz w:val="28"/>
          <w:szCs w:val="28"/>
        </w:rPr>
      </w:pPr>
      <w:r w:rsidRPr="005E5483">
        <w:rPr>
          <w:rFonts w:ascii="Times New Roman" w:eastAsia="SimSun" w:hAnsi="Times New Roman" w:cs="Times New Roman"/>
          <w:sz w:val="28"/>
          <w:szCs w:val="28"/>
        </w:rPr>
        <w:t>Кроме этого, во исполнение судебных решений в 2023 году было закуплено 3 квартиры, для переселения граждан из непригодного жилья.</w:t>
      </w:r>
    </w:p>
    <w:p w:rsidR="009927C3" w:rsidRPr="005E5483" w:rsidRDefault="009927C3" w:rsidP="009927C3">
      <w:pPr>
        <w:pStyle w:val="ConsPlusCell"/>
        <w:tabs>
          <w:tab w:val="left" w:pos="567"/>
        </w:tabs>
        <w:ind w:firstLine="709"/>
        <w:jc w:val="both"/>
        <w:rPr>
          <w:rFonts w:ascii="Times New Roman" w:hAnsi="Times New Roman" w:cs="Times New Roman"/>
          <w:sz w:val="28"/>
          <w:szCs w:val="28"/>
        </w:rPr>
      </w:pP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общей площади жилых помещений, приходящейся в среднем на одного жителя муниципального района (уровень обеспеченности населения области жильем) с 25,7 кв. м на человека в 2017 году до 33,2 кв. м и более на человека в 2030 году» </w:t>
      </w:r>
      <w:r w:rsidRPr="005E5483">
        <w:rPr>
          <w:rFonts w:ascii="Times New Roman" w:hAnsi="Times New Roman"/>
          <w:i/>
          <w:sz w:val="28"/>
          <w:szCs w:val="28"/>
        </w:rPr>
        <w:t xml:space="preserve">- </w:t>
      </w:r>
      <w:r w:rsidRPr="005E5483">
        <w:rPr>
          <w:rFonts w:ascii="Times New Roman" w:hAnsi="Times New Roman"/>
          <w:b/>
          <w:i/>
          <w:sz w:val="28"/>
          <w:szCs w:val="28"/>
        </w:rPr>
        <w:t xml:space="preserve">31,5 </w:t>
      </w:r>
      <w:proofErr w:type="spellStart"/>
      <w:r w:rsidRPr="005E5483">
        <w:rPr>
          <w:rFonts w:ascii="Times New Roman" w:hAnsi="Times New Roman"/>
          <w:b/>
          <w:i/>
          <w:sz w:val="28"/>
          <w:szCs w:val="28"/>
        </w:rPr>
        <w:t>кв.м</w:t>
      </w:r>
      <w:proofErr w:type="spellEnd"/>
      <w:r w:rsidRPr="005E5483">
        <w:rPr>
          <w:rFonts w:ascii="Times New Roman" w:hAnsi="Times New Roman"/>
          <w:b/>
          <w:i/>
          <w:sz w:val="28"/>
          <w:szCs w:val="28"/>
        </w:rPr>
        <w:t>.</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ввода в действие жилых домов с 7,2 тыс. кв. м в 2017 году до 33,0  тыс. кв. м к 2030 году» </w:t>
      </w:r>
      <w:r w:rsidRPr="005E5483">
        <w:rPr>
          <w:rFonts w:ascii="Times New Roman" w:hAnsi="Times New Roman"/>
          <w:i/>
          <w:sz w:val="28"/>
          <w:szCs w:val="28"/>
        </w:rPr>
        <w:t xml:space="preserve">- </w:t>
      </w:r>
      <w:r w:rsidRPr="005E5483">
        <w:rPr>
          <w:rFonts w:ascii="Times New Roman" w:hAnsi="Times New Roman"/>
          <w:b/>
          <w:i/>
          <w:sz w:val="28"/>
          <w:szCs w:val="28"/>
        </w:rPr>
        <w:t xml:space="preserve">19,24 </w:t>
      </w:r>
      <w:proofErr w:type="spellStart"/>
      <w:r w:rsidRPr="005E5483">
        <w:rPr>
          <w:rFonts w:ascii="Times New Roman" w:hAnsi="Times New Roman"/>
          <w:b/>
          <w:i/>
          <w:sz w:val="28"/>
          <w:szCs w:val="28"/>
        </w:rPr>
        <w:t>тыс.кв.м</w:t>
      </w:r>
      <w:proofErr w:type="spellEnd"/>
      <w:r w:rsidRPr="005E5483">
        <w:rPr>
          <w:rFonts w:ascii="Times New Roman" w:hAnsi="Times New Roman"/>
          <w:b/>
          <w:i/>
          <w:sz w:val="28"/>
          <w:szCs w:val="28"/>
        </w:rPr>
        <w:t xml:space="preserve">. </w:t>
      </w:r>
    </w:p>
    <w:p w:rsidR="009927C3" w:rsidRPr="005E5483" w:rsidRDefault="009927C3" w:rsidP="009927C3">
      <w:pPr>
        <w:pStyle w:val="ConsPlusNormal"/>
        <w:ind w:firstLine="709"/>
        <w:jc w:val="both"/>
        <w:rPr>
          <w:rFonts w:ascii="Times New Roman" w:hAnsi="Times New Roman"/>
          <w:b/>
          <w:i/>
          <w:sz w:val="28"/>
          <w:szCs w:val="28"/>
        </w:rPr>
      </w:pPr>
      <w:proofErr w:type="gramStart"/>
      <w:r w:rsidRPr="005E5483">
        <w:rPr>
          <w:rFonts w:ascii="Times New Roman" w:hAnsi="Times New Roman" w:cs="Times New Roman"/>
          <w:i/>
          <w:sz w:val="28"/>
          <w:szCs w:val="28"/>
          <w:u w:val="single"/>
        </w:rPr>
        <w:lastRenderedPageBreak/>
        <w:t>Целевой показатель</w:t>
      </w:r>
      <w:r w:rsidRPr="005E5483">
        <w:rPr>
          <w:rFonts w:ascii="Times New Roman" w:hAnsi="Times New Roman"/>
          <w:i/>
          <w:sz w:val="28"/>
          <w:szCs w:val="28"/>
          <w:u w:val="single"/>
        </w:rPr>
        <w:t xml:space="preserve"> «Увеличение доли населения получившего жилые помещения и улучшившего условия в отчетном году, в общей численности населения, состоящего на учете в качестве нуждающегося с 4,0 % в 2017 году до 8 % к 2030 году»</w:t>
      </w:r>
      <w:r w:rsidRPr="005E5483">
        <w:rPr>
          <w:rFonts w:ascii="Times New Roman" w:hAnsi="Times New Roman"/>
          <w:i/>
          <w:sz w:val="28"/>
          <w:szCs w:val="28"/>
        </w:rPr>
        <w:t xml:space="preserve"> - </w:t>
      </w:r>
      <w:r w:rsidRPr="005E5483">
        <w:rPr>
          <w:rFonts w:ascii="Times New Roman" w:hAnsi="Times New Roman"/>
          <w:b/>
          <w:i/>
          <w:sz w:val="28"/>
          <w:szCs w:val="28"/>
        </w:rPr>
        <w:t>4,1 %</w:t>
      </w:r>
      <w:proofErr w:type="gramEnd"/>
    </w:p>
    <w:p w:rsidR="009927C3" w:rsidRPr="005E5483" w:rsidRDefault="009927C3" w:rsidP="009927C3">
      <w:pPr>
        <w:pStyle w:val="ConsPlusNormal"/>
        <w:ind w:firstLine="708"/>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«Снижение доли ветхого и аварийного жилищного фонда в общем объеме жилищного фонда района  с  0,73  % в 2017 году до 0,35 % к 2030 году» </w:t>
      </w:r>
      <w:r w:rsidRPr="005E5483">
        <w:rPr>
          <w:rFonts w:ascii="Times New Roman" w:hAnsi="Times New Roman"/>
          <w:i/>
          <w:sz w:val="28"/>
          <w:szCs w:val="28"/>
        </w:rPr>
        <w:t xml:space="preserve">- </w:t>
      </w:r>
      <w:r w:rsidRPr="005E5483">
        <w:rPr>
          <w:rFonts w:ascii="Times New Roman" w:hAnsi="Times New Roman"/>
          <w:b/>
          <w:i/>
          <w:sz w:val="28"/>
          <w:szCs w:val="28"/>
        </w:rPr>
        <w:t>1,0 % (</w:t>
      </w:r>
      <w:r w:rsidRPr="005E5483">
        <w:rPr>
          <w:rFonts w:ascii="Times New Roman" w:hAnsi="Times New Roman"/>
          <w:i/>
          <w:sz w:val="28"/>
          <w:szCs w:val="28"/>
        </w:rPr>
        <w:t>показатель не выполнен, так как большая часть ветхих домов находится в частной собственности</w:t>
      </w:r>
      <w:r w:rsidRPr="005E5483">
        <w:rPr>
          <w:rFonts w:ascii="Times New Roman" w:hAnsi="Times New Roman"/>
          <w:b/>
          <w:i/>
          <w:sz w:val="28"/>
          <w:szCs w:val="28"/>
        </w:rPr>
        <w:t>)</w:t>
      </w: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количества многоквартирных домов, в которых выполнен </w:t>
      </w:r>
      <w:proofErr w:type="spellStart"/>
      <w:r w:rsidRPr="005E5483">
        <w:rPr>
          <w:rFonts w:ascii="Times New Roman" w:hAnsi="Times New Roman"/>
          <w:i/>
          <w:sz w:val="28"/>
          <w:szCs w:val="28"/>
          <w:u w:val="single"/>
        </w:rPr>
        <w:t>энергоэффективный</w:t>
      </w:r>
      <w:proofErr w:type="spellEnd"/>
      <w:r w:rsidRPr="005E5483">
        <w:rPr>
          <w:rFonts w:ascii="Times New Roman" w:hAnsi="Times New Roman"/>
          <w:i/>
          <w:sz w:val="28"/>
          <w:szCs w:val="28"/>
          <w:u w:val="single"/>
        </w:rPr>
        <w:t xml:space="preserve"> капитальный ремонт в 2018 - 2030 годах до 154  многоквартирных домов» </w:t>
      </w:r>
      <w:r w:rsidRPr="005E5483">
        <w:rPr>
          <w:rFonts w:ascii="Times New Roman" w:hAnsi="Times New Roman"/>
          <w:i/>
          <w:sz w:val="28"/>
          <w:szCs w:val="28"/>
        </w:rPr>
        <w:t xml:space="preserve">- </w:t>
      </w:r>
      <w:r w:rsidRPr="005E5483">
        <w:rPr>
          <w:rFonts w:ascii="Times New Roman" w:hAnsi="Times New Roman"/>
          <w:b/>
          <w:bCs/>
          <w:i/>
          <w:sz w:val="28"/>
          <w:szCs w:val="28"/>
        </w:rPr>
        <w:t>90 домов</w:t>
      </w:r>
    </w:p>
    <w:p w:rsidR="009927C3" w:rsidRPr="001D0AF5"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«Динамика потребления тепловой энергии в многоквартирных домах с 0,18 Гкал на 1 кв. метр общей площади в 2018 году составит 0,2 Гкал на 1 кв. метр общей площади к 2030 году»</w:t>
      </w:r>
      <w:r w:rsidRPr="005E5483">
        <w:rPr>
          <w:rFonts w:ascii="Times New Roman" w:hAnsi="Times New Roman"/>
          <w:i/>
          <w:sz w:val="28"/>
          <w:szCs w:val="28"/>
        </w:rPr>
        <w:t xml:space="preserve"> - </w:t>
      </w:r>
      <w:r w:rsidRPr="005E5483">
        <w:rPr>
          <w:rFonts w:ascii="Times New Roman" w:hAnsi="Times New Roman"/>
          <w:b/>
          <w:i/>
          <w:sz w:val="28"/>
          <w:szCs w:val="28"/>
        </w:rPr>
        <w:t>0,19 Гкал</w:t>
      </w:r>
      <w:r w:rsidRPr="005E5483">
        <w:rPr>
          <w:rFonts w:ascii="Times New Roman" w:hAnsi="Times New Roman"/>
          <w:i/>
          <w:sz w:val="28"/>
          <w:szCs w:val="28"/>
        </w:rPr>
        <w:t xml:space="preserve"> (зимний период 2023-2024 года отличался температурой ниже </w:t>
      </w:r>
      <w:proofErr w:type="spellStart"/>
      <w:r w:rsidRPr="005E5483">
        <w:rPr>
          <w:rFonts w:ascii="Times New Roman" w:hAnsi="Times New Roman"/>
          <w:i/>
          <w:sz w:val="28"/>
          <w:szCs w:val="28"/>
        </w:rPr>
        <w:t>среднеклиматической</w:t>
      </w:r>
      <w:proofErr w:type="spellEnd"/>
      <w:r w:rsidRPr="005E5483">
        <w:rPr>
          <w:rFonts w:ascii="Times New Roman" w:hAnsi="Times New Roman"/>
          <w:i/>
          <w:sz w:val="28"/>
          <w:szCs w:val="28"/>
        </w:rPr>
        <w:t>)</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«Динамика потребления электрической энергии  в многоквартирных домах с 522,75 </w:t>
      </w:r>
      <w:proofErr w:type="spellStart"/>
      <w:r w:rsidRPr="005E5483">
        <w:rPr>
          <w:rFonts w:ascii="Times New Roman" w:hAnsi="Times New Roman"/>
          <w:i/>
          <w:sz w:val="28"/>
          <w:szCs w:val="28"/>
          <w:u w:val="single"/>
        </w:rPr>
        <w:t>кВтч</w:t>
      </w:r>
      <w:proofErr w:type="spellEnd"/>
      <w:r w:rsidRPr="005E5483">
        <w:rPr>
          <w:rFonts w:ascii="Times New Roman" w:hAnsi="Times New Roman"/>
          <w:i/>
          <w:sz w:val="28"/>
          <w:szCs w:val="28"/>
          <w:u w:val="single"/>
        </w:rPr>
        <w:t xml:space="preserve"> на 1 проживающего в 2018 году составит 507,78 </w:t>
      </w:r>
      <w:proofErr w:type="spellStart"/>
      <w:r w:rsidRPr="005E5483">
        <w:rPr>
          <w:rFonts w:ascii="Times New Roman" w:hAnsi="Times New Roman"/>
          <w:i/>
          <w:sz w:val="28"/>
          <w:szCs w:val="28"/>
          <w:u w:val="single"/>
        </w:rPr>
        <w:t>кВт</w:t>
      </w:r>
      <w:r>
        <w:rPr>
          <w:rFonts w:ascii="Times New Roman" w:hAnsi="Times New Roman"/>
          <w:i/>
          <w:sz w:val="28"/>
          <w:szCs w:val="28"/>
          <w:u w:val="single"/>
        </w:rPr>
        <w:t>ч</w:t>
      </w:r>
      <w:proofErr w:type="spellEnd"/>
      <w:r>
        <w:rPr>
          <w:rFonts w:ascii="Times New Roman" w:hAnsi="Times New Roman"/>
          <w:i/>
          <w:sz w:val="28"/>
          <w:szCs w:val="28"/>
          <w:u w:val="single"/>
        </w:rPr>
        <w:t xml:space="preserve"> на 1 проживающего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508,06 </w:t>
      </w:r>
      <w:proofErr w:type="spellStart"/>
      <w:r w:rsidRPr="005E5483">
        <w:rPr>
          <w:rFonts w:ascii="Times New Roman" w:hAnsi="Times New Roman"/>
          <w:b/>
          <w:i/>
          <w:sz w:val="28"/>
          <w:szCs w:val="28"/>
        </w:rPr>
        <w:t>кВтч</w:t>
      </w:r>
      <w:proofErr w:type="spellEnd"/>
      <w:r>
        <w:rPr>
          <w:rFonts w:ascii="Times New Roman" w:hAnsi="Times New Roman"/>
          <w:b/>
          <w:i/>
          <w:sz w:val="28"/>
          <w:szCs w:val="28"/>
        </w:rPr>
        <w:t xml:space="preserve">  </w:t>
      </w:r>
      <w:r w:rsidRPr="005E5483">
        <w:rPr>
          <w:rFonts w:ascii="Times New Roman" w:hAnsi="Times New Roman"/>
          <w:i/>
          <w:sz w:val="28"/>
          <w:szCs w:val="28"/>
        </w:rPr>
        <w:t>(Потребление электрической энергии на одного человека увеличивается, так как возрастает количество различных устройств и механизмов, которые работают на электрических батареях)</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индекса качества предоставления жилищно-коммунальных услуг населению района до 22 к 2030 году» </w:t>
      </w:r>
      <w:r w:rsidRPr="005E5483">
        <w:rPr>
          <w:rFonts w:ascii="Times New Roman" w:hAnsi="Times New Roman"/>
          <w:i/>
          <w:sz w:val="28"/>
          <w:szCs w:val="28"/>
        </w:rPr>
        <w:t xml:space="preserve">- </w:t>
      </w:r>
      <w:r w:rsidRPr="005E5483">
        <w:rPr>
          <w:rFonts w:ascii="Times New Roman" w:hAnsi="Times New Roman"/>
          <w:b/>
          <w:i/>
          <w:sz w:val="28"/>
          <w:szCs w:val="28"/>
        </w:rPr>
        <w:t>23,2</w:t>
      </w: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i/>
          <w:sz w:val="28"/>
          <w:szCs w:val="28"/>
          <w:u w:val="single"/>
        </w:rPr>
        <w:t>Целевой показатель «Динамика потребления горячей воды  в многоквартирных домах с 17,85 куб. метров на 1 проживающего в 2018 году составит 19,19 куб. метро</w:t>
      </w:r>
      <w:r>
        <w:rPr>
          <w:rFonts w:ascii="Times New Roman" w:hAnsi="Times New Roman"/>
          <w:i/>
          <w:sz w:val="28"/>
          <w:szCs w:val="28"/>
          <w:u w:val="single"/>
        </w:rPr>
        <w:t>в на 1 проживающего к 2030 году</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i/>
          <w:sz w:val="28"/>
          <w:szCs w:val="28"/>
        </w:rPr>
        <w:t xml:space="preserve">20,56 куб. метров </w:t>
      </w:r>
      <w:r w:rsidRPr="005E5483">
        <w:rPr>
          <w:rFonts w:ascii="Times New Roman" w:hAnsi="Times New Roman"/>
          <w:i/>
          <w:sz w:val="28"/>
          <w:szCs w:val="28"/>
        </w:rPr>
        <w:t>(наблюдается незначительный рост потребления горячей воды)</w:t>
      </w:r>
    </w:p>
    <w:p w:rsidR="009927C3" w:rsidRPr="005E5483" w:rsidRDefault="009927C3" w:rsidP="009927C3">
      <w:pPr>
        <w:pStyle w:val="ConsPlusNormal"/>
        <w:ind w:firstLine="709"/>
        <w:jc w:val="both"/>
        <w:rPr>
          <w:rFonts w:ascii="Times New Roman" w:hAnsi="Times New Roman"/>
          <w:i/>
          <w:sz w:val="28"/>
          <w:szCs w:val="28"/>
        </w:rPr>
      </w:pPr>
      <w:proofErr w:type="gramStart"/>
      <w:r w:rsidRPr="005E5483">
        <w:rPr>
          <w:rFonts w:ascii="Times New Roman" w:hAnsi="Times New Roman"/>
          <w:i/>
          <w:sz w:val="28"/>
          <w:szCs w:val="28"/>
          <w:u w:val="single"/>
        </w:rPr>
        <w:t>Целевой показатель «Динамика потребления холодной воды  в многоквартирных домах с 28,44 куб. метров на 1 проживающего в 2018 году составит 25,52 куб. метров на 1 проживающего</w:t>
      </w:r>
      <w:r>
        <w:rPr>
          <w:rFonts w:ascii="Times New Roman" w:hAnsi="Times New Roman"/>
          <w:i/>
          <w:sz w:val="28"/>
          <w:szCs w:val="28"/>
          <w:u w:val="single"/>
        </w:rPr>
        <w:t xml:space="preserve"> к 2030 году</w:t>
      </w:r>
      <w:r w:rsidRPr="006311E0">
        <w:rPr>
          <w:rFonts w:ascii="Times New Roman" w:hAnsi="Times New Roman"/>
          <w:i/>
          <w:sz w:val="28"/>
          <w:szCs w:val="28"/>
          <w:u w:val="single"/>
        </w:rPr>
        <w:t>»</w:t>
      </w:r>
      <w:r w:rsidRPr="006311E0">
        <w:rPr>
          <w:rFonts w:ascii="Times New Roman" w:hAnsi="Times New Roman"/>
          <w:i/>
          <w:sz w:val="28"/>
          <w:szCs w:val="28"/>
        </w:rPr>
        <w:t xml:space="preserve"> - </w:t>
      </w:r>
      <w:r w:rsidRPr="006311E0">
        <w:rPr>
          <w:rFonts w:ascii="Times New Roman" w:hAnsi="Times New Roman"/>
          <w:b/>
          <w:i/>
          <w:sz w:val="28"/>
          <w:szCs w:val="28"/>
        </w:rPr>
        <w:t xml:space="preserve">30,91 куб. </w:t>
      </w:r>
      <w:r w:rsidRPr="005E5483">
        <w:rPr>
          <w:rFonts w:ascii="Times New Roman" w:hAnsi="Times New Roman"/>
          <w:b/>
          <w:i/>
          <w:sz w:val="28"/>
          <w:szCs w:val="28"/>
        </w:rPr>
        <w:t xml:space="preserve">метров </w:t>
      </w:r>
      <w:r w:rsidRPr="005E5483">
        <w:rPr>
          <w:rFonts w:ascii="Times New Roman" w:hAnsi="Times New Roman"/>
          <w:i/>
          <w:sz w:val="28"/>
          <w:szCs w:val="28"/>
        </w:rPr>
        <w:t>(потребление холодной воды в 2023 г. незначительно отличается от 2019-2022 г.)</w:t>
      </w:r>
      <w:proofErr w:type="gramEnd"/>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i/>
          <w:sz w:val="28"/>
          <w:szCs w:val="28"/>
          <w:u w:val="single"/>
        </w:rPr>
        <w:t>Целевой показатель «Динамика потребления природного газа  в многоквартирных домах с 172,70 куб. метров на 1 проживающего в 2018 году составит 219,61 куб. метро</w:t>
      </w:r>
      <w:r>
        <w:rPr>
          <w:rFonts w:ascii="Times New Roman" w:hAnsi="Times New Roman"/>
          <w:i/>
          <w:sz w:val="28"/>
          <w:szCs w:val="28"/>
          <w:u w:val="single"/>
        </w:rPr>
        <w:t>в на 1 проживающего к 2030 году</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i/>
          <w:sz w:val="28"/>
          <w:szCs w:val="28"/>
        </w:rPr>
        <w:t>206,78 куб. метров</w:t>
      </w:r>
      <w:r w:rsidRPr="005E5483">
        <w:rPr>
          <w:rFonts w:ascii="Times New Roman" w:hAnsi="Times New Roman"/>
          <w:i/>
          <w:sz w:val="28"/>
          <w:szCs w:val="28"/>
        </w:rPr>
        <w:t xml:space="preserve"> (потребление природного газа практически не изменилось)</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i/>
          <w:sz w:val="28"/>
          <w:szCs w:val="28"/>
          <w:u w:val="single"/>
        </w:rPr>
        <w:t>Целевой показатель «Рост доли организаций коммунального комплекса, осуществляющих производство товаров, оказание услуг по водо-, тепл</w:t>
      </w:r>
      <w:proofErr w:type="gramStart"/>
      <w:r w:rsidRPr="005E5483">
        <w:rPr>
          <w:rFonts w:ascii="Times New Roman" w:hAnsi="Times New Roman"/>
          <w:i/>
          <w:sz w:val="28"/>
          <w:szCs w:val="28"/>
          <w:u w:val="single"/>
        </w:rPr>
        <w:t>о-</w:t>
      </w:r>
      <w:proofErr w:type="gramEnd"/>
      <w:r w:rsidRPr="005E5483">
        <w:rPr>
          <w:rFonts w:ascii="Times New Roman" w:hAnsi="Times New Roman"/>
          <w:i/>
          <w:sz w:val="28"/>
          <w:szCs w:val="28"/>
          <w:u w:val="single"/>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в уставном капитале которых составляет не </w:t>
      </w:r>
      <w:r w:rsidRPr="005E5483">
        <w:rPr>
          <w:rFonts w:ascii="Times New Roman" w:hAnsi="Times New Roman"/>
          <w:i/>
          <w:sz w:val="28"/>
          <w:szCs w:val="28"/>
          <w:u w:val="single"/>
        </w:rPr>
        <w:lastRenderedPageBreak/>
        <w:t>более 25 процентов, в общем числе организаций коммунального комплекса, осуществляющих свою деятельность на территории муниципального района, с 45,46 % в 2</w:t>
      </w:r>
      <w:r>
        <w:rPr>
          <w:rFonts w:ascii="Times New Roman" w:hAnsi="Times New Roman"/>
          <w:i/>
          <w:sz w:val="28"/>
          <w:szCs w:val="28"/>
          <w:u w:val="single"/>
        </w:rPr>
        <w:t>018 году до 55,56 % к 2030 году</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i/>
          <w:sz w:val="28"/>
          <w:szCs w:val="28"/>
        </w:rPr>
        <w:t>55,56 %</w:t>
      </w: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i/>
          <w:sz w:val="28"/>
          <w:szCs w:val="28"/>
          <w:u w:val="single"/>
        </w:rPr>
        <w:t>Целевой показатель «Сохранение доли многоквартирных домов, расположенных на земельных участках, в отношении которых осуществлен государственный кадастровый учет на у</w:t>
      </w:r>
      <w:r>
        <w:rPr>
          <w:rFonts w:ascii="Times New Roman" w:hAnsi="Times New Roman"/>
          <w:i/>
          <w:sz w:val="28"/>
          <w:szCs w:val="28"/>
          <w:u w:val="single"/>
        </w:rPr>
        <w:t>ровне 100% ежегодно с 2018 года</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i/>
          <w:sz w:val="28"/>
          <w:szCs w:val="28"/>
        </w:rPr>
        <w:t>100 %</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i/>
          <w:sz w:val="28"/>
          <w:szCs w:val="28"/>
          <w:u w:val="single"/>
        </w:rPr>
        <w:t>Целевой показатель «Наличие утвержденного генерального плана района, в том числе поселений до 100 % в 2023 году»</w:t>
      </w:r>
      <w:r w:rsidRPr="005E5483">
        <w:rPr>
          <w:rFonts w:ascii="Times New Roman" w:hAnsi="Times New Roman"/>
          <w:i/>
          <w:sz w:val="28"/>
          <w:szCs w:val="28"/>
        </w:rPr>
        <w:t xml:space="preserve"> - </w:t>
      </w:r>
      <w:r w:rsidRPr="005E5483">
        <w:rPr>
          <w:rFonts w:ascii="Times New Roman" w:hAnsi="Times New Roman"/>
          <w:b/>
          <w:i/>
          <w:sz w:val="28"/>
          <w:szCs w:val="28"/>
        </w:rPr>
        <w:t>100 %</w:t>
      </w:r>
    </w:p>
    <w:p w:rsidR="009927C3" w:rsidRDefault="009927C3" w:rsidP="009927C3">
      <w:pPr>
        <w:pStyle w:val="ConsPlusNormal"/>
        <w:ind w:firstLine="709"/>
        <w:jc w:val="both"/>
        <w:rPr>
          <w:rFonts w:ascii="Times New Roman" w:hAnsi="Times New Roman"/>
          <w:i/>
          <w:sz w:val="28"/>
          <w:szCs w:val="28"/>
        </w:rPr>
      </w:pPr>
      <w:r w:rsidRPr="005E5483">
        <w:rPr>
          <w:rFonts w:ascii="Times New Roman" w:hAnsi="Times New Roman"/>
          <w:i/>
          <w:sz w:val="28"/>
          <w:szCs w:val="28"/>
          <w:u w:val="single"/>
        </w:rPr>
        <w:t>Целевой показатель «Наличие утвержденных</w:t>
      </w:r>
      <w:r w:rsidRPr="006311E0">
        <w:rPr>
          <w:rFonts w:ascii="Times New Roman" w:hAnsi="Times New Roman"/>
          <w:i/>
          <w:sz w:val="28"/>
          <w:szCs w:val="28"/>
          <w:u w:val="single"/>
        </w:rPr>
        <w:t xml:space="preserve"> правил землепользования и</w:t>
      </w:r>
      <w:r>
        <w:rPr>
          <w:rFonts w:ascii="Times New Roman" w:hAnsi="Times New Roman"/>
          <w:i/>
          <w:sz w:val="28"/>
          <w:szCs w:val="28"/>
          <w:u w:val="single"/>
        </w:rPr>
        <w:t xml:space="preserve"> застройки до 100 % в 2023 году</w:t>
      </w:r>
      <w:r w:rsidRPr="006311E0">
        <w:rPr>
          <w:rFonts w:ascii="Times New Roman" w:hAnsi="Times New Roman"/>
          <w:i/>
          <w:sz w:val="28"/>
          <w:szCs w:val="28"/>
          <w:u w:val="single"/>
        </w:rPr>
        <w:t>»</w:t>
      </w:r>
      <w:r w:rsidRPr="006311E0">
        <w:rPr>
          <w:rFonts w:ascii="Times New Roman" w:hAnsi="Times New Roman"/>
          <w:i/>
          <w:sz w:val="28"/>
          <w:szCs w:val="28"/>
        </w:rPr>
        <w:t xml:space="preserve"> - </w:t>
      </w:r>
      <w:r w:rsidRPr="006311E0">
        <w:rPr>
          <w:rFonts w:ascii="Times New Roman" w:hAnsi="Times New Roman"/>
          <w:b/>
          <w:i/>
          <w:sz w:val="28"/>
          <w:szCs w:val="28"/>
        </w:rPr>
        <w:t>100 %</w:t>
      </w:r>
    </w:p>
    <w:p w:rsidR="009927C3" w:rsidRDefault="009927C3" w:rsidP="009927C3">
      <w:pPr>
        <w:autoSpaceDE w:val="0"/>
        <w:autoSpaceDN w:val="0"/>
        <w:adjustRightInd w:val="0"/>
        <w:rPr>
          <w:b/>
          <w:sz w:val="28"/>
          <w:szCs w:val="28"/>
        </w:rPr>
      </w:pPr>
    </w:p>
    <w:p w:rsidR="009927C3" w:rsidRPr="009927C3" w:rsidRDefault="009927C3" w:rsidP="009927C3">
      <w:pPr>
        <w:pStyle w:val="ConsPlusNormal"/>
        <w:ind w:firstLine="0"/>
        <w:jc w:val="center"/>
        <w:outlineLvl w:val="1"/>
        <w:rPr>
          <w:rFonts w:ascii="Times New Roman" w:hAnsi="Times New Roman"/>
          <w:b/>
          <w:sz w:val="28"/>
          <w:szCs w:val="28"/>
          <w:u w:val="single"/>
        </w:rPr>
      </w:pPr>
      <w:r>
        <w:rPr>
          <w:rFonts w:ascii="Times New Roman" w:hAnsi="Times New Roman" w:cs="Times New Roman"/>
          <w:b/>
          <w:sz w:val="28"/>
          <w:szCs w:val="28"/>
          <w:u w:val="single"/>
        </w:rPr>
        <w:t>2.</w:t>
      </w:r>
      <w:r>
        <w:rPr>
          <w:rFonts w:ascii="Times New Roman" w:hAnsi="Times New Roman"/>
          <w:b/>
          <w:sz w:val="28"/>
          <w:szCs w:val="28"/>
          <w:u w:val="single"/>
        </w:rPr>
        <w:t xml:space="preserve">  Формирование пространства для развития</w:t>
      </w:r>
    </w:p>
    <w:p w:rsidR="009927C3" w:rsidRDefault="009927C3" w:rsidP="009927C3">
      <w:pPr>
        <w:pStyle w:val="ConsPlusNormal"/>
        <w:ind w:firstLine="0"/>
        <w:jc w:val="center"/>
        <w:outlineLvl w:val="2"/>
        <w:rPr>
          <w:rFonts w:ascii="Times New Roman" w:hAnsi="Times New Roman"/>
          <w:b/>
          <w:i/>
          <w:sz w:val="28"/>
          <w:szCs w:val="28"/>
        </w:rPr>
      </w:pPr>
      <w:r>
        <w:rPr>
          <w:rFonts w:ascii="Times New Roman" w:hAnsi="Times New Roman" w:cs="Times New Roman"/>
          <w:b/>
          <w:i/>
          <w:sz w:val="28"/>
          <w:szCs w:val="28"/>
        </w:rPr>
        <w:t>2</w:t>
      </w:r>
      <w:r>
        <w:rPr>
          <w:rFonts w:ascii="Times New Roman" w:hAnsi="Times New Roman"/>
          <w:b/>
          <w:sz w:val="28"/>
          <w:szCs w:val="28"/>
        </w:rPr>
        <w:t>.</w:t>
      </w:r>
      <w:r>
        <w:rPr>
          <w:rFonts w:ascii="Times New Roman" w:hAnsi="Times New Roman"/>
          <w:b/>
          <w:i/>
          <w:sz w:val="28"/>
          <w:szCs w:val="28"/>
        </w:rPr>
        <w:t xml:space="preserve">1. В </w:t>
      </w:r>
      <w:r w:rsidRPr="006311E0">
        <w:rPr>
          <w:rFonts w:ascii="Times New Roman" w:hAnsi="Times New Roman"/>
          <w:b/>
          <w:i/>
          <w:sz w:val="28"/>
          <w:szCs w:val="28"/>
        </w:rPr>
        <w:t>сфере развития общего и дополнительного образования</w:t>
      </w:r>
    </w:p>
    <w:p w:rsidR="009927C3" w:rsidRDefault="009927C3" w:rsidP="009927C3">
      <w:pPr>
        <w:pStyle w:val="130"/>
        <w:shd w:val="clear" w:color="auto" w:fill="auto"/>
        <w:spacing w:after="0" w:line="240" w:lineRule="auto"/>
        <w:ind w:firstLine="709"/>
        <w:rPr>
          <w:rFonts w:eastAsia="SimSun"/>
          <w:b/>
          <w:i/>
          <w:sz w:val="28"/>
          <w:szCs w:val="28"/>
        </w:rPr>
      </w:pPr>
    </w:p>
    <w:p w:rsidR="009927C3" w:rsidRDefault="009927C3" w:rsidP="009927C3">
      <w:pPr>
        <w:pStyle w:val="130"/>
        <w:shd w:val="clear" w:color="auto" w:fill="auto"/>
        <w:spacing w:after="0" w:line="240" w:lineRule="auto"/>
        <w:ind w:firstLine="709"/>
        <w:jc w:val="both"/>
        <w:rPr>
          <w:sz w:val="28"/>
          <w:szCs w:val="28"/>
        </w:rPr>
      </w:pPr>
      <w:r>
        <w:rPr>
          <w:sz w:val="28"/>
          <w:szCs w:val="28"/>
        </w:rPr>
        <w:t xml:space="preserve">В </w:t>
      </w:r>
      <w:r w:rsidRPr="00D33E63">
        <w:rPr>
          <w:sz w:val="28"/>
          <w:szCs w:val="28"/>
        </w:rPr>
        <w:t>Шекснин</w:t>
      </w:r>
      <w:r>
        <w:rPr>
          <w:sz w:val="28"/>
          <w:szCs w:val="28"/>
        </w:rPr>
        <w:t>ском муниципальном районе</w:t>
      </w:r>
      <w:r w:rsidRPr="00D33E63">
        <w:rPr>
          <w:sz w:val="28"/>
          <w:szCs w:val="28"/>
        </w:rPr>
        <w:t xml:space="preserve"> </w:t>
      </w:r>
      <w:r>
        <w:rPr>
          <w:sz w:val="28"/>
          <w:szCs w:val="28"/>
        </w:rPr>
        <w:t>осуществляют</w:t>
      </w:r>
      <w:r w:rsidRPr="00D33E63">
        <w:rPr>
          <w:sz w:val="28"/>
          <w:szCs w:val="28"/>
        </w:rPr>
        <w:t xml:space="preserve"> деятельность</w:t>
      </w:r>
      <w:r>
        <w:rPr>
          <w:sz w:val="28"/>
          <w:szCs w:val="28"/>
        </w:rPr>
        <w:t>:</w:t>
      </w:r>
      <w:r w:rsidRPr="0090699D">
        <w:rPr>
          <w:sz w:val="28"/>
          <w:szCs w:val="28"/>
        </w:rPr>
        <w:t xml:space="preserve"> </w:t>
      </w:r>
    </w:p>
    <w:p w:rsidR="009927C3" w:rsidRDefault="009927C3" w:rsidP="009927C3">
      <w:pPr>
        <w:pStyle w:val="130"/>
        <w:shd w:val="clear" w:color="auto" w:fill="auto"/>
        <w:spacing w:after="0" w:line="317" w:lineRule="exact"/>
        <w:ind w:firstLine="709"/>
        <w:jc w:val="both"/>
        <w:rPr>
          <w:sz w:val="28"/>
          <w:szCs w:val="28"/>
        </w:rPr>
      </w:pPr>
      <w:r>
        <w:rPr>
          <w:sz w:val="28"/>
          <w:szCs w:val="28"/>
        </w:rPr>
        <w:t>- 7</w:t>
      </w:r>
      <w:r w:rsidRPr="00F77907">
        <w:rPr>
          <w:sz w:val="28"/>
          <w:szCs w:val="28"/>
        </w:rPr>
        <w:t xml:space="preserve"> общеобразовательных школ, в том числе школа-интернат для обучающихся с огранич</w:t>
      </w:r>
      <w:r>
        <w:rPr>
          <w:sz w:val="28"/>
          <w:szCs w:val="28"/>
        </w:rPr>
        <w:t>енными возможностями здоровья (2 сельские общеобразовательные организации</w:t>
      </w:r>
      <w:r w:rsidRPr="00F77907">
        <w:rPr>
          <w:sz w:val="28"/>
          <w:szCs w:val="28"/>
        </w:rPr>
        <w:t xml:space="preserve"> имеют в свое</w:t>
      </w:r>
      <w:r>
        <w:rPr>
          <w:sz w:val="28"/>
          <w:szCs w:val="28"/>
        </w:rPr>
        <w:t xml:space="preserve">м составе 6 дошкольных групп, </w:t>
      </w:r>
      <w:r w:rsidRPr="00F77907">
        <w:rPr>
          <w:sz w:val="28"/>
          <w:szCs w:val="28"/>
        </w:rPr>
        <w:t>в том числе с группой круглосуточного пребывания</w:t>
      </w:r>
      <w:r>
        <w:rPr>
          <w:sz w:val="28"/>
          <w:szCs w:val="28"/>
        </w:rPr>
        <w:t xml:space="preserve">); </w:t>
      </w:r>
    </w:p>
    <w:p w:rsidR="009927C3" w:rsidRDefault="009927C3" w:rsidP="009927C3">
      <w:pPr>
        <w:pStyle w:val="130"/>
        <w:shd w:val="clear" w:color="auto" w:fill="auto"/>
        <w:spacing w:after="0" w:line="317" w:lineRule="exact"/>
        <w:ind w:firstLine="709"/>
        <w:jc w:val="both"/>
        <w:rPr>
          <w:sz w:val="28"/>
          <w:szCs w:val="28"/>
        </w:rPr>
      </w:pPr>
      <w:r>
        <w:rPr>
          <w:sz w:val="28"/>
          <w:szCs w:val="28"/>
        </w:rPr>
        <w:t>- 6</w:t>
      </w:r>
      <w:r w:rsidRPr="00F77907">
        <w:rPr>
          <w:sz w:val="28"/>
          <w:szCs w:val="28"/>
        </w:rPr>
        <w:t xml:space="preserve"> дошкольн</w:t>
      </w:r>
      <w:r>
        <w:rPr>
          <w:sz w:val="28"/>
          <w:szCs w:val="28"/>
        </w:rPr>
        <w:t>ых образовательных организаций</w:t>
      </w:r>
      <w:r w:rsidRPr="00F77907">
        <w:rPr>
          <w:sz w:val="28"/>
          <w:szCs w:val="28"/>
        </w:rPr>
        <w:t>;</w:t>
      </w:r>
    </w:p>
    <w:p w:rsidR="009927C3" w:rsidRPr="003B4E99" w:rsidRDefault="009927C3" w:rsidP="009927C3">
      <w:pPr>
        <w:pStyle w:val="130"/>
        <w:shd w:val="clear" w:color="auto" w:fill="auto"/>
        <w:spacing w:after="0" w:line="317" w:lineRule="exact"/>
        <w:ind w:firstLine="709"/>
        <w:jc w:val="both"/>
        <w:rPr>
          <w:sz w:val="28"/>
          <w:szCs w:val="28"/>
        </w:rPr>
      </w:pPr>
      <w:r>
        <w:rPr>
          <w:sz w:val="28"/>
          <w:szCs w:val="28"/>
        </w:rPr>
        <w:t>- 1 учреждение</w:t>
      </w:r>
      <w:r w:rsidRPr="00F77907">
        <w:rPr>
          <w:sz w:val="28"/>
          <w:szCs w:val="28"/>
        </w:rPr>
        <w:t xml:space="preserve"> дополнит</w:t>
      </w:r>
      <w:r>
        <w:rPr>
          <w:sz w:val="28"/>
          <w:szCs w:val="28"/>
        </w:rPr>
        <w:t>ельного образования.</w:t>
      </w:r>
    </w:p>
    <w:p w:rsidR="009927C3" w:rsidRDefault="009927C3" w:rsidP="009927C3">
      <w:pPr>
        <w:pStyle w:val="130"/>
        <w:shd w:val="clear" w:color="auto" w:fill="auto"/>
        <w:spacing w:after="0" w:line="317" w:lineRule="exact"/>
        <w:ind w:firstLine="709"/>
        <w:jc w:val="both"/>
        <w:rPr>
          <w:sz w:val="28"/>
          <w:szCs w:val="28"/>
        </w:rPr>
      </w:pPr>
      <w:r w:rsidRPr="003A1936">
        <w:rPr>
          <w:sz w:val="28"/>
          <w:szCs w:val="28"/>
        </w:rPr>
        <w:t xml:space="preserve">В системе муниципального образования занято </w:t>
      </w:r>
      <w:r>
        <w:rPr>
          <w:sz w:val="28"/>
          <w:szCs w:val="28"/>
        </w:rPr>
        <w:t>419</w:t>
      </w:r>
      <w:r w:rsidRPr="003A1936">
        <w:rPr>
          <w:sz w:val="28"/>
          <w:szCs w:val="28"/>
        </w:rPr>
        <w:t xml:space="preserve"> педагогов. На начало 2023 года в муниципальных образовательных учреждениях обучается</w:t>
      </w:r>
      <w:r>
        <w:rPr>
          <w:sz w:val="28"/>
          <w:szCs w:val="28"/>
        </w:rPr>
        <w:t xml:space="preserve"> 2864</w:t>
      </w:r>
      <w:r w:rsidRPr="003A1936">
        <w:rPr>
          <w:sz w:val="28"/>
          <w:szCs w:val="28"/>
        </w:rPr>
        <w:t xml:space="preserve"> учащихся, воспитываются </w:t>
      </w:r>
      <w:r>
        <w:rPr>
          <w:sz w:val="28"/>
          <w:szCs w:val="28"/>
        </w:rPr>
        <w:t>1355</w:t>
      </w:r>
      <w:r w:rsidRPr="003A1936">
        <w:rPr>
          <w:sz w:val="28"/>
          <w:szCs w:val="28"/>
        </w:rPr>
        <w:t xml:space="preserve"> дошкольников.</w:t>
      </w:r>
    </w:p>
    <w:p w:rsidR="009927C3" w:rsidRDefault="009927C3" w:rsidP="009927C3">
      <w:pPr>
        <w:pStyle w:val="130"/>
        <w:shd w:val="clear" w:color="auto" w:fill="auto"/>
        <w:spacing w:after="0" w:line="240" w:lineRule="auto"/>
        <w:ind w:firstLine="709"/>
        <w:jc w:val="both"/>
        <w:rPr>
          <w:sz w:val="28"/>
          <w:szCs w:val="28"/>
        </w:rPr>
      </w:pPr>
      <w:r w:rsidRPr="003A1936">
        <w:rPr>
          <w:sz w:val="28"/>
          <w:szCs w:val="28"/>
        </w:rPr>
        <w:t>Медалями «За особые ус</w:t>
      </w:r>
      <w:r>
        <w:rPr>
          <w:sz w:val="28"/>
          <w:szCs w:val="28"/>
        </w:rPr>
        <w:t>пехи в учении» были награждены 3</w:t>
      </w:r>
      <w:r w:rsidRPr="003A1936">
        <w:rPr>
          <w:sz w:val="28"/>
          <w:szCs w:val="28"/>
        </w:rPr>
        <w:t xml:space="preserve"> выпускник</w:t>
      </w:r>
      <w:r>
        <w:rPr>
          <w:sz w:val="28"/>
          <w:szCs w:val="28"/>
        </w:rPr>
        <w:t>а</w:t>
      </w:r>
      <w:r w:rsidRPr="003A1936">
        <w:rPr>
          <w:sz w:val="28"/>
          <w:szCs w:val="28"/>
        </w:rPr>
        <w:t xml:space="preserve">. </w:t>
      </w:r>
      <w:r>
        <w:rPr>
          <w:sz w:val="28"/>
          <w:szCs w:val="28"/>
        </w:rPr>
        <w:t>6</w:t>
      </w:r>
      <w:r w:rsidRPr="003A1936">
        <w:rPr>
          <w:sz w:val="28"/>
          <w:szCs w:val="28"/>
        </w:rPr>
        <w:t xml:space="preserve"> выпускников отмечены памятными подарками Шекснинского муниципального района (наручными часами с символикой района) и Благодарностями Главы Шекснинского муниципального района за итоговые оценки «отлично» и не более 2 оценок «хорошо».</w:t>
      </w:r>
    </w:p>
    <w:p w:rsidR="009927C3" w:rsidRDefault="009927C3" w:rsidP="009927C3">
      <w:pPr>
        <w:pStyle w:val="130"/>
        <w:spacing w:after="0" w:line="322" w:lineRule="exact"/>
        <w:ind w:firstLine="709"/>
        <w:jc w:val="both"/>
        <w:rPr>
          <w:sz w:val="28"/>
          <w:szCs w:val="28"/>
        </w:rPr>
      </w:pPr>
      <w:r w:rsidRPr="003A1936">
        <w:rPr>
          <w:sz w:val="28"/>
          <w:szCs w:val="28"/>
        </w:rPr>
        <w:t>В 2023 год</w:t>
      </w:r>
      <w:r>
        <w:rPr>
          <w:sz w:val="28"/>
          <w:szCs w:val="28"/>
        </w:rPr>
        <w:t>у</w:t>
      </w:r>
      <w:r w:rsidRPr="003A1936">
        <w:rPr>
          <w:sz w:val="28"/>
          <w:szCs w:val="28"/>
        </w:rPr>
        <w:t xml:space="preserve"> стипендиатами Главы Шекснинского муниципального района стали </w:t>
      </w:r>
      <w:r>
        <w:rPr>
          <w:sz w:val="28"/>
          <w:szCs w:val="28"/>
        </w:rPr>
        <w:t>22</w:t>
      </w:r>
      <w:r w:rsidRPr="003A1936">
        <w:rPr>
          <w:sz w:val="28"/>
          <w:szCs w:val="28"/>
        </w:rPr>
        <w:t xml:space="preserve"> </w:t>
      </w:r>
      <w:proofErr w:type="gramStart"/>
      <w:r w:rsidRPr="003A1936">
        <w:rPr>
          <w:sz w:val="28"/>
          <w:szCs w:val="28"/>
        </w:rPr>
        <w:t>обучающихся</w:t>
      </w:r>
      <w:proofErr w:type="gramEnd"/>
      <w:r w:rsidRPr="003A1936">
        <w:rPr>
          <w:sz w:val="28"/>
          <w:szCs w:val="28"/>
        </w:rPr>
        <w:t>.</w:t>
      </w:r>
    </w:p>
    <w:p w:rsidR="009927C3" w:rsidRDefault="009927C3" w:rsidP="009927C3">
      <w:pPr>
        <w:pStyle w:val="130"/>
        <w:spacing w:line="322" w:lineRule="exact"/>
        <w:ind w:firstLine="709"/>
        <w:jc w:val="both"/>
        <w:rPr>
          <w:sz w:val="28"/>
          <w:szCs w:val="28"/>
        </w:rPr>
      </w:pPr>
      <w:r>
        <w:rPr>
          <w:sz w:val="28"/>
          <w:szCs w:val="28"/>
        </w:rPr>
        <w:t xml:space="preserve">В 2023 </w:t>
      </w:r>
      <w:r w:rsidRPr="004531CA">
        <w:rPr>
          <w:sz w:val="28"/>
          <w:szCs w:val="28"/>
        </w:rPr>
        <w:t>году</w:t>
      </w:r>
      <w:r>
        <w:rPr>
          <w:sz w:val="28"/>
          <w:szCs w:val="28"/>
        </w:rPr>
        <w:t xml:space="preserve"> в общеобразовательных организациях Шекснинского муниципального района продолжили функционировать кадетские классы:</w:t>
      </w:r>
      <w:r w:rsidRPr="004531CA">
        <w:rPr>
          <w:sz w:val="28"/>
          <w:szCs w:val="28"/>
        </w:rPr>
        <w:t xml:space="preserve"> в МОУ «Школа № 1 им. адмирала А.</w:t>
      </w:r>
      <w:r>
        <w:rPr>
          <w:sz w:val="28"/>
          <w:szCs w:val="28"/>
        </w:rPr>
        <w:t>М. Калинина» - пять классов: класс МЧС, 3 кадетских класса ОМВД и класс правовой направленности. В 2023 году в проект «</w:t>
      </w:r>
      <w:proofErr w:type="spellStart"/>
      <w:r>
        <w:rPr>
          <w:sz w:val="28"/>
          <w:szCs w:val="28"/>
        </w:rPr>
        <w:t>Педкласс</w:t>
      </w:r>
      <w:proofErr w:type="spellEnd"/>
      <w:r>
        <w:rPr>
          <w:sz w:val="28"/>
          <w:szCs w:val="28"/>
        </w:rPr>
        <w:t xml:space="preserve">» вошли три класса из трех школ района:  МОУ «Школа №1 </w:t>
      </w:r>
      <w:proofErr w:type="spellStart"/>
      <w:r>
        <w:rPr>
          <w:sz w:val="28"/>
          <w:szCs w:val="28"/>
        </w:rPr>
        <w:t>им</w:t>
      </w:r>
      <w:proofErr w:type="gramStart"/>
      <w:r>
        <w:rPr>
          <w:sz w:val="28"/>
          <w:szCs w:val="28"/>
        </w:rPr>
        <w:t>.а</w:t>
      </w:r>
      <w:proofErr w:type="gramEnd"/>
      <w:r>
        <w:rPr>
          <w:sz w:val="28"/>
          <w:szCs w:val="28"/>
        </w:rPr>
        <w:t>дмирала</w:t>
      </w:r>
      <w:proofErr w:type="spellEnd"/>
      <w:r>
        <w:rPr>
          <w:sz w:val="28"/>
          <w:szCs w:val="28"/>
        </w:rPr>
        <w:t xml:space="preserve"> А.М. Калинина», МОУ «Устье-</w:t>
      </w:r>
      <w:proofErr w:type="spellStart"/>
      <w:r>
        <w:rPr>
          <w:sz w:val="28"/>
          <w:szCs w:val="28"/>
        </w:rPr>
        <w:t>Угольская</w:t>
      </w:r>
      <w:proofErr w:type="spellEnd"/>
      <w:r>
        <w:rPr>
          <w:sz w:val="28"/>
          <w:szCs w:val="28"/>
        </w:rPr>
        <w:t xml:space="preserve"> школа», ФГК ОУ «СОШ №154 им. Маслина».</w:t>
      </w:r>
    </w:p>
    <w:p w:rsidR="009927C3" w:rsidRDefault="009927C3" w:rsidP="009927C3">
      <w:pPr>
        <w:pStyle w:val="130"/>
        <w:spacing w:after="0" w:line="322" w:lineRule="exact"/>
        <w:ind w:firstLine="709"/>
        <w:jc w:val="both"/>
        <w:rPr>
          <w:sz w:val="28"/>
          <w:szCs w:val="28"/>
        </w:rPr>
      </w:pPr>
      <w:r>
        <w:rPr>
          <w:sz w:val="28"/>
          <w:szCs w:val="28"/>
        </w:rPr>
        <w:t xml:space="preserve"> </w:t>
      </w:r>
      <w:r w:rsidRPr="004531CA">
        <w:rPr>
          <w:sz w:val="28"/>
          <w:szCs w:val="28"/>
        </w:rPr>
        <w:t>В МОУ «Устье-</w:t>
      </w:r>
      <w:proofErr w:type="spellStart"/>
      <w:r w:rsidRPr="004531CA">
        <w:rPr>
          <w:sz w:val="28"/>
          <w:szCs w:val="28"/>
        </w:rPr>
        <w:t>Угольская</w:t>
      </w:r>
      <w:proofErr w:type="spellEnd"/>
      <w:r w:rsidRPr="004531CA">
        <w:rPr>
          <w:sz w:val="28"/>
          <w:szCs w:val="28"/>
        </w:rPr>
        <w:t xml:space="preserve"> школа» продолжил</w:t>
      </w:r>
      <w:r>
        <w:rPr>
          <w:sz w:val="28"/>
          <w:szCs w:val="28"/>
        </w:rPr>
        <w:t>и</w:t>
      </w:r>
      <w:r w:rsidRPr="004531CA">
        <w:rPr>
          <w:sz w:val="28"/>
          <w:szCs w:val="28"/>
        </w:rPr>
        <w:t xml:space="preserve"> работу </w:t>
      </w:r>
      <w:r>
        <w:rPr>
          <w:sz w:val="28"/>
          <w:szCs w:val="28"/>
        </w:rPr>
        <w:t xml:space="preserve">два </w:t>
      </w:r>
      <w:r w:rsidRPr="004531CA">
        <w:rPr>
          <w:sz w:val="28"/>
          <w:szCs w:val="28"/>
        </w:rPr>
        <w:t>Газпром – класс</w:t>
      </w:r>
      <w:r>
        <w:rPr>
          <w:sz w:val="28"/>
          <w:szCs w:val="28"/>
        </w:rPr>
        <w:t>а – 10 и 11 класс</w:t>
      </w:r>
      <w:r w:rsidRPr="004531CA">
        <w:rPr>
          <w:sz w:val="28"/>
          <w:szCs w:val="28"/>
        </w:rPr>
        <w:t xml:space="preserve">. </w:t>
      </w:r>
    </w:p>
    <w:p w:rsidR="009927C3" w:rsidRPr="00997DCE" w:rsidRDefault="009927C3" w:rsidP="009927C3">
      <w:pPr>
        <w:pStyle w:val="130"/>
        <w:spacing w:after="0" w:line="322" w:lineRule="exact"/>
        <w:ind w:firstLine="709"/>
        <w:jc w:val="both"/>
        <w:rPr>
          <w:sz w:val="28"/>
          <w:szCs w:val="28"/>
        </w:rPr>
      </w:pPr>
      <w:r>
        <w:rPr>
          <w:sz w:val="28"/>
          <w:szCs w:val="28"/>
        </w:rPr>
        <w:t xml:space="preserve">В 2024 году запланировано открытие классов Лесопромышленного комплекса на базе МОУ «Школа №1 </w:t>
      </w:r>
      <w:proofErr w:type="spellStart"/>
      <w:r>
        <w:rPr>
          <w:sz w:val="28"/>
          <w:szCs w:val="28"/>
        </w:rPr>
        <w:t>им</w:t>
      </w:r>
      <w:proofErr w:type="gramStart"/>
      <w:r>
        <w:rPr>
          <w:sz w:val="28"/>
          <w:szCs w:val="28"/>
        </w:rPr>
        <w:t>.а</w:t>
      </w:r>
      <w:proofErr w:type="gramEnd"/>
      <w:r>
        <w:rPr>
          <w:sz w:val="28"/>
          <w:szCs w:val="28"/>
        </w:rPr>
        <w:t>дмирала</w:t>
      </w:r>
      <w:proofErr w:type="spellEnd"/>
      <w:r>
        <w:rPr>
          <w:sz w:val="28"/>
          <w:szCs w:val="28"/>
        </w:rPr>
        <w:t xml:space="preserve"> </w:t>
      </w:r>
      <w:proofErr w:type="spellStart"/>
      <w:r>
        <w:rPr>
          <w:sz w:val="28"/>
          <w:szCs w:val="28"/>
        </w:rPr>
        <w:t>А.М.Калинина</w:t>
      </w:r>
      <w:proofErr w:type="spellEnd"/>
      <w:r>
        <w:rPr>
          <w:sz w:val="28"/>
          <w:szCs w:val="28"/>
        </w:rPr>
        <w:t>» и МОУ «</w:t>
      </w:r>
      <w:proofErr w:type="spellStart"/>
      <w:r>
        <w:rPr>
          <w:sz w:val="28"/>
          <w:szCs w:val="28"/>
        </w:rPr>
        <w:t>Нифантовская</w:t>
      </w:r>
      <w:proofErr w:type="spellEnd"/>
      <w:r>
        <w:rPr>
          <w:sz w:val="28"/>
          <w:szCs w:val="28"/>
        </w:rPr>
        <w:t xml:space="preserve"> школа».</w:t>
      </w:r>
    </w:p>
    <w:p w:rsidR="009927C3" w:rsidRDefault="009927C3" w:rsidP="009927C3">
      <w:pPr>
        <w:ind w:firstLine="709"/>
        <w:jc w:val="both"/>
        <w:rPr>
          <w:sz w:val="28"/>
          <w:szCs w:val="28"/>
        </w:rPr>
      </w:pPr>
      <w:r>
        <w:rPr>
          <w:sz w:val="28"/>
          <w:szCs w:val="28"/>
        </w:rPr>
        <w:lastRenderedPageBreak/>
        <w:t xml:space="preserve">В рамках профильного обучения </w:t>
      </w:r>
      <w:r w:rsidRPr="00997DCE">
        <w:rPr>
          <w:sz w:val="28"/>
          <w:szCs w:val="28"/>
        </w:rPr>
        <w:t xml:space="preserve">реализуется социально-значимый </w:t>
      </w:r>
      <w:proofErr w:type="spellStart"/>
      <w:r w:rsidRPr="00997DCE">
        <w:rPr>
          <w:sz w:val="28"/>
          <w:szCs w:val="28"/>
        </w:rPr>
        <w:t>профориентационный</w:t>
      </w:r>
      <w:proofErr w:type="spellEnd"/>
      <w:r w:rsidRPr="00997DCE">
        <w:rPr>
          <w:sz w:val="28"/>
          <w:szCs w:val="28"/>
        </w:rPr>
        <w:t xml:space="preserve"> проект «Формула будущего».</w:t>
      </w:r>
    </w:p>
    <w:p w:rsidR="009927C3" w:rsidRDefault="009927C3" w:rsidP="009927C3">
      <w:pPr>
        <w:ind w:firstLine="709"/>
        <w:jc w:val="both"/>
        <w:rPr>
          <w:sz w:val="28"/>
          <w:szCs w:val="28"/>
        </w:rPr>
      </w:pPr>
      <w:r w:rsidRPr="003A1936">
        <w:rPr>
          <w:sz w:val="28"/>
          <w:szCs w:val="28"/>
        </w:rPr>
        <w:t>В 6 общеобразовательных организациях созданы юнармейские отряды, в состав которых входят 380 юнармейцев.</w:t>
      </w:r>
    </w:p>
    <w:p w:rsidR="009927C3" w:rsidRPr="007D2EEB" w:rsidRDefault="009927C3" w:rsidP="009927C3">
      <w:pPr>
        <w:ind w:firstLine="709"/>
        <w:jc w:val="both"/>
        <w:rPr>
          <w:sz w:val="28"/>
          <w:szCs w:val="28"/>
        </w:rPr>
      </w:pPr>
      <w:r w:rsidRPr="007D2EEB">
        <w:rPr>
          <w:sz w:val="28"/>
          <w:szCs w:val="28"/>
        </w:rPr>
        <w:t xml:space="preserve">МУ </w:t>
      </w:r>
      <w:proofErr w:type="gramStart"/>
      <w:r w:rsidRPr="007D2EEB">
        <w:rPr>
          <w:sz w:val="28"/>
          <w:szCs w:val="28"/>
        </w:rPr>
        <w:t>ДО</w:t>
      </w:r>
      <w:proofErr w:type="gramEnd"/>
      <w:r w:rsidRPr="007D2EEB">
        <w:rPr>
          <w:sz w:val="28"/>
          <w:szCs w:val="28"/>
        </w:rPr>
        <w:t xml:space="preserve"> «</w:t>
      </w:r>
      <w:proofErr w:type="gramStart"/>
      <w:r w:rsidRPr="007D2EEB">
        <w:rPr>
          <w:sz w:val="28"/>
          <w:szCs w:val="28"/>
        </w:rPr>
        <w:t>Шекснинский</w:t>
      </w:r>
      <w:proofErr w:type="gramEnd"/>
      <w:r w:rsidRPr="007D2EEB">
        <w:rPr>
          <w:sz w:val="28"/>
          <w:szCs w:val="28"/>
        </w:rPr>
        <w:t xml:space="preserve"> дом творчества» является муниципальным опорным центром, курирует дополнительное образование на территории Шекснинского муниципального района (Постановление Главы Шекснинского муниципального района от 18 мая 2020 года № 70). С 2021 года в каждой школе создан Школьный спортивный клуб, информация о </w:t>
      </w:r>
      <w:proofErr w:type="gramStart"/>
      <w:r w:rsidRPr="007D2EEB">
        <w:rPr>
          <w:sz w:val="28"/>
          <w:szCs w:val="28"/>
        </w:rPr>
        <w:t>которых</w:t>
      </w:r>
      <w:proofErr w:type="gramEnd"/>
      <w:r w:rsidRPr="007D2EEB">
        <w:rPr>
          <w:sz w:val="28"/>
          <w:szCs w:val="28"/>
        </w:rPr>
        <w:t xml:space="preserve"> занесена в Федеральный реестр. Во всех школах созданы школьные театры. С 2023 года реализуются проекты «Самбо в школу» на базе МОУ «Устье-</w:t>
      </w:r>
      <w:proofErr w:type="spellStart"/>
      <w:r w:rsidRPr="007D2EEB">
        <w:rPr>
          <w:sz w:val="28"/>
          <w:szCs w:val="28"/>
        </w:rPr>
        <w:t>Угольская</w:t>
      </w:r>
      <w:proofErr w:type="spellEnd"/>
      <w:r w:rsidRPr="007D2EEB">
        <w:rPr>
          <w:sz w:val="28"/>
          <w:szCs w:val="28"/>
        </w:rPr>
        <w:t xml:space="preserve"> школа» и </w:t>
      </w:r>
      <w:proofErr w:type="spellStart"/>
      <w:r w:rsidRPr="007D2EEB">
        <w:rPr>
          <w:sz w:val="28"/>
          <w:szCs w:val="28"/>
        </w:rPr>
        <w:t>прект</w:t>
      </w:r>
      <w:proofErr w:type="spellEnd"/>
      <w:r w:rsidRPr="007D2EEB">
        <w:rPr>
          <w:sz w:val="28"/>
          <w:szCs w:val="28"/>
        </w:rPr>
        <w:t xml:space="preserve"> «Школьный футбольный клуб» на базе МОУ «Школа №1 </w:t>
      </w:r>
      <w:proofErr w:type="spellStart"/>
      <w:r w:rsidRPr="007D2EEB">
        <w:rPr>
          <w:sz w:val="28"/>
          <w:szCs w:val="28"/>
        </w:rPr>
        <w:t>им</w:t>
      </w:r>
      <w:proofErr w:type="gramStart"/>
      <w:r w:rsidRPr="007D2EEB">
        <w:rPr>
          <w:sz w:val="28"/>
          <w:szCs w:val="28"/>
        </w:rPr>
        <w:t>.а</w:t>
      </w:r>
      <w:proofErr w:type="gramEnd"/>
      <w:r w:rsidRPr="007D2EEB">
        <w:rPr>
          <w:sz w:val="28"/>
          <w:szCs w:val="28"/>
        </w:rPr>
        <w:t>дмирала</w:t>
      </w:r>
      <w:proofErr w:type="spellEnd"/>
      <w:r w:rsidRPr="007D2EEB">
        <w:rPr>
          <w:sz w:val="28"/>
          <w:szCs w:val="28"/>
        </w:rPr>
        <w:t xml:space="preserve"> </w:t>
      </w:r>
      <w:proofErr w:type="spellStart"/>
      <w:r w:rsidRPr="007D2EEB">
        <w:rPr>
          <w:sz w:val="28"/>
          <w:szCs w:val="28"/>
        </w:rPr>
        <w:t>А.М.Калинина</w:t>
      </w:r>
      <w:proofErr w:type="spellEnd"/>
      <w:r w:rsidRPr="007D2EEB">
        <w:rPr>
          <w:sz w:val="28"/>
          <w:szCs w:val="28"/>
        </w:rPr>
        <w:t>».</w:t>
      </w:r>
    </w:p>
    <w:p w:rsidR="009927C3" w:rsidRPr="007D2EEB" w:rsidRDefault="009927C3" w:rsidP="009927C3">
      <w:pPr>
        <w:tabs>
          <w:tab w:val="left" w:pos="5245"/>
        </w:tabs>
        <w:ind w:firstLine="709"/>
        <w:jc w:val="both"/>
        <w:rPr>
          <w:sz w:val="28"/>
          <w:szCs w:val="28"/>
        </w:rPr>
      </w:pPr>
      <w:r w:rsidRPr="007D2EEB">
        <w:rPr>
          <w:sz w:val="28"/>
          <w:szCs w:val="28"/>
        </w:rPr>
        <w:t xml:space="preserve">На базе МУ </w:t>
      </w:r>
      <w:proofErr w:type="gramStart"/>
      <w:r w:rsidRPr="007D2EEB">
        <w:rPr>
          <w:sz w:val="28"/>
          <w:szCs w:val="28"/>
        </w:rPr>
        <w:t>ДО</w:t>
      </w:r>
      <w:proofErr w:type="gramEnd"/>
      <w:r w:rsidRPr="007D2EEB">
        <w:rPr>
          <w:sz w:val="28"/>
          <w:szCs w:val="28"/>
        </w:rPr>
        <w:t xml:space="preserve"> «</w:t>
      </w:r>
      <w:proofErr w:type="gramStart"/>
      <w:r w:rsidRPr="007D2EEB">
        <w:rPr>
          <w:sz w:val="28"/>
          <w:szCs w:val="28"/>
        </w:rPr>
        <w:t>Шекснинский</w:t>
      </w:r>
      <w:proofErr w:type="gramEnd"/>
      <w:r w:rsidRPr="007D2EEB">
        <w:rPr>
          <w:sz w:val="28"/>
          <w:szCs w:val="28"/>
        </w:rPr>
        <w:t xml:space="preserve"> дом творчества» создан муниципальный опорный центр дополнительного образования детей.  </w:t>
      </w:r>
    </w:p>
    <w:p w:rsidR="009927C3" w:rsidRPr="007D2EEB" w:rsidRDefault="009927C3" w:rsidP="009927C3">
      <w:pPr>
        <w:ind w:firstLine="709"/>
        <w:jc w:val="both"/>
        <w:rPr>
          <w:sz w:val="28"/>
          <w:szCs w:val="28"/>
        </w:rPr>
      </w:pPr>
      <w:r w:rsidRPr="007D2EEB">
        <w:rPr>
          <w:sz w:val="28"/>
          <w:szCs w:val="28"/>
        </w:rPr>
        <w:t>В летний период 202</w:t>
      </w:r>
      <w:r>
        <w:rPr>
          <w:sz w:val="28"/>
          <w:szCs w:val="28"/>
        </w:rPr>
        <w:t>3</w:t>
      </w:r>
      <w:r w:rsidRPr="007D2EEB">
        <w:rPr>
          <w:sz w:val="28"/>
          <w:szCs w:val="28"/>
        </w:rPr>
        <w:t xml:space="preserve"> года функционировало 1</w:t>
      </w:r>
      <w:r>
        <w:rPr>
          <w:sz w:val="28"/>
          <w:szCs w:val="28"/>
        </w:rPr>
        <w:t>2</w:t>
      </w:r>
      <w:r w:rsidRPr="007D2EEB">
        <w:rPr>
          <w:sz w:val="28"/>
          <w:szCs w:val="28"/>
        </w:rPr>
        <w:t xml:space="preserve"> детских оздоровительных лагерей с дневным пребыванием детей и 7 лагерей труда и отдыха. В МУ </w:t>
      </w:r>
      <w:proofErr w:type="gramStart"/>
      <w:r w:rsidRPr="007D2EEB">
        <w:rPr>
          <w:sz w:val="28"/>
          <w:szCs w:val="28"/>
        </w:rPr>
        <w:t>ДО</w:t>
      </w:r>
      <w:proofErr w:type="gramEnd"/>
      <w:r w:rsidRPr="007D2EEB">
        <w:rPr>
          <w:sz w:val="28"/>
          <w:szCs w:val="28"/>
        </w:rPr>
        <w:t xml:space="preserve"> «</w:t>
      </w:r>
      <w:proofErr w:type="gramStart"/>
      <w:r w:rsidRPr="007D2EEB">
        <w:rPr>
          <w:sz w:val="28"/>
          <w:szCs w:val="28"/>
        </w:rPr>
        <w:t>Шекснинский</w:t>
      </w:r>
      <w:proofErr w:type="gramEnd"/>
      <w:r w:rsidRPr="007D2EEB">
        <w:rPr>
          <w:sz w:val="28"/>
          <w:szCs w:val="28"/>
        </w:rPr>
        <w:t xml:space="preserve"> дом творчества» реализован проект «Лето с пользой».</w:t>
      </w:r>
    </w:p>
    <w:p w:rsidR="009927C3" w:rsidRDefault="009927C3" w:rsidP="009927C3">
      <w:pPr>
        <w:pStyle w:val="130"/>
        <w:spacing w:after="0" w:line="240" w:lineRule="auto"/>
        <w:ind w:firstLine="709"/>
        <w:jc w:val="both"/>
        <w:rPr>
          <w:sz w:val="28"/>
          <w:szCs w:val="28"/>
        </w:rPr>
      </w:pPr>
      <w:r w:rsidRPr="001439B9">
        <w:rPr>
          <w:sz w:val="28"/>
          <w:szCs w:val="28"/>
        </w:rPr>
        <w:t xml:space="preserve">Актуальной задачей </w:t>
      </w:r>
      <w:r>
        <w:rPr>
          <w:sz w:val="28"/>
          <w:szCs w:val="28"/>
        </w:rPr>
        <w:t>кадровой политики района в сфере образования остается</w:t>
      </w:r>
      <w:r w:rsidRPr="001439B9">
        <w:rPr>
          <w:sz w:val="28"/>
          <w:szCs w:val="28"/>
        </w:rPr>
        <w:t xml:space="preserve"> привлечение в сис</w:t>
      </w:r>
      <w:r>
        <w:rPr>
          <w:sz w:val="28"/>
          <w:szCs w:val="28"/>
        </w:rPr>
        <w:t xml:space="preserve">тему образования молодых кадров. </w:t>
      </w:r>
      <w:r>
        <w:rPr>
          <w:bCs/>
          <w:kern w:val="32"/>
          <w:sz w:val="28"/>
          <w:szCs w:val="28"/>
        </w:rPr>
        <w:t xml:space="preserve">С сентября 2023 года к педагогической деятельности в образовательных организациях района приступили 2 молодых специалиста. </w:t>
      </w:r>
    </w:p>
    <w:p w:rsidR="009927C3" w:rsidRDefault="009927C3" w:rsidP="009927C3">
      <w:pPr>
        <w:pStyle w:val="130"/>
        <w:spacing w:after="0" w:line="240" w:lineRule="auto"/>
        <w:ind w:firstLine="709"/>
        <w:jc w:val="both"/>
        <w:rPr>
          <w:sz w:val="28"/>
          <w:szCs w:val="28"/>
        </w:rPr>
      </w:pPr>
      <w:r>
        <w:rPr>
          <w:bCs/>
          <w:kern w:val="32"/>
          <w:sz w:val="28"/>
          <w:szCs w:val="28"/>
        </w:rPr>
        <w:t xml:space="preserve">2023 год прошел под эгидой Года педагога и наставника. В данный период времени в районе было проведено более 100 мероприятий. Педагоги активно </w:t>
      </w:r>
      <w:r w:rsidRPr="007D2EEB">
        <w:rPr>
          <w:bCs/>
          <w:kern w:val="32"/>
          <w:sz w:val="28"/>
          <w:szCs w:val="28"/>
        </w:rPr>
        <w:t>и результативно принимали участие в конкурсах профессионального мастерства: учитель иностранного языка МОУ «Устье-</w:t>
      </w:r>
      <w:proofErr w:type="spellStart"/>
      <w:r w:rsidRPr="007D2EEB">
        <w:rPr>
          <w:bCs/>
          <w:kern w:val="32"/>
          <w:sz w:val="28"/>
          <w:szCs w:val="28"/>
        </w:rPr>
        <w:t>Угольская</w:t>
      </w:r>
      <w:proofErr w:type="spellEnd"/>
      <w:r w:rsidRPr="007D2EEB">
        <w:rPr>
          <w:bCs/>
          <w:kern w:val="32"/>
          <w:sz w:val="28"/>
          <w:szCs w:val="28"/>
        </w:rPr>
        <w:t xml:space="preserve"> школа» стала Лауреатом конкурса</w:t>
      </w:r>
      <w:r>
        <w:rPr>
          <w:bCs/>
          <w:kern w:val="32"/>
          <w:sz w:val="28"/>
          <w:szCs w:val="28"/>
        </w:rPr>
        <w:t xml:space="preserve"> «Педагогический дебют» в номинации «Наставники» и была направлена на заключительное мероприятие в г. Москва. Ученица 11 класса МОУ «Школа №1 </w:t>
      </w:r>
      <w:proofErr w:type="spellStart"/>
      <w:r>
        <w:rPr>
          <w:bCs/>
          <w:kern w:val="32"/>
          <w:sz w:val="28"/>
          <w:szCs w:val="28"/>
        </w:rPr>
        <w:t>им</w:t>
      </w:r>
      <w:proofErr w:type="gramStart"/>
      <w:r>
        <w:rPr>
          <w:bCs/>
          <w:kern w:val="32"/>
          <w:sz w:val="28"/>
          <w:szCs w:val="28"/>
        </w:rPr>
        <w:t>.а</w:t>
      </w:r>
      <w:proofErr w:type="gramEnd"/>
      <w:r>
        <w:rPr>
          <w:bCs/>
          <w:kern w:val="32"/>
          <w:sz w:val="28"/>
          <w:szCs w:val="28"/>
        </w:rPr>
        <w:t>дмирала</w:t>
      </w:r>
      <w:proofErr w:type="spellEnd"/>
      <w:r>
        <w:rPr>
          <w:bCs/>
          <w:kern w:val="32"/>
          <w:sz w:val="28"/>
          <w:szCs w:val="28"/>
        </w:rPr>
        <w:t xml:space="preserve"> </w:t>
      </w:r>
      <w:proofErr w:type="spellStart"/>
      <w:r>
        <w:rPr>
          <w:bCs/>
          <w:kern w:val="32"/>
          <w:sz w:val="28"/>
          <w:szCs w:val="28"/>
        </w:rPr>
        <w:t>А.М.Калинина</w:t>
      </w:r>
      <w:proofErr w:type="spellEnd"/>
      <w:r>
        <w:rPr>
          <w:bCs/>
          <w:kern w:val="32"/>
          <w:sz w:val="28"/>
          <w:szCs w:val="28"/>
        </w:rPr>
        <w:t>» стала Победителем регионального конкурса «Учитель будущего. Ученики».</w:t>
      </w:r>
    </w:p>
    <w:p w:rsidR="009927C3" w:rsidRPr="005E5483" w:rsidRDefault="009927C3" w:rsidP="009927C3">
      <w:pPr>
        <w:pStyle w:val="130"/>
        <w:shd w:val="clear" w:color="auto" w:fill="auto"/>
        <w:spacing w:after="0" w:line="240" w:lineRule="auto"/>
        <w:ind w:firstLine="709"/>
        <w:jc w:val="both"/>
        <w:rPr>
          <w:sz w:val="28"/>
          <w:szCs w:val="28"/>
        </w:rPr>
      </w:pPr>
      <w:proofErr w:type="gramStart"/>
      <w:r w:rsidRPr="00346C78">
        <w:rPr>
          <w:sz w:val="28"/>
          <w:szCs w:val="28"/>
        </w:rPr>
        <w:t>Для обеспечения безопасных и здоровых условий для осуществления образовательного процесса проведен объем ремонтны</w:t>
      </w:r>
      <w:r>
        <w:rPr>
          <w:sz w:val="28"/>
          <w:szCs w:val="28"/>
        </w:rPr>
        <w:t xml:space="preserve">х работ на сумму         44,2 млн. рублей, в рамках </w:t>
      </w:r>
      <w:r>
        <w:rPr>
          <w:bCs/>
          <w:kern w:val="24"/>
          <w:sz w:val="28"/>
          <w:szCs w:val="28"/>
        </w:rPr>
        <w:t>г</w:t>
      </w:r>
      <w:r w:rsidRPr="00346C78">
        <w:rPr>
          <w:bCs/>
          <w:kern w:val="24"/>
          <w:sz w:val="28"/>
          <w:szCs w:val="28"/>
        </w:rPr>
        <w:t>осударственн</w:t>
      </w:r>
      <w:r>
        <w:rPr>
          <w:bCs/>
          <w:kern w:val="24"/>
          <w:sz w:val="28"/>
          <w:szCs w:val="28"/>
        </w:rPr>
        <w:t>ых</w:t>
      </w:r>
      <w:r w:rsidRPr="00346C78">
        <w:rPr>
          <w:bCs/>
          <w:kern w:val="24"/>
          <w:sz w:val="28"/>
          <w:szCs w:val="28"/>
        </w:rPr>
        <w:t xml:space="preserve"> программ</w:t>
      </w:r>
      <w:r>
        <w:rPr>
          <w:bCs/>
          <w:kern w:val="24"/>
          <w:sz w:val="28"/>
          <w:szCs w:val="28"/>
        </w:rPr>
        <w:t xml:space="preserve"> </w:t>
      </w:r>
      <w:r w:rsidRPr="00346C78">
        <w:rPr>
          <w:bCs/>
          <w:kern w:val="24"/>
          <w:sz w:val="28"/>
          <w:szCs w:val="28"/>
        </w:rPr>
        <w:t>«</w:t>
      </w:r>
      <w:r w:rsidRPr="00ED5977">
        <w:rPr>
          <w:color w:val="000000"/>
          <w:sz w:val="28"/>
          <w:szCs w:val="28"/>
        </w:rPr>
        <w:t>Развитие образования Шекснинского муниципального района на 2021 – 2025 годы</w:t>
      </w:r>
      <w:r w:rsidRPr="002B7ED3">
        <w:rPr>
          <w:bCs/>
          <w:kern w:val="24"/>
          <w:sz w:val="28"/>
          <w:szCs w:val="28"/>
        </w:rPr>
        <w:t xml:space="preserve"> «</w:t>
      </w:r>
      <w:r w:rsidRPr="006E6241">
        <w:rPr>
          <w:sz w:val="28"/>
          <w:szCs w:val="28"/>
        </w:rPr>
        <w:t>Обеспечение  профилактики правонарушений, безопасности населения и территории Шекснинского муниципального района на 2021-2025 годах</w:t>
      </w:r>
      <w:r w:rsidRPr="002B7ED3">
        <w:rPr>
          <w:bCs/>
          <w:kern w:val="24"/>
          <w:sz w:val="28"/>
          <w:szCs w:val="28"/>
        </w:rPr>
        <w:t>»,</w:t>
      </w:r>
      <w:r>
        <w:rPr>
          <w:sz w:val="28"/>
          <w:szCs w:val="28"/>
        </w:rPr>
        <w:t xml:space="preserve"> </w:t>
      </w:r>
      <w:r>
        <w:rPr>
          <w:bCs/>
          <w:kern w:val="24"/>
          <w:sz w:val="28"/>
          <w:szCs w:val="28"/>
        </w:rPr>
        <w:t>м</w:t>
      </w:r>
      <w:r w:rsidRPr="00346C78">
        <w:rPr>
          <w:sz w:val="28"/>
          <w:szCs w:val="28"/>
        </w:rPr>
        <w:t>униципальн</w:t>
      </w:r>
      <w:r>
        <w:rPr>
          <w:sz w:val="28"/>
          <w:szCs w:val="28"/>
        </w:rPr>
        <w:t>ой</w:t>
      </w:r>
      <w:r w:rsidRPr="00346C78">
        <w:rPr>
          <w:sz w:val="28"/>
          <w:szCs w:val="28"/>
        </w:rPr>
        <w:t xml:space="preserve"> программ</w:t>
      </w:r>
      <w:r>
        <w:rPr>
          <w:sz w:val="28"/>
          <w:szCs w:val="28"/>
        </w:rPr>
        <w:t xml:space="preserve">ы </w:t>
      </w:r>
      <w:r w:rsidRPr="00346C78">
        <w:rPr>
          <w:sz w:val="28"/>
          <w:szCs w:val="28"/>
        </w:rPr>
        <w:t>«</w:t>
      </w:r>
      <w:r w:rsidRPr="0045166B">
        <w:rPr>
          <w:bCs/>
          <w:sz w:val="28"/>
          <w:szCs w:val="28"/>
        </w:rPr>
        <w:t>Развитие топливно-энергетического комплекса и коммунальной инфраструктуры на территории Шекснинского муниципального района на 2021-2025</w:t>
      </w:r>
      <w:proofErr w:type="gramEnd"/>
      <w:r w:rsidRPr="0045166B">
        <w:rPr>
          <w:bCs/>
          <w:sz w:val="28"/>
          <w:szCs w:val="28"/>
        </w:rPr>
        <w:t xml:space="preserve"> годы</w:t>
      </w:r>
      <w:r w:rsidRPr="005E5483">
        <w:rPr>
          <w:sz w:val="28"/>
          <w:szCs w:val="28"/>
        </w:rPr>
        <w:t>».</w:t>
      </w:r>
    </w:p>
    <w:p w:rsidR="009927C3" w:rsidRPr="005E5483" w:rsidRDefault="009927C3" w:rsidP="009927C3">
      <w:pPr>
        <w:pStyle w:val="130"/>
        <w:shd w:val="clear" w:color="auto" w:fill="auto"/>
        <w:spacing w:after="0" w:line="240" w:lineRule="auto"/>
        <w:ind w:firstLine="709"/>
        <w:jc w:val="both"/>
        <w:rPr>
          <w:rFonts w:eastAsia="SimSun"/>
          <w:sz w:val="28"/>
          <w:szCs w:val="28"/>
        </w:rPr>
      </w:pPr>
    </w:p>
    <w:p w:rsidR="009927C3" w:rsidRPr="005E5483" w:rsidRDefault="009927C3" w:rsidP="009927C3">
      <w:pPr>
        <w:pStyle w:val="ConsPlusNormal"/>
        <w:ind w:firstLine="709"/>
        <w:jc w:val="both"/>
        <w:rPr>
          <w:rFonts w:ascii="Times New Roman" w:hAnsi="Times New Roman"/>
          <w:sz w:val="28"/>
          <w:szCs w:val="28"/>
        </w:rPr>
      </w:pPr>
      <w:proofErr w:type="gramStart"/>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«Сохранение доли родителей (законных представителей), получающих компенсацию части родительской платы за содержание ребенка в образовательных организациях, реализующих </w:t>
      </w:r>
      <w:r w:rsidRPr="005E5483">
        <w:rPr>
          <w:rFonts w:ascii="Times New Roman" w:hAnsi="Times New Roman"/>
          <w:i/>
          <w:sz w:val="28"/>
          <w:szCs w:val="28"/>
          <w:u w:val="single"/>
        </w:rPr>
        <w:lastRenderedPageBreak/>
        <w:t>основную общеобразовательную программу дошкольного образова</w:t>
      </w:r>
      <w:r>
        <w:rPr>
          <w:rFonts w:ascii="Times New Roman" w:hAnsi="Times New Roman"/>
          <w:i/>
          <w:sz w:val="28"/>
          <w:szCs w:val="28"/>
          <w:u w:val="single"/>
        </w:rPr>
        <w:t>ния к 2030 году на уровне 100 %</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0%</w:t>
      </w:r>
      <w:r w:rsidRPr="005E5483">
        <w:rPr>
          <w:rFonts w:ascii="Times New Roman" w:hAnsi="Times New Roman"/>
          <w:sz w:val="28"/>
          <w:szCs w:val="28"/>
        </w:rPr>
        <w:t xml:space="preserve"> </w:t>
      </w:r>
      <w:r w:rsidRPr="005E5483">
        <w:rPr>
          <w:rFonts w:ascii="Times New Roman" w:hAnsi="Times New Roman"/>
          <w:i/>
          <w:sz w:val="28"/>
          <w:szCs w:val="28"/>
        </w:rPr>
        <w:t>(По причине передачи полномочий по назначению компенсации части родительской платы за содержание ребенка в образовательных организациях, реализующих основные общеобразовательные программы дошкольного образования, в Филиал по Шекснинскому району КУ ВО</w:t>
      </w:r>
      <w:proofErr w:type="gramEnd"/>
      <w:r w:rsidRPr="005E5483">
        <w:rPr>
          <w:rFonts w:ascii="Times New Roman" w:hAnsi="Times New Roman"/>
          <w:i/>
          <w:sz w:val="28"/>
          <w:szCs w:val="28"/>
        </w:rPr>
        <w:t xml:space="preserve"> «</w:t>
      </w:r>
      <w:proofErr w:type="gramStart"/>
      <w:r w:rsidRPr="005E5483">
        <w:rPr>
          <w:rFonts w:ascii="Times New Roman" w:hAnsi="Times New Roman"/>
          <w:i/>
          <w:sz w:val="28"/>
          <w:szCs w:val="28"/>
        </w:rPr>
        <w:t xml:space="preserve">Центр </w:t>
      </w:r>
      <w:proofErr w:type="spellStart"/>
      <w:r w:rsidRPr="005E5483">
        <w:rPr>
          <w:rFonts w:ascii="Times New Roman" w:hAnsi="Times New Roman"/>
          <w:i/>
          <w:sz w:val="28"/>
          <w:szCs w:val="28"/>
        </w:rPr>
        <w:t>соцвыплат</w:t>
      </w:r>
      <w:proofErr w:type="spellEnd"/>
      <w:r w:rsidRPr="005E5483">
        <w:rPr>
          <w:rFonts w:ascii="Times New Roman" w:hAnsi="Times New Roman"/>
          <w:i/>
          <w:sz w:val="28"/>
          <w:szCs w:val="28"/>
        </w:rPr>
        <w:t>»</w:t>
      </w:r>
      <w:r w:rsidRPr="005E5483">
        <w:rPr>
          <w:rFonts w:ascii="Times New Roman" w:hAnsi="Times New Roman"/>
          <w:sz w:val="28"/>
          <w:szCs w:val="28"/>
        </w:rPr>
        <w:t>)</w:t>
      </w:r>
      <w:proofErr w:type="gramEnd"/>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«Повышение доли общеобразовательных организаций, в которых создана универсальная </w:t>
      </w:r>
      <w:proofErr w:type="spellStart"/>
      <w:r w:rsidRPr="005E5483">
        <w:rPr>
          <w:rFonts w:ascii="Times New Roman" w:hAnsi="Times New Roman"/>
          <w:i/>
          <w:sz w:val="28"/>
          <w:szCs w:val="28"/>
          <w:u w:val="single"/>
        </w:rPr>
        <w:t>безбарьерная</w:t>
      </w:r>
      <w:proofErr w:type="spellEnd"/>
      <w:r w:rsidRPr="005E5483">
        <w:rPr>
          <w:rFonts w:ascii="Times New Roman" w:hAnsi="Times New Roman"/>
          <w:i/>
          <w:sz w:val="28"/>
          <w:szCs w:val="28"/>
          <w:u w:val="single"/>
        </w:rPr>
        <w:t xml:space="preserve"> среда для инклюзивного образования</w:t>
      </w:r>
      <w:r w:rsidRPr="00C00066">
        <w:rPr>
          <w:rFonts w:ascii="Times New Roman" w:hAnsi="Times New Roman"/>
          <w:i/>
          <w:sz w:val="28"/>
          <w:szCs w:val="28"/>
          <w:u w:val="single"/>
        </w:rPr>
        <w:t xml:space="preserve"> детей-инвалидов, в общем числе </w:t>
      </w:r>
      <w:r w:rsidRPr="005E5483">
        <w:rPr>
          <w:rFonts w:ascii="Times New Roman" w:hAnsi="Times New Roman"/>
          <w:i/>
          <w:sz w:val="28"/>
          <w:szCs w:val="28"/>
          <w:u w:val="single"/>
        </w:rPr>
        <w:t xml:space="preserve">общеобразовательных организаций с 28 % в </w:t>
      </w:r>
      <w:r>
        <w:rPr>
          <w:rFonts w:ascii="Times New Roman" w:hAnsi="Times New Roman"/>
          <w:i/>
          <w:sz w:val="28"/>
          <w:szCs w:val="28"/>
          <w:u w:val="single"/>
        </w:rPr>
        <w:t>2017 году до 44,4 % в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71,4  %</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«Сохранение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w:t>
      </w:r>
      <w:proofErr w:type="gramStart"/>
      <w:r w:rsidRPr="005E5483">
        <w:rPr>
          <w:rFonts w:ascii="Times New Roman" w:hAnsi="Times New Roman"/>
          <w:i/>
          <w:sz w:val="28"/>
          <w:szCs w:val="28"/>
          <w:u w:val="single"/>
        </w:rPr>
        <w:t>численности</w:t>
      </w:r>
      <w:proofErr w:type="gramEnd"/>
      <w:r w:rsidRPr="005E5483">
        <w:rPr>
          <w:rFonts w:ascii="Times New Roman" w:hAnsi="Times New Roman"/>
          <w:i/>
          <w:sz w:val="28"/>
          <w:szCs w:val="28"/>
          <w:u w:val="single"/>
        </w:rPr>
        <w:t xml:space="preserve"> обучающихся в образовательных учреждениях, к 20</w:t>
      </w:r>
      <w:r>
        <w:rPr>
          <w:rFonts w:ascii="Times New Roman" w:hAnsi="Times New Roman"/>
          <w:i/>
          <w:sz w:val="28"/>
          <w:szCs w:val="28"/>
          <w:u w:val="single"/>
        </w:rPr>
        <w:t>25 году на  уровне 100 %</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bCs/>
          <w:i/>
          <w:sz w:val="28"/>
          <w:szCs w:val="28"/>
        </w:rPr>
        <w:t>100%</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«Сохранение численности воспитанников в возрасте до трех лет, посещающих муниципальные организации, осуществляющие образовательную деятельность по образовательным программам дошкольного образования и </w:t>
      </w:r>
      <w:proofErr w:type="gramStart"/>
      <w:r w:rsidRPr="005E5483">
        <w:rPr>
          <w:rFonts w:ascii="Times New Roman" w:hAnsi="Times New Roman"/>
          <w:i/>
          <w:sz w:val="28"/>
          <w:szCs w:val="28"/>
          <w:u w:val="single"/>
        </w:rPr>
        <w:t>присмотр</w:t>
      </w:r>
      <w:proofErr w:type="gramEnd"/>
      <w:r w:rsidRPr="005E5483">
        <w:rPr>
          <w:rFonts w:ascii="Times New Roman" w:hAnsi="Times New Roman"/>
          <w:i/>
          <w:sz w:val="28"/>
          <w:szCs w:val="28"/>
          <w:u w:val="single"/>
        </w:rPr>
        <w:t xml:space="preserve"> и уход на уровне не ниже 335 чел</w:t>
      </w:r>
      <w:r>
        <w:rPr>
          <w:rFonts w:ascii="Times New Roman" w:hAnsi="Times New Roman"/>
          <w:i/>
          <w:sz w:val="28"/>
          <w:szCs w:val="28"/>
          <w:u w:val="single"/>
        </w:rPr>
        <w:t>овек в год, начиная с 2021 года</w:t>
      </w:r>
      <w:r w:rsidRPr="005E5483">
        <w:rPr>
          <w:rFonts w:ascii="Times New Roman" w:hAnsi="Times New Roman"/>
          <w:i/>
          <w:sz w:val="28"/>
          <w:szCs w:val="28"/>
          <w:u w:val="single"/>
        </w:rPr>
        <w:t>» -</w:t>
      </w:r>
      <w:r w:rsidRPr="005E5483">
        <w:rPr>
          <w:rFonts w:ascii="Times New Roman" w:hAnsi="Times New Roman"/>
          <w:b/>
          <w:i/>
          <w:sz w:val="28"/>
          <w:szCs w:val="28"/>
        </w:rPr>
        <w:t xml:space="preserve"> 594 человека</w:t>
      </w:r>
    </w:p>
    <w:p w:rsidR="009927C3" w:rsidRPr="00C00066"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w:t>
      </w:r>
      <w:r w:rsidRPr="005E5483">
        <w:rPr>
          <w:rFonts w:ascii="Times New Roman" w:hAnsi="Times New Roman" w:cs="Times New Roman"/>
          <w:i/>
          <w:sz w:val="28"/>
          <w:szCs w:val="28"/>
          <w:u w:val="single"/>
        </w:rPr>
        <w:t>Увеличение числа участников открытых онлайн-уроков, реализуемых с учетом опыта цикла открытых уроков «</w:t>
      </w:r>
      <w:proofErr w:type="spellStart"/>
      <w:r w:rsidRPr="005E5483">
        <w:rPr>
          <w:rFonts w:ascii="Times New Roman" w:hAnsi="Times New Roman" w:cs="Times New Roman"/>
          <w:i/>
          <w:sz w:val="28"/>
          <w:szCs w:val="28"/>
          <w:u w:val="single"/>
        </w:rPr>
        <w:t>Проектория</w:t>
      </w:r>
      <w:proofErr w:type="spellEnd"/>
      <w:r w:rsidRPr="005E5483">
        <w:rPr>
          <w:rFonts w:ascii="Times New Roman" w:hAnsi="Times New Roman" w:cs="Times New Roman"/>
          <w:i/>
          <w:sz w:val="28"/>
          <w:szCs w:val="28"/>
          <w:u w:val="single"/>
        </w:rPr>
        <w:t>», «Уроки настоящего» или иных аналогичных по возможностям, функциям и результатам проектов, направленных</w:t>
      </w:r>
      <w:r w:rsidRPr="00C00066">
        <w:rPr>
          <w:rFonts w:ascii="Times New Roman" w:hAnsi="Times New Roman" w:cs="Times New Roman"/>
          <w:i/>
          <w:sz w:val="28"/>
          <w:szCs w:val="28"/>
          <w:u w:val="single"/>
        </w:rPr>
        <w:t xml:space="preserve"> на раннюю профориентацию до 0,003542 млн. человек  к 2024 году» - </w:t>
      </w:r>
      <w:r w:rsidRPr="00C00066">
        <w:rPr>
          <w:rFonts w:ascii="Times New Roman" w:hAnsi="Times New Roman" w:cs="Times New Roman"/>
          <w:b/>
          <w:i/>
          <w:sz w:val="28"/>
          <w:szCs w:val="28"/>
        </w:rPr>
        <w:t>0,002864 млн. чел.</w:t>
      </w: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числа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в том числе по итогам участия в проекте «Билет в будущее» до 1,747 тыс. человек к 2024 году» - </w:t>
      </w:r>
      <w:r w:rsidRPr="005E5483">
        <w:rPr>
          <w:rFonts w:ascii="Times New Roman" w:hAnsi="Times New Roman"/>
          <w:b/>
          <w:i/>
          <w:sz w:val="28"/>
          <w:szCs w:val="28"/>
        </w:rPr>
        <w:t>1,409 тыс. чел.</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 до 70 % к 2024 году» - </w:t>
      </w:r>
      <w:r w:rsidRPr="005E5483">
        <w:rPr>
          <w:rFonts w:ascii="Times New Roman" w:hAnsi="Times New Roman"/>
          <w:b/>
          <w:i/>
          <w:sz w:val="28"/>
          <w:szCs w:val="28"/>
        </w:rPr>
        <w:t>100 %</w:t>
      </w:r>
    </w:p>
    <w:p w:rsidR="009927C3" w:rsidRPr="005E5483" w:rsidRDefault="009927C3" w:rsidP="009927C3">
      <w:pPr>
        <w:pStyle w:val="ConsPlusNormal"/>
        <w:ind w:firstLine="709"/>
        <w:jc w:val="both"/>
        <w:rPr>
          <w:rFonts w:ascii="Times New Roman" w:hAnsi="Times New Roman"/>
          <w:i/>
          <w:sz w:val="28"/>
          <w:szCs w:val="28"/>
          <w:u w:val="single"/>
        </w:rPr>
      </w:pPr>
      <w:proofErr w:type="gramStart"/>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обучающихся по программам общего образования, дополнительного образования для детей и среднего профессионального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 до 90 % к 2024 году» </w:t>
      </w:r>
      <w:r w:rsidRPr="005E5483">
        <w:rPr>
          <w:rFonts w:ascii="Times New Roman" w:hAnsi="Times New Roman"/>
          <w:i/>
          <w:sz w:val="28"/>
          <w:szCs w:val="28"/>
        </w:rPr>
        <w:t xml:space="preserve">- </w:t>
      </w:r>
      <w:r w:rsidRPr="005E5483">
        <w:rPr>
          <w:rFonts w:ascii="Times New Roman" w:hAnsi="Times New Roman"/>
          <w:b/>
          <w:i/>
          <w:sz w:val="28"/>
          <w:szCs w:val="28"/>
        </w:rPr>
        <w:t xml:space="preserve">40 % </w:t>
      </w:r>
      <w:r w:rsidRPr="005E5483">
        <w:rPr>
          <w:rFonts w:ascii="Times New Roman" w:hAnsi="Times New Roman"/>
          <w:i/>
          <w:sz w:val="28"/>
          <w:szCs w:val="28"/>
        </w:rPr>
        <w:t xml:space="preserve">(Реализация регионального проекта </w:t>
      </w:r>
      <w:r w:rsidRPr="005E5483">
        <w:rPr>
          <w:rFonts w:ascii="Times New Roman" w:hAnsi="Times New Roman"/>
          <w:i/>
          <w:sz w:val="28"/>
          <w:szCs w:val="28"/>
        </w:rPr>
        <w:lastRenderedPageBreak/>
        <w:t>«Цифровая образовательная среда», направленного на обновление материально-технической базы образовательных</w:t>
      </w:r>
      <w:proofErr w:type="gramEnd"/>
      <w:r w:rsidRPr="005E5483">
        <w:rPr>
          <w:rFonts w:ascii="Times New Roman" w:hAnsi="Times New Roman"/>
          <w:i/>
          <w:sz w:val="28"/>
          <w:szCs w:val="28"/>
        </w:rPr>
        <w:t xml:space="preserve"> организаций для внедрения цифровой образовательной среды в общеобразовательных организациях и развития цифровых навыков обучающихся в 2023 году не была предусмотрена. </w:t>
      </w:r>
      <w:proofErr w:type="gramStart"/>
      <w:r w:rsidRPr="005E5483">
        <w:rPr>
          <w:rFonts w:ascii="Times New Roman" w:hAnsi="Times New Roman"/>
          <w:i/>
          <w:sz w:val="28"/>
          <w:szCs w:val="28"/>
        </w:rPr>
        <w:t>Показатель остался на уровне 2022 года.)</w:t>
      </w:r>
      <w:proofErr w:type="gramEnd"/>
    </w:p>
    <w:p w:rsidR="009927C3" w:rsidRPr="005E5483" w:rsidRDefault="009927C3" w:rsidP="009927C3">
      <w:pPr>
        <w:pStyle w:val="ConsPlusNormal"/>
        <w:ind w:firstLine="709"/>
        <w:jc w:val="both"/>
        <w:rPr>
          <w:rFonts w:ascii="Times New Roman" w:hAnsi="Times New Roman"/>
          <w:bCs/>
          <w:i/>
          <w:sz w:val="28"/>
          <w:szCs w:val="28"/>
        </w:rPr>
      </w:pPr>
      <w:proofErr w:type="gramStart"/>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образовательных организаций, реализующих программы общего образования, дополнительного образования детей и среднего профессионального образования,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w:t>
      </w:r>
      <w:r w:rsidRPr="00C00066">
        <w:rPr>
          <w:rFonts w:ascii="Times New Roman" w:hAnsi="Times New Roman"/>
          <w:i/>
          <w:sz w:val="28"/>
          <w:szCs w:val="28"/>
          <w:u w:val="single"/>
        </w:rPr>
        <w:t xml:space="preserve"> организаций до 95 % к 2024 году»</w:t>
      </w:r>
      <w:r w:rsidRPr="00C00066">
        <w:rPr>
          <w:rFonts w:ascii="Times New Roman" w:hAnsi="Times New Roman"/>
          <w:i/>
          <w:sz w:val="28"/>
          <w:szCs w:val="28"/>
        </w:rPr>
        <w:t xml:space="preserve"> - </w:t>
      </w:r>
      <w:r w:rsidRPr="00C00066">
        <w:rPr>
          <w:rFonts w:ascii="Times New Roman" w:hAnsi="Times New Roman"/>
          <w:b/>
          <w:i/>
          <w:sz w:val="28"/>
          <w:szCs w:val="28"/>
        </w:rPr>
        <w:t xml:space="preserve">57 % </w:t>
      </w:r>
      <w:r w:rsidRPr="00C00066">
        <w:rPr>
          <w:rFonts w:ascii="Times New Roman" w:hAnsi="Times New Roman"/>
          <w:i/>
          <w:sz w:val="28"/>
          <w:szCs w:val="28"/>
        </w:rPr>
        <w:t>(Реализация регионального проекта «Цифровая образовательная среда», направленного на обновление материально-технической базы образовательных организаций для внедрения цифровой образовательной среды в общеобразовательных организациях</w:t>
      </w:r>
      <w:proofErr w:type="gramEnd"/>
      <w:r w:rsidRPr="00C00066">
        <w:rPr>
          <w:rFonts w:ascii="Times New Roman" w:hAnsi="Times New Roman"/>
          <w:i/>
          <w:sz w:val="28"/>
          <w:szCs w:val="28"/>
        </w:rPr>
        <w:t xml:space="preserve"> и развития цифровых навыков обучающихся в 2023 году не была предусмотрена. </w:t>
      </w:r>
      <w:proofErr w:type="gramStart"/>
      <w:r w:rsidRPr="00C00066">
        <w:rPr>
          <w:rFonts w:ascii="Times New Roman" w:hAnsi="Times New Roman"/>
          <w:i/>
          <w:sz w:val="28"/>
          <w:szCs w:val="28"/>
        </w:rPr>
        <w:t xml:space="preserve">В 2023 году 4 общеобразовательные организации обеспечены материально-технической </w:t>
      </w:r>
      <w:r w:rsidRPr="005E5483">
        <w:rPr>
          <w:rFonts w:ascii="Times New Roman" w:hAnsi="Times New Roman"/>
          <w:i/>
          <w:sz w:val="28"/>
          <w:szCs w:val="28"/>
        </w:rPr>
        <w:t>базой для внедрения цифровой образовательной среды)</w:t>
      </w:r>
      <w:proofErr w:type="gramEnd"/>
    </w:p>
    <w:p w:rsidR="009927C3" w:rsidRPr="005E5483" w:rsidRDefault="009927C3" w:rsidP="009927C3">
      <w:pPr>
        <w:pStyle w:val="ConsPlusNormal"/>
        <w:ind w:firstLine="709"/>
        <w:jc w:val="both"/>
        <w:rPr>
          <w:rFonts w:ascii="Times New Roman" w:hAnsi="Times New Roman"/>
          <w:b/>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w:t>
      </w:r>
      <w:proofErr w:type="gramStart"/>
      <w:r w:rsidRPr="005E5483">
        <w:rPr>
          <w:rFonts w:ascii="Times New Roman" w:hAnsi="Times New Roman"/>
          <w:i/>
          <w:sz w:val="28"/>
          <w:szCs w:val="28"/>
          <w:u w:val="single"/>
        </w:rPr>
        <w:t>обучающихся</w:t>
      </w:r>
      <w:proofErr w:type="gramEnd"/>
      <w:r w:rsidRPr="005E5483">
        <w:rPr>
          <w:rFonts w:ascii="Times New Roman" w:hAnsi="Times New Roman"/>
          <w:i/>
          <w:sz w:val="28"/>
          <w:szCs w:val="28"/>
          <w:u w:val="single"/>
        </w:rPr>
        <w:t xml:space="preserve">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для «горизонтального» обучения и неформального образования, в общем числе обучающихся по указанным программам до 20% к 2024 году»</w:t>
      </w:r>
      <w:r w:rsidRPr="005E5483">
        <w:rPr>
          <w:rFonts w:ascii="Times New Roman" w:hAnsi="Times New Roman"/>
          <w:i/>
          <w:sz w:val="28"/>
          <w:szCs w:val="28"/>
        </w:rPr>
        <w:t xml:space="preserve"> - </w:t>
      </w:r>
      <w:r w:rsidRPr="005E5483">
        <w:rPr>
          <w:rFonts w:ascii="Times New Roman" w:hAnsi="Times New Roman"/>
          <w:b/>
          <w:i/>
          <w:sz w:val="28"/>
          <w:szCs w:val="28"/>
        </w:rPr>
        <w:t>10</w:t>
      </w:r>
      <w:r w:rsidRPr="005E5483">
        <w:rPr>
          <w:rFonts w:ascii="Times New Roman" w:hAnsi="Times New Roman"/>
          <w:i/>
          <w:sz w:val="28"/>
          <w:szCs w:val="28"/>
        </w:rPr>
        <w:t xml:space="preserve"> </w:t>
      </w:r>
      <w:r w:rsidRPr="005E5483">
        <w:rPr>
          <w:rFonts w:ascii="Times New Roman" w:hAnsi="Times New Roman"/>
          <w:b/>
          <w:i/>
          <w:sz w:val="28"/>
          <w:szCs w:val="28"/>
        </w:rPr>
        <w:t>%</w:t>
      </w:r>
    </w:p>
    <w:p w:rsidR="009927C3" w:rsidRPr="00C00066"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педагогических работников общего образования, прошедших</w:t>
      </w:r>
      <w:r w:rsidRPr="00C00066">
        <w:rPr>
          <w:rFonts w:ascii="Times New Roman" w:hAnsi="Times New Roman"/>
          <w:i/>
          <w:sz w:val="28"/>
          <w:szCs w:val="28"/>
          <w:u w:val="single"/>
        </w:rPr>
        <w:t xml:space="preserve">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 до 50 % к 2024 году» </w:t>
      </w:r>
      <w:r w:rsidRPr="00C00066">
        <w:rPr>
          <w:rFonts w:ascii="Times New Roman" w:hAnsi="Times New Roman"/>
          <w:i/>
          <w:sz w:val="28"/>
          <w:szCs w:val="28"/>
        </w:rPr>
        <w:t xml:space="preserve">- </w:t>
      </w:r>
      <w:r w:rsidRPr="00C00066">
        <w:rPr>
          <w:rFonts w:ascii="Times New Roman" w:hAnsi="Times New Roman"/>
          <w:b/>
          <w:i/>
          <w:sz w:val="28"/>
          <w:szCs w:val="28"/>
        </w:rPr>
        <w:t>50 %</w:t>
      </w:r>
    </w:p>
    <w:p w:rsidR="009927C3" w:rsidRPr="005E5483" w:rsidRDefault="009927C3" w:rsidP="009927C3">
      <w:pPr>
        <w:pStyle w:val="ConsPlusNormal"/>
        <w:ind w:firstLine="709"/>
        <w:jc w:val="both"/>
        <w:rPr>
          <w:rFonts w:ascii="Times New Roman" w:hAnsi="Times New Roman"/>
          <w:i/>
          <w:sz w:val="28"/>
          <w:szCs w:val="28"/>
          <w:u w:val="single"/>
        </w:rPr>
      </w:pPr>
      <w:proofErr w:type="gramStart"/>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«Обеспечение 100% общеобразовательных организаций района </w:t>
      </w:r>
      <w:proofErr w:type="spellStart"/>
      <w:r w:rsidRPr="005E5483">
        <w:rPr>
          <w:rFonts w:ascii="Times New Roman" w:hAnsi="Times New Roman"/>
          <w:i/>
          <w:sz w:val="28"/>
          <w:szCs w:val="28"/>
          <w:u w:val="single"/>
        </w:rPr>
        <w:t>интернет-соединением</w:t>
      </w:r>
      <w:proofErr w:type="spellEnd"/>
      <w:r w:rsidRPr="005E5483">
        <w:rPr>
          <w:rFonts w:ascii="Times New Roman" w:hAnsi="Times New Roman"/>
          <w:i/>
          <w:sz w:val="28"/>
          <w:szCs w:val="28"/>
          <w:u w:val="single"/>
        </w:rPr>
        <w:t xml:space="preserve"> со скоростью соединения не менее 50 Мб/с, а также гарантированным интернет-трафиком к 2024 году» - </w:t>
      </w:r>
      <w:r w:rsidRPr="005E5483">
        <w:rPr>
          <w:rFonts w:ascii="Times New Roman" w:hAnsi="Times New Roman"/>
          <w:b/>
          <w:i/>
          <w:sz w:val="28"/>
          <w:szCs w:val="28"/>
        </w:rPr>
        <w:t>100%</w:t>
      </w:r>
      <w:proofErr w:type="gramEnd"/>
    </w:p>
    <w:p w:rsidR="009927C3" w:rsidRPr="005E5483" w:rsidRDefault="009927C3" w:rsidP="009927C3">
      <w:pPr>
        <w:pStyle w:val="ConsPlusNormal"/>
        <w:ind w:firstLine="709"/>
        <w:jc w:val="both"/>
        <w:rPr>
          <w:rFonts w:ascii="Times New Roman" w:hAnsi="Times New Roman"/>
          <w:i/>
          <w:sz w:val="28"/>
          <w:szCs w:val="28"/>
          <w:u w:val="single"/>
        </w:rPr>
      </w:pPr>
      <w:proofErr w:type="gramStart"/>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документов ведомственной и статистической отчетности, утвержденной нормативными правовыми актами, формирующейся на основании однократно введенных первичных данных, в образовательных организациях, реализующих образовательные программы общего образования и среднего профессионального образования до 90 % к 202</w:t>
      </w:r>
      <w:r>
        <w:rPr>
          <w:rFonts w:ascii="Times New Roman" w:hAnsi="Times New Roman"/>
          <w:i/>
          <w:sz w:val="28"/>
          <w:szCs w:val="28"/>
          <w:u w:val="single"/>
        </w:rPr>
        <w:t>4 году</w:t>
      </w:r>
      <w:r w:rsidRPr="005E5483">
        <w:rPr>
          <w:rFonts w:ascii="Times New Roman" w:hAnsi="Times New Roman"/>
          <w:i/>
          <w:sz w:val="28"/>
          <w:szCs w:val="28"/>
          <w:u w:val="single"/>
        </w:rPr>
        <w:t>» -</w:t>
      </w:r>
      <w:r w:rsidRPr="005E5483">
        <w:rPr>
          <w:rFonts w:ascii="Times New Roman" w:hAnsi="Times New Roman"/>
          <w:b/>
          <w:i/>
          <w:sz w:val="28"/>
          <w:szCs w:val="28"/>
        </w:rPr>
        <w:t xml:space="preserve"> 20 % </w:t>
      </w:r>
      <w:r w:rsidRPr="005E5483">
        <w:rPr>
          <w:rFonts w:ascii="Times New Roman" w:hAnsi="Times New Roman"/>
          <w:i/>
          <w:sz w:val="28"/>
          <w:szCs w:val="28"/>
        </w:rPr>
        <w:t>(Показатель остался на уровне 2022 года)</w:t>
      </w:r>
      <w:proofErr w:type="gramEnd"/>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«Сохранение численности детей, охваченных деятельностью общеобразовательных организаций, в которых внедрены в образовательную программу современные цифровые технологии не ниже 603 </w:t>
      </w:r>
      <w:r>
        <w:rPr>
          <w:rFonts w:ascii="Times New Roman" w:hAnsi="Times New Roman"/>
          <w:i/>
          <w:sz w:val="28"/>
          <w:szCs w:val="28"/>
          <w:u w:val="single"/>
        </w:rPr>
        <w:t>человек начиная с 2020 года</w:t>
      </w:r>
      <w:r w:rsidRPr="005E5483">
        <w:rPr>
          <w:rFonts w:ascii="Times New Roman" w:hAnsi="Times New Roman"/>
          <w:i/>
          <w:sz w:val="28"/>
          <w:szCs w:val="28"/>
          <w:u w:val="single"/>
        </w:rPr>
        <w:t xml:space="preserve">» - </w:t>
      </w:r>
      <w:r w:rsidRPr="005E5483">
        <w:rPr>
          <w:rFonts w:ascii="Times New Roman" w:hAnsi="Times New Roman"/>
          <w:b/>
          <w:i/>
          <w:sz w:val="28"/>
          <w:szCs w:val="28"/>
        </w:rPr>
        <w:t>603 чел.</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lastRenderedPageBreak/>
        <w:t>Целевой показатель</w:t>
      </w:r>
      <w:r w:rsidRPr="005E5483">
        <w:rPr>
          <w:rFonts w:ascii="Times New Roman" w:hAnsi="Times New Roman"/>
          <w:i/>
          <w:sz w:val="28"/>
          <w:szCs w:val="28"/>
          <w:u w:val="single"/>
        </w:rPr>
        <w:t xml:space="preserve"> «Увеличение доли учителей общеобразовательных организаций, вовлеченных в национальную систему профессионального роста педагогических работников до 50 % к 2024 году»</w:t>
      </w:r>
      <w:r w:rsidRPr="005E5483">
        <w:rPr>
          <w:rFonts w:ascii="Times New Roman" w:hAnsi="Times New Roman"/>
          <w:i/>
          <w:sz w:val="28"/>
          <w:szCs w:val="28"/>
        </w:rPr>
        <w:t xml:space="preserve"> - </w:t>
      </w:r>
      <w:r w:rsidRPr="005E5483">
        <w:rPr>
          <w:rFonts w:ascii="Times New Roman" w:hAnsi="Times New Roman"/>
          <w:b/>
          <w:i/>
          <w:sz w:val="28"/>
          <w:szCs w:val="28"/>
        </w:rPr>
        <w:t>40 %</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педагогических работников, прошедших добровольную независимую оценку профессиональной квалификации</w:t>
      </w:r>
      <w:r>
        <w:rPr>
          <w:rFonts w:ascii="Times New Roman" w:hAnsi="Times New Roman"/>
          <w:i/>
          <w:sz w:val="28"/>
          <w:szCs w:val="28"/>
          <w:u w:val="single"/>
        </w:rPr>
        <w:t xml:space="preserve"> до 10% к 2024 году</w:t>
      </w:r>
      <w:r w:rsidRPr="005E5483">
        <w:rPr>
          <w:rFonts w:ascii="Times New Roman" w:hAnsi="Times New Roman"/>
          <w:i/>
          <w:sz w:val="28"/>
          <w:szCs w:val="28"/>
          <w:u w:val="single"/>
        </w:rPr>
        <w:t xml:space="preserve">» - </w:t>
      </w:r>
      <w:r w:rsidRPr="005E5483">
        <w:rPr>
          <w:rFonts w:ascii="Times New Roman" w:hAnsi="Times New Roman"/>
          <w:b/>
          <w:i/>
          <w:sz w:val="28"/>
          <w:szCs w:val="28"/>
        </w:rPr>
        <w:t>5 %</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педагогических работников системы общего, дополнительного и профессионального образования повысивших уровень профессионального мастерства в форматах непрерывного образования</w:t>
      </w:r>
      <w:r>
        <w:rPr>
          <w:rFonts w:ascii="Times New Roman" w:hAnsi="Times New Roman"/>
          <w:i/>
          <w:sz w:val="28"/>
          <w:szCs w:val="28"/>
          <w:u w:val="single"/>
        </w:rPr>
        <w:t xml:space="preserve"> до 50% к 2024 году</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i/>
          <w:sz w:val="28"/>
          <w:szCs w:val="28"/>
        </w:rPr>
        <w:t>40 %</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обучающихся общеобразовательных организаций, вовлеченных в различные формы сопровождения и наставничества</w:t>
      </w:r>
      <w:r>
        <w:rPr>
          <w:rFonts w:ascii="Times New Roman" w:hAnsi="Times New Roman"/>
          <w:i/>
          <w:sz w:val="28"/>
          <w:szCs w:val="28"/>
          <w:u w:val="single"/>
        </w:rPr>
        <w:t xml:space="preserve"> до 70 % к 2024 году</w:t>
      </w:r>
      <w:r w:rsidRPr="005E5483">
        <w:rPr>
          <w:rFonts w:ascii="Times New Roman" w:hAnsi="Times New Roman"/>
          <w:i/>
          <w:sz w:val="28"/>
          <w:szCs w:val="28"/>
          <w:u w:val="single"/>
        </w:rPr>
        <w:t xml:space="preserve">» </w:t>
      </w:r>
      <w:r w:rsidRPr="005E5483">
        <w:rPr>
          <w:rFonts w:ascii="Times New Roman" w:hAnsi="Times New Roman"/>
          <w:b/>
          <w:i/>
          <w:sz w:val="28"/>
          <w:szCs w:val="28"/>
        </w:rPr>
        <w:t>- 50%</w:t>
      </w:r>
    </w:p>
    <w:p w:rsidR="009927C3" w:rsidRPr="005E5483" w:rsidRDefault="009927C3" w:rsidP="009927C3">
      <w:pPr>
        <w:pStyle w:val="ConsPlusNormal"/>
        <w:ind w:firstLine="709"/>
        <w:jc w:val="both"/>
        <w:rPr>
          <w:rFonts w:ascii="Times New Roman" w:hAnsi="Times New Roman"/>
          <w:i/>
          <w:sz w:val="28"/>
          <w:szCs w:val="28"/>
        </w:rPr>
      </w:pPr>
      <w:proofErr w:type="gramStart"/>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организаций, реализующих программы начального, основного и среднего общего образования, которые реализуют общеобразовательные программы в сетевой форме</w:t>
      </w:r>
      <w:r>
        <w:rPr>
          <w:rFonts w:ascii="Times New Roman" w:hAnsi="Times New Roman"/>
          <w:i/>
          <w:sz w:val="28"/>
          <w:szCs w:val="28"/>
          <w:u w:val="single"/>
        </w:rPr>
        <w:t xml:space="preserve"> до 70 % к 2024 году</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bCs/>
          <w:i/>
          <w:sz w:val="28"/>
          <w:szCs w:val="28"/>
        </w:rPr>
        <w:t>0%</w:t>
      </w:r>
      <w:r w:rsidRPr="005E5483">
        <w:rPr>
          <w:rFonts w:ascii="Times New Roman" w:hAnsi="Times New Roman"/>
          <w:i/>
          <w:sz w:val="28"/>
          <w:szCs w:val="28"/>
        </w:rPr>
        <w:t xml:space="preserve"> (Все общеобразовательные программы реализуются в рамках образовательных организаций.</w:t>
      </w:r>
      <w:proofErr w:type="gramEnd"/>
      <w:r w:rsidRPr="005E5483">
        <w:rPr>
          <w:rFonts w:ascii="Times New Roman" w:hAnsi="Times New Roman"/>
          <w:i/>
          <w:sz w:val="28"/>
          <w:szCs w:val="28"/>
        </w:rPr>
        <w:t xml:space="preserve"> </w:t>
      </w:r>
      <w:proofErr w:type="gramStart"/>
      <w:r w:rsidRPr="005E5483">
        <w:rPr>
          <w:rFonts w:ascii="Times New Roman" w:hAnsi="Times New Roman"/>
          <w:i/>
          <w:sz w:val="28"/>
          <w:szCs w:val="28"/>
        </w:rPr>
        <w:t>В сетевой форме общеобразовательные программы не реализуются)</w:t>
      </w:r>
      <w:proofErr w:type="gramEnd"/>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доли учителей в возрасте до 35 лет вовлеченных в различные формы поддержки и сопровождения в первые три года работы</w:t>
      </w:r>
      <w:r>
        <w:rPr>
          <w:rFonts w:ascii="Times New Roman" w:hAnsi="Times New Roman"/>
          <w:i/>
          <w:sz w:val="28"/>
          <w:szCs w:val="28"/>
          <w:u w:val="single"/>
        </w:rPr>
        <w:t xml:space="preserve"> до 70 % к 2024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bCs/>
          <w:i/>
          <w:sz w:val="28"/>
          <w:szCs w:val="28"/>
        </w:rPr>
        <w:t>92 %</w:t>
      </w:r>
    </w:p>
    <w:p w:rsidR="009927C3" w:rsidRPr="005E5483" w:rsidRDefault="009927C3" w:rsidP="009927C3">
      <w:pPr>
        <w:pStyle w:val="ConsPlusNormal"/>
        <w:ind w:firstLine="709"/>
        <w:jc w:val="both"/>
        <w:rPr>
          <w:rFonts w:ascii="Times New Roman" w:hAnsi="Times New Roman"/>
          <w:i/>
          <w:sz w:val="28"/>
          <w:szCs w:val="28"/>
          <w:u w:val="single"/>
        </w:rPr>
      </w:pPr>
      <w:proofErr w:type="gramStart"/>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«Количество общеобразовательных организаций, расположенных в сельской местности, в которых обновлена материально-техническая база для занятий физической культурой и спортом (нарастающим итогом) - не </w:t>
      </w:r>
      <w:r>
        <w:rPr>
          <w:rFonts w:ascii="Times New Roman" w:hAnsi="Times New Roman"/>
          <w:i/>
          <w:sz w:val="28"/>
          <w:szCs w:val="28"/>
          <w:u w:val="single"/>
        </w:rPr>
        <w:t>менее 1 ед. начиная с 2022 года</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0 ед. </w:t>
      </w:r>
      <w:r w:rsidRPr="005E5483">
        <w:rPr>
          <w:rFonts w:ascii="Times New Roman" w:hAnsi="Times New Roman"/>
          <w:i/>
          <w:sz w:val="28"/>
          <w:szCs w:val="28"/>
        </w:rPr>
        <w:t>(Реализация регионального проекта «Успех каждого ребенка», направленного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планируется в</w:t>
      </w:r>
      <w:proofErr w:type="gramEnd"/>
      <w:r w:rsidRPr="005E5483">
        <w:rPr>
          <w:rFonts w:ascii="Times New Roman" w:hAnsi="Times New Roman"/>
          <w:i/>
          <w:sz w:val="28"/>
          <w:szCs w:val="28"/>
        </w:rPr>
        <w:t xml:space="preserve"> </w:t>
      </w:r>
      <w:proofErr w:type="gramStart"/>
      <w:r w:rsidRPr="005E5483">
        <w:rPr>
          <w:rFonts w:ascii="Times New Roman" w:hAnsi="Times New Roman"/>
          <w:i/>
          <w:sz w:val="28"/>
          <w:szCs w:val="28"/>
        </w:rPr>
        <w:t>2024 году)</w:t>
      </w:r>
      <w:proofErr w:type="gramEnd"/>
    </w:p>
    <w:p w:rsidR="009927C3" w:rsidRPr="005E5483" w:rsidRDefault="009927C3" w:rsidP="009927C3">
      <w:pPr>
        <w:pStyle w:val="ConsPlusNormal"/>
        <w:ind w:firstLine="709"/>
        <w:jc w:val="both"/>
        <w:rPr>
          <w:rFonts w:ascii="Times New Roman" w:hAnsi="Times New Roman"/>
          <w:i/>
          <w:sz w:val="28"/>
          <w:szCs w:val="28"/>
        </w:rPr>
      </w:pPr>
      <w:proofErr w:type="gramStart"/>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«Число детей, обучающихся в общеобразовательных организациях, расположенных в сельской местности, для которых обновлена материально-техническая база для занятий физической культурой и спортом (нарастающим итогом)</w:t>
      </w:r>
      <w:r w:rsidRPr="005E5483">
        <w:rPr>
          <w:rFonts w:ascii="Times New Roman" w:hAnsi="Times New Roman"/>
          <w:sz w:val="28"/>
          <w:szCs w:val="28"/>
        </w:rPr>
        <w:t xml:space="preserve"> – </w:t>
      </w:r>
      <w:r w:rsidRPr="005E5483">
        <w:rPr>
          <w:rFonts w:ascii="Times New Roman" w:hAnsi="Times New Roman"/>
          <w:i/>
          <w:sz w:val="28"/>
          <w:szCs w:val="28"/>
          <w:u w:val="single"/>
        </w:rPr>
        <w:t>не менее 0,08 т</w:t>
      </w:r>
      <w:r>
        <w:rPr>
          <w:rFonts w:ascii="Times New Roman" w:hAnsi="Times New Roman"/>
          <w:i/>
          <w:sz w:val="28"/>
          <w:szCs w:val="28"/>
          <w:u w:val="single"/>
        </w:rPr>
        <w:t>ыс. человек начиная с 2022 года</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0 тыс. человек </w:t>
      </w:r>
      <w:r w:rsidRPr="005E5483">
        <w:rPr>
          <w:rFonts w:ascii="Times New Roman" w:hAnsi="Times New Roman"/>
          <w:i/>
          <w:sz w:val="28"/>
          <w:szCs w:val="28"/>
        </w:rPr>
        <w:t>(Реализация регионального проекта «Успех каждого ребенка», направленного на создание в общеобразовательных организациях, расположенных в сельской местности и малых городах, условий для занятий физической</w:t>
      </w:r>
      <w:proofErr w:type="gramEnd"/>
      <w:r w:rsidRPr="005E5483">
        <w:rPr>
          <w:rFonts w:ascii="Times New Roman" w:hAnsi="Times New Roman"/>
          <w:i/>
          <w:sz w:val="28"/>
          <w:szCs w:val="28"/>
        </w:rPr>
        <w:t xml:space="preserve"> культурой и спортом, планируется в 2024 году)</w:t>
      </w: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«Увеличение числа общеобразовательных организаций и профессиональных образовательных организаций района, в которых внедрена целевая модель цифровой образовательной среды (накопительным итогом) до 8 ед. к 2024 году</w:t>
      </w:r>
      <w:r>
        <w:rPr>
          <w:rFonts w:ascii="Times New Roman" w:hAnsi="Times New Roman"/>
          <w:sz w:val="28"/>
          <w:szCs w:val="28"/>
        </w:rPr>
        <w:t xml:space="preserve">» </w:t>
      </w:r>
      <w:r w:rsidRPr="005E5483">
        <w:rPr>
          <w:rFonts w:ascii="Times New Roman" w:hAnsi="Times New Roman"/>
          <w:sz w:val="28"/>
          <w:szCs w:val="28"/>
        </w:rPr>
        <w:t>–</w:t>
      </w:r>
      <w:r w:rsidRPr="005E5483">
        <w:rPr>
          <w:rFonts w:ascii="Times New Roman" w:hAnsi="Times New Roman"/>
          <w:i/>
          <w:sz w:val="28"/>
          <w:szCs w:val="28"/>
        </w:rPr>
        <w:t xml:space="preserve">   </w:t>
      </w:r>
      <w:r w:rsidRPr="005E5483">
        <w:rPr>
          <w:rFonts w:ascii="Times New Roman" w:hAnsi="Times New Roman"/>
          <w:b/>
          <w:i/>
          <w:sz w:val="28"/>
          <w:szCs w:val="28"/>
        </w:rPr>
        <w:t>4 ед.</w:t>
      </w: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«Доля образовательных организаций, реализующих </w:t>
      </w:r>
      <w:r w:rsidRPr="005E5483">
        <w:rPr>
          <w:rFonts w:ascii="Times New Roman" w:hAnsi="Times New Roman"/>
          <w:i/>
          <w:sz w:val="28"/>
          <w:szCs w:val="28"/>
          <w:u w:val="single"/>
        </w:rPr>
        <w:lastRenderedPageBreak/>
        <w:t>основные и (или) дополнительные общеобразовательные программы, обновили информационное наполнение и функциональные возможности открытых и общедоступных информационных ресурсов (официальных сайтов в сети  «Интернет») не менее 100 %, начиная с 2022 года</w:t>
      </w:r>
      <w:r>
        <w:rPr>
          <w:rFonts w:ascii="Times New Roman" w:hAnsi="Times New Roman"/>
          <w:i/>
          <w:sz w:val="28"/>
          <w:szCs w:val="28"/>
          <w:u w:val="single"/>
        </w:rPr>
        <w:t>»</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100%</w:t>
      </w: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w:t>
      </w:r>
      <w:r w:rsidRPr="005E5483">
        <w:rPr>
          <w:rFonts w:ascii="Times New Roman" w:hAnsi="Times New Roman" w:cs="Times New Roman"/>
        </w:rPr>
        <w:t xml:space="preserve">. </w:t>
      </w:r>
      <w:r w:rsidRPr="005E5483">
        <w:rPr>
          <w:rFonts w:ascii="Times New Roman" w:hAnsi="Times New Roman"/>
          <w:i/>
          <w:sz w:val="28"/>
          <w:szCs w:val="28"/>
          <w:u w:val="single"/>
        </w:rPr>
        <w:t>Количество организаций, осуществляющих образовательную деятельность исключительно по адаптированным основным общеобразовательным программам, в которых осуществлена поддержка образования для детей с ограниченными возможностями здоровья; обновлена материально-техническая база – не менее 1 единицы ежегодно до 2024 года</w:t>
      </w:r>
      <w:r>
        <w:rPr>
          <w:rFonts w:ascii="Times New Roman" w:hAnsi="Times New Roman"/>
          <w:i/>
          <w:sz w:val="28"/>
          <w:szCs w:val="28"/>
          <w:u w:val="single"/>
        </w:rPr>
        <w:t>»</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1 ед.</w:t>
      </w:r>
    </w:p>
    <w:p w:rsidR="009927C3" w:rsidRPr="00023E65" w:rsidRDefault="009927C3" w:rsidP="009927C3">
      <w:pPr>
        <w:ind w:firstLine="708"/>
        <w:jc w:val="both"/>
        <w:rPr>
          <w:b/>
          <w:bCs/>
          <w:i/>
          <w:sz w:val="28"/>
          <w:szCs w:val="28"/>
        </w:rPr>
      </w:pPr>
      <w:proofErr w:type="gramStart"/>
      <w:r w:rsidRPr="005E5483">
        <w:rPr>
          <w:i/>
          <w:sz w:val="28"/>
          <w:szCs w:val="28"/>
          <w:u w:val="single"/>
        </w:rPr>
        <w:t>Целевой показатель «Сохранение доли детей в возрасте 1-6 лет, получающих дошкольную образовательную услугу и (или) услугу по их содержанию в муниципальных</w:t>
      </w:r>
      <w:r w:rsidRPr="00023E65">
        <w:rPr>
          <w:i/>
          <w:sz w:val="28"/>
          <w:szCs w:val="28"/>
          <w:u w:val="single"/>
        </w:rPr>
        <w:t xml:space="preserve"> образовательных организациях в общей численности детей в возрасте 1-6 лет на уровне 80 %, начиная с 2022 го</w:t>
      </w:r>
      <w:r>
        <w:rPr>
          <w:i/>
          <w:sz w:val="28"/>
          <w:szCs w:val="28"/>
          <w:u w:val="single"/>
        </w:rPr>
        <w:t>да</w:t>
      </w:r>
      <w:r w:rsidRPr="00023E65">
        <w:rPr>
          <w:i/>
          <w:sz w:val="28"/>
          <w:szCs w:val="28"/>
          <w:u w:val="single"/>
        </w:rPr>
        <w:t xml:space="preserve">» </w:t>
      </w:r>
      <w:r w:rsidRPr="00023E65">
        <w:rPr>
          <w:i/>
          <w:sz w:val="28"/>
          <w:szCs w:val="28"/>
        </w:rPr>
        <w:t xml:space="preserve">- </w:t>
      </w:r>
      <w:r>
        <w:rPr>
          <w:b/>
          <w:bCs/>
          <w:i/>
          <w:sz w:val="28"/>
          <w:szCs w:val="28"/>
        </w:rPr>
        <w:t xml:space="preserve">78% </w:t>
      </w:r>
      <w:r w:rsidRPr="00023E65">
        <w:rPr>
          <w:bCs/>
          <w:i/>
          <w:sz w:val="28"/>
          <w:szCs w:val="28"/>
        </w:rPr>
        <w:t>(Количество детей, не посещающих детский сад по семейным обстоятельствам, не нуждающихся в получении дошкольного образования увеличилось (преимущественно дети в возрасте от</w:t>
      </w:r>
      <w:proofErr w:type="gramEnd"/>
      <w:r w:rsidRPr="00023E65">
        <w:rPr>
          <w:bCs/>
          <w:i/>
          <w:sz w:val="28"/>
          <w:szCs w:val="28"/>
        </w:rPr>
        <w:t xml:space="preserve"> </w:t>
      </w:r>
      <w:proofErr w:type="gramStart"/>
      <w:r w:rsidRPr="00023E65">
        <w:rPr>
          <w:bCs/>
          <w:i/>
          <w:sz w:val="28"/>
          <w:szCs w:val="28"/>
        </w:rPr>
        <w:t>1 года до 3-х лет).</w:t>
      </w:r>
      <w:proofErr w:type="gramEnd"/>
      <w:r w:rsidRPr="00023E65">
        <w:rPr>
          <w:bCs/>
          <w:i/>
          <w:sz w:val="28"/>
          <w:szCs w:val="28"/>
        </w:rPr>
        <w:t xml:space="preserve"> </w:t>
      </w:r>
      <w:proofErr w:type="gramStart"/>
      <w:r w:rsidRPr="00023E65">
        <w:rPr>
          <w:bCs/>
          <w:i/>
          <w:sz w:val="28"/>
          <w:szCs w:val="28"/>
        </w:rPr>
        <w:t>Увеличилось количество многодетных семей, дети из которых не посещают детский сад)</w:t>
      </w:r>
      <w:proofErr w:type="gramEnd"/>
    </w:p>
    <w:p w:rsidR="009927C3" w:rsidRPr="005E5483" w:rsidRDefault="009927C3" w:rsidP="009927C3">
      <w:pPr>
        <w:ind w:firstLine="708"/>
        <w:jc w:val="both"/>
        <w:rPr>
          <w:i/>
          <w:sz w:val="28"/>
          <w:szCs w:val="28"/>
        </w:rPr>
      </w:pPr>
      <w:r w:rsidRPr="005E5483">
        <w:rPr>
          <w:i/>
          <w:sz w:val="28"/>
          <w:szCs w:val="28"/>
          <w:u w:val="single"/>
        </w:rPr>
        <w:t xml:space="preserve">Целевой показатель «Сохранение доли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w:t>
      </w:r>
      <w:r>
        <w:rPr>
          <w:i/>
          <w:sz w:val="28"/>
          <w:szCs w:val="28"/>
          <w:u w:val="single"/>
        </w:rPr>
        <w:t>учреждений на уровне 0 %</w:t>
      </w:r>
      <w:r w:rsidRPr="005E5483">
        <w:rPr>
          <w:i/>
          <w:sz w:val="28"/>
          <w:szCs w:val="28"/>
          <w:u w:val="single"/>
        </w:rPr>
        <w:t xml:space="preserve">» </w:t>
      </w:r>
      <w:r w:rsidRPr="005E5483">
        <w:rPr>
          <w:i/>
          <w:sz w:val="28"/>
          <w:szCs w:val="28"/>
        </w:rPr>
        <w:t xml:space="preserve">- </w:t>
      </w:r>
      <w:r w:rsidRPr="005E5483">
        <w:rPr>
          <w:b/>
          <w:i/>
          <w:sz w:val="28"/>
          <w:szCs w:val="28"/>
        </w:rPr>
        <w:t xml:space="preserve">66,67 % </w:t>
      </w:r>
      <w:proofErr w:type="gramStart"/>
      <w:r w:rsidRPr="005E5483">
        <w:rPr>
          <w:i/>
          <w:sz w:val="28"/>
          <w:szCs w:val="28"/>
        </w:rPr>
        <w:t>(</w:t>
      </w:r>
      <w:r>
        <w:rPr>
          <w:i/>
          <w:sz w:val="28"/>
          <w:szCs w:val="28"/>
        </w:rPr>
        <w:t xml:space="preserve"> </w:t>
      </w:r>
      <w:proofErr w:type="gramEnd"/>
      <w:r>
        <w:rPr>
          <w:i/>
          <w:sz w:val="28"/>
          <w:szCs w:val="28"/>
        </w:rPr>
        <w:t>50% зданий дошкольного образования</w:t>
      </w:r>
      <w:r w:rsidRPr="005E5483">
        <w:rPr>
          <w:i/>
          <w:sz w:val="28"/>
          <w:szCs w:val="28"/>
        </w:rPr>
        <w:t xml:space="preserve"> требуют капитального ремонта и запланированы для включения в программу «Модернизация дошкольных систем образования»)</w:t>
      </w:r>
    </w:p>
    <w:p w:rsidR="009927C3" w:rsidRPr="005E5483" w:rsidRDefault="009927C3" w:rsidP="009927C3">
      <w:pPr>
        <w:ind w:firstLine="708"/>
        <w:jc w:val="both"/>
        <w:rPr>
          <w:b/>
          <w:i/>
          <w:sz w:val="28"/>
          <w:szCs w:val="28"/>
        </w:rPr>
      </w:pPr>
      <w:r w:rsidRPr="005E5483">
        <w:rPr>
          <w:i/>
          <w:sz w:val="28"/>
          <w:szCs w:val="28"/>
          <w:u w:val="single"/>
        </w:rPr>
        <w:t>Целевой показатель «Сохранение доли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w:t>
      </w:r>
      <w:r>
        <w:rPr>
          <w:i/>
          <w:sz w:val="28"/>
          <w:szCs w:val="28"/>
          <w:u w:val="single"/>
        </w:rPr>
        <w:t>реждений на уровне не выше 30 %</w:t>
      </w:r>
      <w:r w:rsidRPr="005E5483">
        <w:rPr>
          <w:i/>
          <w:sz w:val="28"/>
          <w:szCs w:val="28"/>
          <w:u w:val="single"/>
        </w:rPr>
        <w:t xml:space="preserve">» </w:t>
      </w:r>
      <w:r w:rsidRPr="005E5483">
        <w:rPr>
          <w:i/>
          <w:sz w:val="28"/>
          <w:szCs w:val="28"/>
        </w:rPr>
        <w:t xml:space="preserve">- </w:t>
      </w:r>
      <w:r w:rsidRPr="005E5483">
        <w:rPr>
          <w:b/>
          <w:i/>
          <w:sz w:val="28"/>
          <w:szCs w:val="28"/>
        </w:rPr>
        <w:t xml:space="preserve">57,14 % </w:t>
      </w:r>
      <w:r>
        <w:rPr>
          <w:i/>
          <w:sz w:val="28"/>
          <w:szCs w:val="28"/>
        </w:rPr>
        <w:t>(</w:t>
      </w:r>
      <w:r w:rsidRPr="005E5483">
        <w:rPr>
          <w:i/>
          <w:sz w:val="28"/>
          <w:szCs w:val="28"/>
        </w:rPr>
        <w:t xml:space="preserve">57,1% </w:t>
      </w:r>
      <w:r>
        <w:rPr>
          <w:i/>
          <w:sz w:val="28"/>
          <w:szCs w:val="28"/>
        </w:rPr>
        <w:t xml:space="preserve"> зданий муниципальных общеобразовательных учреждений</w:t>
      </w:r>
      <w:r w:rsidRPr="005E5483">
        <w:rPr>
          <w:i/>
          <w:sz w:val="28"/>
          <w:szCs w:val="28"/>
        </w:rPr>
        <w:t xml:space="preserve"> требуют капитального ремонта и </w:t>
      </w:r>
      <w:r>
        <w:rPr>
          <w:i/>
          <w:sz w:val="28"/>
          <w:szCs w:val="28"/>
        </w:rPr>
        <w:t xml:space="preserve">включены в график программы </w:t>
      </w:r>
      <w:r w:rsidRPr="005E5483">
        <w:rPr>
          <w:i/>
          <w:sz w:val="28"/>
          <w:szCs w:val="28"/>
        </w:rPr>
        <w:t>«Модернизация школьных систем образования»)</w:t>
      </w:r>
    </w:p>
    <w:p w:rsidR="009927C3" w:rsidRPr="0098380C" w:rsidRDefault="009927C3" w:rsidP="009927C3">
      <w:pPr>
        <w:ind w:firstLine="708"/>
        <w:jc w:val="both"/>
        <w:rPr>
          <w:sz w:val="28"/>
          <w:szCs w:val="28"/>
          <w:u w:val="single"/>
        </w:rPr>
      </w:pPr>
      <w:r w:rsidRPr="005E5483">
        <w:rPr>
          <w:i/>
          <w:sz w:val="28"/>
          <w:szCs w:val="28"/>
          <w:u w:val="single"/>
        </w:rPr>
        <w:t>Целевой показатель «Сохранение уровня расходов бюджета муниципального образования на общее образование в расчете на 1 обучающегося в муниципальных</w:t>
      </w:r>
      <w:r w:rsidRPr="00CE5514">
        <w:rPr>
          <w:i/>
          <w:sz w:val="28"/>
          <w:szCs w:val="28"/>
          <w:u w:val="single"/>
        </w:rPr>
        <w:t xml:space="preserve"> общеобразовательных учреждениях не ниже 100 т</w:t>
      </w:r>
      <w:r>
        <w:rPr>
          <w:i/>
          <w:sz w:val="28"/>
          <w:szCs w:val="28"/>
          <w:u w:val="single"/>
        </w:rPr>
        <w:t>ыс. рублей, начиная с 2022 года</w:t>
      </w:r>
      <w:r w:rsidRPr="00CE5514">
        <w:rPr>
          <w:i/>
          <w:sz w:val="28"/>
          <w:szCs w:val="28"/>
          <w:u w:val="single"/>
        </w:rPr>
        <w:t xml:space="preserve">» </w:t>
      </w:r>
      <w:r w:rsidRPr="00CE5514">
        <w:rPr>
          <w:i/>
          <w:sz w:val="28"/>
          <w:szCs w:val="28"/>
        </w:rPr>
        <w:t xml:space="preserve">- </w:t>
      </w:r>
      <w:r w:rsidRPr="00CE5514">
        <w:rPr>
          <w:b/>
          <w:i/>
          <w:sz w:val="28"/>
          <w:szCs w:val="28"/>
        </w:rPr>
        <w:t>113,9 тыс. рублей</w:t>
      </w:r>
    </w:p>
    <w:p w:rsidR="009927C3" w:rsidRDefault="009927C3" w:rsidP="009927C3">
      <w:pPr>
        <w:pStyle w:val="ConsPlusNormal"/>
        <w:ind w:firstLine="709"/>
        <w:jc w:val="both"/>
        <w:rPr>
          <w:rFonts w:ascii="Times New Roman" w:hAnsi="Times New Roman"/>
          <w:b/>
          <w:i/>
          <w:sz w:val="28"/>
          <w:szCs w:val="28"/>
          <w:u w:val="single"/>
        </w:rPr>
      </w:pPr>
    </w:p>
    <w:p w:rsidR="009927C3" w:rsidRPr="00E92287" w:rsidRDefault="009927C3" w:rsidP="009927C3">
      <w:pPr>
        <w:pStyle w:val="ConsPlusNormal"/>
        <w:ind w:firstLine="0"/>
        <w:jc w:val="center"/>
        <w:outlineLvl w:val="2"/>
        <w:rPr>
          <w:rFonts w:ascii="Times New Roman" w:hAnsi="Times New Roman"/>
          <w:b/>
          <w:i/>
          <w:sz w:val="28"/>
          <w:szCs w:val="28"/>
        </w:rPr>
      </w:pPr>
      <w:r>
        <w:rPr>
          <w:rFonts w:ascii="Times New Roman" w:hAnsi="Times New Roman" w:cs="Times New Roman"/>
          <w:b/>
          <w:i/>
          <w:sz w:val="28"/>
          <w:szCs w:val="28"/>
        </w:rPr>
        <w:t xml:space="preserve">2.2. </w:t>
      </w:r>
      <w:r w:rsidRPr="006F6B9A">
        <w:rPr>
          <w:rFonts w:ascii="Times New Roman" w:hAnsi="Times New Roman"/>
          <w:b/>
          <w:i/>
          <w:sz w:val="28"/>
          <w:szCs w:val="28"/>
        </w:rPr>
        <w:t xml:space="preserve">В </w:t>
      </w:r>
      <w:r w:rsidRPr="00E92287">
        <w:rPr>
          <w:rFonts w:ascii="Times New Roman" w:hAnsi="Times New Roman"/>
          <w:b/>
          <w:i/>
          <w:sz w:val="28"/>
          <w:szCs w:val="28"/>
        </w:rPr>
        <w:t>сфере развития профессионального</w:t>
      </w:r>
    </w:p>
    <w:p w:rsidR="009927C3" w:rsidRPr="00E92287" w:rsidRDefault="009927C3" w:rsidP="009927C3">
      <w:pPr>
        <w:pStyle w:val="ConsPlusNormal"/>
        <w:ind w:firstLine="0"/>
        <w:jc w:val="center"/>
        <w:rPr>
          <w:rFonts w:ascii="Times New Roman" w:hAnsi="Times New Roman"/>
          <w:b/>
          <w:i/>
          <w:sz w:val="28"/>
          <w:szCs w:val="28"/>
        </w:rPr>
      </w:pPr>
      <w:r w:rsidRPr="00E92287">
        <w:rPr>
          <w:rFonts w:ascii="Times New Roman" w:hAnsi="Times New Roman"/>
          <w:b/>
          <w:i/>
          <w:sz w:val="28"/>
          <w:szCs w:val="28"/>
        </w:rPr>
        <w:t>образования и подготовки кадров</w:t>
      </w:r>
    </w:p>
    <w:p w:rsidR="009927C3" w:rsidRDefault="009927C3" w:rsidP="009927C3">
      <w:pPr>
        <w:pStyle w:val="ConsPlusNormal"/>
        <w:ind w:firstLine="709"/>
        <w:jc w:val="center"/>
        <w:rPr>
          <w:rFonts w:ascii="Times New Roman" w:hAnsi="Times New Roman" w:cs="Times New Roman"/>
          <w:b/>
          <w:i/>
          <w:sz w:val="28"/>
          <w:szCs w:val="28"/>
        </w:rPr>
      </w:pPr>
    </w:p>
    <w:p w:rsidR="009927C3" w:rsidRDefault="009927C3" w:rsidP="009927C3">
      <w:pPr>
        <w:pStyle w:val="130"/>
        <w:shd w:val="clear" w:color="auto" w:fill="auto"/>
        <w:spacing w:after="0" w:line="240" w:lineRule="auto"/>
        <w:ind w:firstLine="709"/>
        <w:jc w:val="both"/>
        <w:rPr>
          <w:sz w:val="28"/>
          <w:szCs w:val="28"/>
        </w:rPr>
      </w:pPr>
      <w:r>
        <w:rPr>
          <w:sz w:val="28"/>
          <w:szCs w:val="28"/>
        </w:rPr>
        <w:t xml:space="preserve">Профессиональной подготовкой на территории Шекснинского района заняты филиал Череповецкого многопрофильного колледжа и частное учреждение БИОР «Умней». </w:t>
      </w:r>
    </w:p>
    <w:p w:rsidR="009927C3" w:rsidRPr="005E5483" w:rsidRDefault="009927C3" w:rsidP="009927C3">
      <w:pPr>
        <w:ind w:firstLine="708"/>
        <w:jc w:val="both"/>
        <w:rPr>
          <w:sz w:val="28"/>
        </w:rPr>
      </w:pPr>
      <w:r>
        <w:rPr>
          <w:sz w:val="28"/>
        </w:rPr>
        <w:lastRenderedPageBreak/>
        <w:t xml:space="preserve">Шекснинского филиала БПОУ </w:t>
      </w:r>
      <w:proofErr w:type="gramStart"/>
      <w:r>
        <w:rPr>
          <w:sz w:val="28"/>
        </w:rPr>
        <w:t>ВО</w:t>
      </w:r>
      <w:proofErr w:type="gramEnd"/>
      <w:r>
        <w:rPr>
          <w:sz w:val="28"/>
        </w:rPr>
        <w:t xml:space="preserve"> «Череповецкий многопрофильный колледж» работает по двум образовательным программам: подготовка специалистов среднего звена и подготовка квалифицированных рабочих, служащих. Высокий уровень квалификации преподавательского состава обеспечивает получение студентами наибольших знаний, выпускники </w:t>
      </w:r>
      <w:r w:rsidRPr="005E5483">
        <w:rPr>
          <w:sz w:val="28"/>
        </w:rPr>
        <w:t xml:space="preserve">востребованы на рынке труда Шекснинского муниципального района, так как обладают всеми необходимыми деловыми и профессиональными качествами. </w:t>
      </w:r>
    </w:p>
    <w:p w:rsidR="009927C3" w:rsidRPr="003C6A6A" w:rsidRDefault="009927C3" w:rsidP="009927C3">
      <w:pPr>
        <w:pStyle w:val="ConsPlusNormal"/>
        <w:spacing w:before="240"/>
        <w:ind w:firstLine="709"/>
        <w:jc w:val="both"/>
        <w:rPr>
          <w:rFonts w:ascii="Times New Roman" w:hAnsi="Times New Roman" w:cs="Times New Roman"/>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Рост доли выпускников Шекснинского филиала БПОУ ВО «Череповецкий многопрофильный колледж» последнего года выпуска, трудоустроившихся по полученной специальности, с 70 %</w:t>
      </w:r>
      <w:r>
        <w:rPr>
          <w:rFonts w:ascii="Times New Roman" w:hAnsi="Times New Roman"/>
          <w:i/>
          <w:sz w:val="28"/>
          <w:szCs w:val="28"/>
          <w:u w:val="single"/>
        </w:rPr>
        <w:t xml:space="preserve"> в 2017 году до 85%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w:t>
      </w:r>
      <w:r>
        <w:rPr>
          <w:rFonts w:ascii="Times New Roman" w:hAnsi="Times New Roman"/>
          <w:i/>
          <w:sz w:val="28"/>
          <w:szCs w:val="28"/>
        </w:rPr>
        <w:t xml:space="preserve"> </w:t>
      </w:r>
      <w:r>
        <w:rPr>
          <w:rFonts w:ascii="Times New Roman" w:hAnsi="Times New Roman"/>
          <w:b/>
          <w:i/>
          <w:sz w:val="28"/>
          <w:szCs w:val="28"/>
        </w:rPr>
        <w:t>19,0</w:t>
      </w:r>
      <w:r w:rsidRPr="00BF0B65">
        <w:rPr>
          <w:rFonts w:ascii="Times New Roman" w:hAnsi="Times New Roman"/>
          <w:b/>
          <w:i/>
          <w:sz w:val="28"/>
          <w:szCs w:val="28"/>
        </w:rPr>
        <w:t xml:space="preserve">% </w:t>
      </w:r>
      <w:r w:rsidRPr="00BF0B65">
        <w:rPr>
          <w:rFonts w:ascii="Times New Roman" w:hAnsi="Times New Roman"/>
          <w:i/>
          <w:sz w:val="28"/>
          <w:szCs w:val="28"/>
        </w:rPr>
        <w:t>(</w:t>
      </w:r>
      <w:r>
        <w:rPr>
          <w:rFonts w:ascii="Times New Roman" w:hAnsi="Times New Roman"/>
          <w:i/>
          <w:sz w:val="28"/>
          <w:szCs w:val="28"/>
        </w:rPr>
        <w:t>и</w:t>
      </w:r>
      <w:r w:rsidRPr="00BF0B65">
        <w:rPr>
          <w:rFonts w:ascii="Times New Roman" w:hAnsi="Times New Roman"/>
          <w:i/>
          <w:sz w:val="28"/>
          <w:szCs w:val="28"/>
        </w:rPr>
        <w:t>з общей доли выпускников</w:t>
      </w:r>
      <w:r>
        <w:rPr>
          <w:rFonts w:ascii="Times New Roman" w:hAnsi="Times New Roman"/>
          <w:i/>
          <w:sz w:val="28"/>
          <w:szCs w:val="28"/>
        </w:rPr>
        <w:t xml:space="preserve"> -</w:t>
      </w:r>
      <w:r w:rsidRPr="00BF0B65">
        <w:rPr>
          <w:rFonts w:ascii="Times New Roman" w:hAnsi="Times New Roman"/>
          <w:i/>
          <w:sz w:val="28"/>
          <w:szCs w:val="28"/>
        </w:rPr>
        <w:t xml:space="preserve"> </w:t>
      </w:r>
      <w:r>
        <w:rPr>
          <w:rFonts w:ascii="Times New Roman" w:hAnsi="Times New Roman"/>
          <w:i/>
          <w:sz w:val="28"/>
          <w:szCs w:val="28"/>
        </w:rPr>
        <w:t>38</w:t>
      </w:r>
      <w:r w:rsidRPr="00BF0B65">
        <w:rPr>
          <w:rFonts w:ascii="Times New Roman" w:hAnsi="Times New Roman"/>
          <w:i/>
          <w:sz w:val="28"/>
          <w:szCs w:val="28"/>
        </w:rPr>
        <w:t xml:space="preserve"> % студентов проходят службу в рядах Российской армии</w:t>
      </w:r>
      <w:r>
        <w:rPr>
          <w:rFonts w:ascii="Times New Roman" w:hAnsi="Times New Roman"/>
          <w:i/>
          <w:sz w:val="28"/>
          <w:szCs w:val="28"/>
        </w:rPr>
        <w:t>, служат по контракту 11%, в декретном отпуске – 5%, продолжили учебу – 3%</w:t>
      </w:r>
      <w:proofErr w:type="gramStart"/>
      <w:r w:rsidRPr="00BF0B65">
        <w:rPr>
          <w:rFonts w:ascii="Times New Roman" w:hAnsi="Times New Roman"/>
          <w:i/>
          <w:sz w:val="28"/>
          <w:szCs w:val="28"/>
        </w:rPr>
        <w:t xml:space="preserve"> )</w:t>
      </w:r>
      <w:proofErr w:type="gramEnd"/>
      <w:r>
        <w:rPr>
          <w:rFonts w:ascii="Times New Roman" w:hAnsi="Times New Roman"/>
          <w:i/>
          <w:sz w:val="28"/>
          <w:szCs w:val="28"/>
        </w:rPr>
        <w:t xml:space="preserve"> </w:t>
      </w:r>
    </w:p>
    <w:p w:rsidR="009927C3" w:rsidRDefault="009927C3" w:rsidP="009927C3">
      <w:pPr>
        <w:autoSpaceDE w:val="0"/>
        <w:autoSpaceDN w:val="0"/>
        <w:adjustRightInd w:val="0"/>
        <w:ind w:firstLine="709"/>
        <w:jc w:val="both"/>
        <w:rPr>
          <w:b/>
          <w:sz w:val="28"/>
          <w:szCs w:val="28"/>
        </w:rPr>
      </w:pPr>
    </w:p>
    <w:p w:rsidR="009927C3" w:rsidRPr="00E92287" w:rsidRDefault="009927C3" w:rsidP="009927C3">
      <w:pPr>
        <w:pStyle w:val="ConsPlusNormal"/>
        <w:ind w:firstLine="0"/>
        <w:jc w:val="center"/>
        <w:outlineLvl w:val="2"/>
        <w:rPr>
          <w:rFonts w:ascii="Times New Roman" w:hAnsi="Times New Roman"/>
          <w:b/>
          <w:i/>
          <w:sz w:val="28"/>
          <w:szCs w:val="28"/>
        </w:rPr>
      </w:pPr>
      <w:r>
        <w:rPr>
          <w:rFonts w:ascii="Times New Roman" w:hAnsi="Times New Roman" w:cs="Times New Roman"/>
          <w:b/>
          <w:sz w:val="28"/>
          <w:szCs w:val="28"/>
        </w:rPr>
        <w:t xml:space="preserve">2.3. </w:t>
      </w:r>
      <w:r w:rsidRPr="006F6B9A">
        <w:rPr>
          <w:rFonts w:ascii="Times New Roman" w:hAnsi="Times New Roman"/>
          <w:b/>
          <w:i/>
          <w:sz w:val="28"/>
          <w:szCs w:val="28"/>
        </w:rPr>
        <w:t xml:space="preserve">В </w:t>
      </w:r>
      <w:r w:rsidRPr="00E92287">
        <w:rPr>
          <w:rFonts w:ascii="Times New Roman" w:hAnsi="Times New Roman"/>
          <w:b/>
          <w:i/>
          <w:sz w:val="28"/>
          <w:szCs w:val="28"/>
        </w:rPr>
        <w:t>сфере обеспечения экономики и социального</w:t>
      </w:r>
    </w:p>
    <w:p w:rsidR="009927C3" w:rsidRPr="00E92287" w:rsidRDefault="009927C3" w:rsidP="009927C3">
      <w:pPr>
        <w:pStyle w:val="ConsPlusNormal"/>
        <w:ind w:firstLine="0"/>
        <w:jc w:val="center"/>
        <w:rPr>
          <w:rFonts w:ascii="Times New Roman" w:hAnsi="Times New Roman"/>
          <w:b/>
          <w:i/>
          <w:sz w:val="28"/>
          <w:szCs w:val="28"/>
        </w:rPr>
      </w:pPr>
      <w:r w:rsidRPr="00E92287">
        <w:rPr>
          <w:rFonts w:ascii="Times New Roman" w:hAnsi="Times New Roman"/>
          <w:b/>
          <w:i/>
          <w:sz w:val="28"/>
          <w:szCs w:val="28"/>
        </w:rPr>
        <w:t>сектора эффективными трудовыми ресурсами</w:t>
      </w:r>
    </w:p>
    <w:p w:rsidR="009927C3" w:rsidRDefault="009927C3" w:rsidP="009927C3">
      <w:pPr>
        <w:pStyle w:val="ConsPlusNormal"/>
        <w:ind w:firstLine="709"/>
        <w:jc w:val="center"/>
        <w:rPr>
          <w:rFonts w:ascii="Times New Roman" w:hAnsi="Times New Roman"/>
          <w:b/>
          <w:i/>
          <w:sz w:val="28"/>
          <w:szCs w:val="28"/>
        </w:rPr>
      </w:pPr>
    </w:p>
    <w:p w:rsidR="009927C3" w:rsidRDefault="009927C3" w:rsidP="009927C3">
      <w:pPr>
        <w:pStyle w:val="20"/>
        <w:widowControl w:val="0"/>
        <w:ind w:firstLine="709"/>
      </w:pPr>
      <w:r>
        <w:t>На 01.01.2023 года</w:t>
      </w:r>
      <w:r w:rsidRPr="002B7ED3">
        <w:t xml:space="preserve"> </w:t>
      </w:r>
      <w:r>
        <w:t>уровень безработицы составил 0,6</w:t>
      </w:r>
      <w:r w:rsidRPr="002B7ED3">
        <w:t xml:space="preserve"> %. Численность безработных </w:t>
      </w:r>
      <w:r>
        <w:t xml:space="preserve">за </w:t>
      </w:r>
      <w:r w:rsidRPr="00565D60">
        <w:t>202</w:t>
      </w:r>
      <w:r>
        <w:t>3 год</w:t>
      </w:r>
      <w:r w:rsidRPr="002B7ED3">
        <w:t xml:space="preserve"> </w:t>
      </w:r>
      <w:r w:rsidRPr="00616A1F">
        <w:t>уменьшилась на 17,8%</w:t>
      </w:r>
      <w:r w:rsidRPr="002B7ED3">
        <w:t xml:space="preserve"> по сравнению с 202</w:t>
      </w:r>
      <w:r>
        <w:t>2</w:t>
      </w:r>
      <w:r w:rsidRPr="002B7ED3">
        <w:t xml:space="preserve"> годом и равна </w:t>
      </w:r>
      <w:r>
        <w:t>88</w:t>
      </w:r>
      <w:r w:rsidRPr="002B7ED3">
        <w:t xml:space="preserve"> человек. Потребность работодателей в работниках, заявленная в государственные учреждения службы занятости населения </w:t>
      </w:r>
      <w:r w:rsidRPr="00616A1F">
        <w:t>увеличилась на 10,9% и достигла показателя 429 единицы</w:t>
      </w:r>
      <w:r w:rsidRPr="002B7ED3">
        <w:t>. Нагрузка незанятого населения на одну заявленную вакансию 0,</w:t>
      </w:r>
      <w:r>
        <w:t>2</w:t>
      </w:r>
      <w:r w:rsidRPr="002B7ED3">
        <w:t xml:space="preserve"> человека.</w:t>
      </w:r>
    </w:p>
    <w:p w:rsidR="009927C3" w:rsidRPr="005E5483" w:rsidRDefault="009927C3" w:rsidP="009927C3">
      <w:pPr>
        <w:ind w:firstLine="709"/>
        <w:jc w:val="both"/>
        <w:rPr>
          <w:sz w:val="28"/>
          <w:szCs w:val="28"/>
        </w:rPr>
      </w:pPr>
      <w:r w:rsidRPr="005E5483">
        <w:rPr>
          <w:sz w:val="28"/>
          <w:szCs w:val="28"/>
        </w:rPr>
        <w:t>За 2023 год миграционная убыль составила 163 человек.</w:t>
      </w:r>
    </w:p>
    <w:p w:rsidR="009927C3" w:rsidRPr="005E5483" w:rsidRDefault="009927C3" w:rsidP="009927C3">
      <w:pPr>
        <w:ind w:firstLine="709"/>
        <w:jc w:val="both"/>
        <w:rPr>
          <w:sz w:val="28"/>
          <w:szCs w:val="28"/>
        </w:rPr>
      </w:pP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Уровень регистрируемой безработицы к 2030 году, (в сред</w:t>
      </w:r>
      <w:r>
        <w:rPr>
          <w:rFonts w:ascii="Times New Roman" w:hAnsi="Times New Roman"/>
          <w:i/>
          <w:sz w:val="28"/>
          <w:szCs w:val="28"/>
          <w:u w:val="single"/>
        </w:rPr>
        <w:t>нем за год) не выше 0,6 %</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0,6 % </w:t>
      </w:r>
    </w:p>
    <w:p w:rsidR="009927C3" w:rsidRPr="005E548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«Нагрузка незанятого населения на одну заявленную вакансию к 2030 году (в среднем за год) не выше 0,4 чел./</w:t>
      </w:r>
      <w:proofErr w:type="spellStart"/>
      <w:r w:rsidRPr="005E5483">
        <w:rPr>
          <w:rFonts w:ascii="Times New Roman" w:hAnsi="Times New Roman"/>
          <w:i/>
          <w:sz w:val="28"/>
          <w:szCs w:val="28"/>
          <w:u w:val="single"/>
        </w:rPr>
        <w:t>вак</w:t>
      </w:r>
      <w:proofErr w:type="spellEnd"/>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0,4</w:t>
      </w:r>
      <w:r w:rsidRPr="005E5483">
        <w:rPr>
          <w:rFonts w:ascii="Times New Roman" w:hAnsi="Times New Roman"/>
          <w:b/>
          <w:sz w:val="28"/>
          <w:szCs w:val="28"/>
        </w:rPr>
        <w:t xml:space="preserve"> </w:t>
      </w:r>
      <w:r w:rsidRPr="005E5483">
        <w:rPr>
          <w:rFonts w:ascii="Times New Roman" w:hAnsi="Times New Roman"/>
          <w:b/>
          <w:i/>
          <w:sz w:val="28"/>
          <w:szCs w:val="28"/>
        </w:rPr>
        <w:t>чел./</w:t>
      </w:r>
      <w:proofErr w:type="spellStart"/>
      <w:r w:rsidRPr="005E5483">
        <w:rPr>
          <w:rFonts w:ascii="Times New Roman" w:hAnsi="Times New Roman"/>
          <w:b/>
          <w:i/>
          <w:sz w:val="28"/>
          <w:szCs w:val="28"/>
        </w:rPr>
        <w:t>вак</w:t>
      </w:r>
      <w:proofErr w:type="spellEnd"/>
      <w:r w:rsidRPr="005E5483">
        <w:rPr>
          <w:rFonts w:ascii="Times New Roman" w:hAnsi="Times New Roman"/>
          <w:b/>
          <w:i/>
          <w:sz w:val="28"/>
          <w:szCs w:val="28"/>
        </w:rPr>
        <w:t>.</w:t>
      </w:r>
    </w:p>
    <w:p w:rsidR="009927C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Уровень трудоустройства безработных граждан к 2030 </w:t>
      </w:r>
      <w:r>
        <w:rPr>
          <w:rFonts w:ascii="Times New Roman" w:hAnsi="Times New Roman"/>
          <w:i/>
          <w:sz w:val="28"/>
          <w:szCs w:val="28"/>
          <w:u w:val="single"/>
        </w:rPr>
        <w:t>году не ниже 70 %</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70,1</w:t>
      </w:r>
      <w:r w:rsidRPr="005E5483">
        <w:rPr>
          <w:rFonts w:ascii="Times New Roman" w:hAnsi="Times New Roman"/>
          <w:b/>
          <w:sz w:val="28"/>
          <w:szCs w:val="28"/>
        </w:rPr>
        <w:t xml:space="preserve"> %</w:t>
      </w:r>
      <w:r w:rsidRPr="005E5483">
        <w:rPr>
          <w:rFonts w:ascii="Times New Roman" w:hAnsi="Times New Roman"/>
          <w:sz w:val="28"/>
          <w:szCs w:val="28"/>
        </w:rPr>
        <w:t xml:space="preserve"> </w:t>
      </w:r>
    </w:p>
    <w:p w:rsidR="009927C3" w:rsidRDefault="009927C3" w:rsidP="009927C3">
      <w:pPr>
        <w:pStyle w:val="ConsPlusNormal"/>
        <w:ind w:firstLine="709"/>
        <w:jc w:val="both"/>
        <w:rPr>
          <w:rFonts w:ascii="Times New Roman" w:hAnsi="Times New Roman"/>
          <w:sz w:val="28"/>
          <w:szCs w:val="28"/>
        </w:rPr>
      </w:pPr>
      <w:proofErr w:type="gramStart"/>
      <w:r w:rsidRPr="005E5483">
        <w:rPr>
          <w:rFonts w:ascii="Times New Roman" w:hAnsi="Times New Roman" w:cs="Times New Roman"/>
          <w:i/>
          <w:sz w:val="28"/>
          <w:szCs w:val="28"/>
          <w:u w:val="single"/>
        </w:rPr>
        <w:t>Целевой показатель</w:t>
      </w:r>
      <w:r w:rsidRPr="000520F3">
        <w:rPr>
          <w:rFonts w:ascii="Times New Roman" w:hAnsi="Times New Roman" w:cs="Times New Roman"/>
          <w:i/>
          <w:sz w:val="28"/>
          <w:szCs w:val="28"/>
          <w:u w:val="single"/>
        </w:rPr>
        <w:t xml:space="preserve"> «</w:t>
      </w:r>
      <w:r w:rsidRPr="000520F3">
        <w:rPr>
          <w:rFonts w:ascii="Times New Roman" w:hAnsi="Times New Roman"/>
          <w:i/>
          <w:sz w:val="28"/>
          <w:szCs w:val="28"/>
          <w:u w:val="single"/>
        </w:rPr>
        <w:t>Миграционная убыль населения к 2030 году</w:t>
      </w:r>
      <w:r>
        <w:rPr>
          <w:rFonts w:ascii="Times New Roman" w:hAnsi="Times New Roman"/>
          <w:i/>
          <w:sz w:val="28"/>
          <w:szCs w:val="28"/>
          <w:u w:val="single"/>
        </w:rPr>
        <w:t xml:space="preserve"> составит не более 100  человек</w:t>
      </w:r>
      <w:r w:rsidRPr="000520F3">
        <w:rPr>
          <w:rFonts w:ascii="Times New Roman" w:hAnsi="Times New Roman"/>
          <w:i/>
          <w:sz w:val="28"/>
          <w:szCs w:val="28"/>
          <w:u w:val="single"/>
        </w:rPr>
        <w:t xml:space="preserve">» </w:t>
      </w:r>
      <w:r w:rsidRPr="000520F3">
        <w:rPr>
          <w:rFonts w:ascii="Times New Roman" w:hAnsi="Times New Roman"/>
          <w:i/>
          <w:sz w:val="28"/>
          <w:szCs w:val="28"/>
        </w:rPr>
        <w:t xml:space="preserve">- </w:t>
      </w:r>
      <w:r w:rsidRPr="000520F3">
        <w:rPr>
          <w:rFonts w:ascii="Times New Roman" w:hAnsi="Times New Roman"/>
          <w:b/>
          <w:i/>
          <w:sz w:val="28"/>
          <w:szCs w:val="28"/>
        </w:rPr>
        <w:t>163 чел.</w:t>
      </w:r>
      <w:r>
        <w:rPr>
          <w:rFonts w:ascii="Times New Roman" w:hAnsi="Times New Roman"/>
          <w:b/>
          <w:i/>
          <w:sz w:val="28"/>
          <w:szCs w:val="28"/>
        </w:rPr>
        <w:t xml:space="preserve"> </w:t>
      </w:r>
      <w:r w:rsidRPr="000520F3">
        <w:rPr>
          <w:rFonts w:ascii="Times New Roman" w:hAnsi="Times New Roman"/>
          <w:i/>
          <w:sz w:val="28"/>
          <w:szCs w:val="28"/>
        </w:rPr>
        <w:t>(Отток населения связан с завершением сроков трудовых договоров с наем</w:t>
      </w:r>
      <w:r>
        <w:rPr>
          <w:rFonts w:ascii="Times New Roman" w:hAnsi="Times New Roman"/>
          <w:i/>
          <w:sz w:val="28"/>
          <w:szCs w:val="28"/>
        </w:rPr>
        <w:t xml:space="preserve">ными работниками, в </w:t>
      </w:r>
      <w:proofErr w:type="spellStart"/>
      <w:r>
        <w:rPr>
          <w:rFonts w:ascii="Times New Roman" w:hAnsi="Times New Roman"/>
          <w:i/>
          <w:sz w:val="28"/>
          <w:szCs w:val="28"/>
        </w:rPr>
        <w:t>т.ч</w:t>
      </w:r>
      <w:proofErr w:type="spellEnd"/>
      <w:r>
        <w:rPr>
          <w:rFonts w:ascii="Times New Roman" w:hAnsi="Times New Roman"/>
          <w:i/>
          <w:sz w:val="28"/>
          <w:szCs w:val="28"/>
        </w:rPr>
        <w:t>. из СНГ.</w:t>
      </w:r>
      <w:proofErr w:type="gramEnd"/>
      <w:r>
        <w:rPr>
          <w:rFonts w:ascii="Times New Roman" w:hAnsi="Times New Roman"/>
          <w:i/>
          <w:sz w:val="28"/>
          <w:szCs w:val="28"/>
        </w:rPr>
        <w:t xml:space="preserve"> Оптимизация</w:t>
      </w:r>
      <w:r w:rsidRPr="000520F3">
        <w:rPr>
          <w:rFonts w:ascii="Times New Roman" w:hAnsi="Times New Roman"/>
          <w:i/>
          <w:sz w:val="28"/>
          <w:szCs w:val="28"/>
        </w:rPr>
        <w:t xml:space="preserve"> образовательных и медицинских учреждений в сельской местности, приводит к  низкому уровню жизни тр</w:t>
      </w:r>
      <w:r>
        <w:rPr>
          <w:rFonts w:ascii="Times New Roman" w:hAnsi="Times New Roman"/>
          <w:i/>
          <w:sz w:val="28"/>
          <w:szCs w:val="28"/>
        </w:rPr>
        <w:t xml:space="preserve">удоспособного населения на селе. </w:t>
      </w:r>
      <w:proofErr w:type="gramStart"/>
      <w:r>
        <w:rPr>
          <w:rFonts w:ascii="Times New Roman" w:hAnsi="Times New Roman"/>
          <w:i/>
          <w:sz w:val="28"/>
          <w:szCs w:val="28"/>
        </w:rPr>
        <w:t>У</w:t>
      </w:r>
      <w:r w:rsidRPr="000520F3">
        <w:rPr>
          <w:rFonts w:ascii="Times New Roman" w:hAnsi="Times New Roman"/>
          <w:i/>
          <w:sz w:val="28"/>
          <w:szCs w:val="28"/>
        </w:rPr>
        <w:t>ровень заработной платы не отвечает потребностям населения)</w:t>
      </w:r>
      <w:proofErr w:type="gramEnd"/>
    </w:p>
    <w:p w:rsidR="009927C3" w:rsidRDefault="009927C3" w:rsidP="009927C3">
      <w:pPr>
        <w:pStyle w:val="ConsPlusNormal"/>
        <w:ind w:firstLine="709"/>
        <w:jc w:val="center"/>
        <w:outlineLvl w:val="2"/>
        <w:rPr>
          <w:rFonts w:ascii="Times New Roman" w:hAnsi="Times New Roman"/>
          <w:b/>
          <w:i/>
          <w:sz w:val="28"/>
          <w:szCs w:val="28"/>
        </w:rPr>
      </w:pPr>
    </w:p>
    <w:p w:rsidR="009927C3" w:rsidRPr="00E92287" w:rsidRDefault="009927C3" w:rsidP="009927C3">
      <w:pPr>
        <w:pStyle w:val="ConsPlusNormal"/>
        <w:ind w:firstLine="0"/>
        <w:jc w:val="center"/>
        <w:outlineLvl w:val="2"/>
        <w:rPr>
          <w:rFonts w:ascii="Times New Roman" w:hAnsi="Times New Roman"/>
          <w:b/>
          <w:i/>
          <w:sz w:val="28"/>
          <w:szCs w:val="28"/>
        </w:rPr>
      </w:pPr>
      <w:r>
        <w:rPr>
          <w:rFonts w:ascii="Times New Roman" w:hAnsi="Times New Roman"/>
          <w:b/>
          <w:i/>
          <w:sz w:val="28"/>
          <w:szCs w:val="28"/>
        </w:rPr>
        <w:t xml:space="preserve">2.4. В экономике района </w:t>
      </w:r>
    </w:p>
    <w:p w:rsidR="009927C3" w:rsidRPr="00E92287" w:rsidRDefault="009927C3" w:rsidP="009927C3">
      <w:pPr>
        <w:pStyle w:val="ConsPlusNormal"/>
        <w:ind w:firstLine="0"/>
        <w:jc w:val="center"/>
        <w:outlineLvl w:val="3"/>
        <w:rPr>
          <w:rFonts w:ascii="Times New Roman" w:hAnsi="Times New Roman"/>
          <w:b/>
          <w:sz w:val="28"/>
          <w:szCs w:val="28"/>
        </w:rPr>
      </w:pPr>
      <w:r w:rsidRPr="00E92287">
        <w:rPr>
          <w:rFonts w:ascii="Times New Roman" w:hAnsi="Times New Roman"/>
          <w:b/>
          <w:i/>
          <w:sz w:val="28"/>
          <w:szCs w:val="28"/>
        </w:rPr>
        <w:t>2.4.1. В сфере промышленности</w:t>
      </w:r>
    </w:p>
    <w:p w:rsidR="009927C3" w:rsidRDefault="009927C3" w:rsidP="009927C3">
      <w:pPr>
        <w:pStyle w:val="ConsPlusNormal"/>
        <w:ind w:firstLine="709"/>
        <w:jc w:val="center"/>
        <w:outlineLvl w:val="2"/>
        <w:rPr>
          <w:rFonts w:ascii="Times New Roman" w:hAnsi="Times New Roman"/>
          <w:b/>
          <w:i/>
          <w:sz w:val="28"/>
          <w:szCs w:val="28"/>
        </w:rPr>
      </w:pPr>
    </w:p>
    <w:p w:rsidR="009927C3" w:rsidRDefault="009927C3" w:rsidP="009927C3">
      <w:pPr>
        <w:ind w:firstLine="709"/>
        <w:jc w:val="both"/>
        <w:rPr>
          <w:sz w:val="28"/>
          <w:szCs w:val="28"/>
        </w:rPr>
      </w:pPr>
      <w:r>
        <w:rPr>
          <w:sz w:val="28"/>
          <w:szCs w:val="28"/>
        </w:rPr>
        <w:t xml:space="preserve">Промышленность Шекснинского района – многоотраслевой комплекс. </w:t>
      </w:r>
      <w:r w:rsidRPr="00B014B6">
        <w:rPr>
          <w:sz w:val="28"/>
          <w:szCs w:val="28"/>
        </w:rPr>
        <w:t xml:space="preserve">В структуре промышленности преобладает пищевая отрасль. Представлены </w:t>
      </w:r>
      <w:r w:rsidRPr="00B014B6">
        <w:rPr>
          <w:sz w:val="28"/>
          <w:szCs w:val="28"/>
        </w:rPr>
        <w:lastRenderedPageBreak/>
        <w:t xml:space="preserve">также обработка древесины и производство изделий из дерева, производство готовых металлических изделий, биотехнологии, предприятия по обеспечению электрической энергией, газом и паром. </w:t>
      </w:r>
    </w:p>
    <w:p w:rsidR="009927C3" w:rsidRDefault="009927C3" w:rsidP="009927C3">
      <w:pPr>
        <w:ind w:firstLine="709"/>
        <w:jc w:val="both"/>
        <w:rPr>
          <w:sz w:val="28"/>
          <w:szCs w:val="28"/>
        </w:rPr>
      </w:pPr>
      <w:r>
        <w:rPr>
          <w:sz w:val="28"/>
          <w:szCs w:val="28"/>
        </w:rPr>
        <w:t>Конкурентными преимуществами района являются:</w:t>
      </w:r>
    </w:p>
    <w:p w:rsidR="009927C3" w:rsidRDefault="009927C3" w:rsidP="009927C3">
      <w:pPr>
        <w:pStyle w:val="ab"/>
        <w:numPr>
          <w:ilvl w:val="0"/>
          <w:numId w:val="6"/>
        </w:numPr>
        <w:jc w:val="both"/>
        <w:rPr>
          <w:sz w:val="28"/>
          <w:szCs w:val="28"/>
        </w:rPr>
      </w:pPr>
      <w:r w:rsidRPr="0082333D">
        <w:rPr>
          <w:sz w:val="28"/>
          <w:szCs w:val="28"/>
        </w:rPr>
        <w:t>Выгодное транспортное расположение</w:t>
      </w:r>
      <w:r>
        <w:rPr>
          <w:sz w:val="28"/>
          <w:szCs w:val="28"/>
        </w:rPr>
        <w:t>.</w:t>
      </w:r>
    </w:p>
    <w:p w:rsidR="009927C3" w:rsidRDefault="009927C3" w:rsidP="009927C3">
      <w:pPr>
        <w:pStyle w:val="ab"/>
        <w:numPr>
          <w:ilvl w:val="0"/>
          <w:numId w:val="6"/>
        </w:numPr>
        <w:jc w:val="both"/>
        <w:rPr>
          <w:sz w:val="28"/>
          <w:szCs w:val="28"/>
        </w:rPr>
      </w:pPr>
      <w:r>
        <w:rPr>
          <w:sz w:val="28"/>
          <w:szCs w:val="28"/>
        </w:rPr>
        <w:t xml:space="preserve">Высокая доля </w:t>
      </w:r>
      <w:proofErr w:type="spellStart"/>
      <w:r>
        <w:rPr>
          <w:sz w:val="28"/>
          <w:szCs w:val="28"/>
        </w:rPr>
        <w:t>экспортоориентированности</w:t>
      </w:r>
      <w:proofErr w:type="spellEnd"/>
      <w:r>
        <w:rPr>
          <w:sz w:val="28"/>
          <w:szCs w:val="28"/>
        </w:rPr>
        <w:t xml:space="preserve"> предприятий.</w:t>
      </w:r>
    </w:p>
    <w:p w:rsidR="009927C3" w:rsidRPr="001E2A39" w:rsidRDefault="009927C3" w:rsidP="009927C3">
      <w:pPr>
        <w:pStyle w:val="ab"/>
        <w:numPr>
          <w:ilvl w:val="0"/>
          <w:numId w:val="6"/>
        </w:numPr>
        <w:jc w:val="both"/>
        <w:rPr>
          <w:sz w:val="28"/>
          <w:szCs w:val="28"/>
        </w:rPr>
      </w:pPr>
      <w:r w:rsidRPr="001E2A39">
        <w:rPr>
          <w:sz w:val="28"/>
          <w:szCs w:val="28"/>
        </w:rPr>
        <w:t>Наличие ресурсов.</w:t>
      </w:r>
    </w:p>
    <w:p w:rsidR="009927C3" w:rsidRPr="003E2E4C" w:rsidRDefault="009927C3" w:rsidP="009927C3">
      <w:pPr>
        <w:tabs>
          <w:tab w:val="left" w:pos="360"/>
        </w:tabs>
        <w:suppressAutoHyphens/>
        <w:ind w:firstLine="567"/>
        <w:jc w:val="both"/>
        <w:rPr>
          <w:sz w:val="28"/>
          <w:szCs w:val="28"/>
        </w:rPr>
      </w:pPr>
      <w:r w:rsidRPr="007A11F2">
        <w:rPr>
          <w:sz w:val="28"/>
          <w:szCs w:val="28"/>
        </w:rPr>
        <w:t>Общий объём отгруженной промышленной продукции за 202</w:t>
      </w:r>
      <w:r>
        <w:rPr>
          <w:sz w:val="28"/>
          <w:szCs w:val="28"/>
        </w:rPr>
        <w:t>3</w:t>
      </w:r>
      <w:r w:rsidRPr="007A11F2">
        <w:rPr>
          <w:sz w:val="28"/>
          <w:szCs w:val="28"/>
        </w:rPr>
        <w:t xml:space="preserve"> год составил </w:t>
      </w:r>
      <w:r>
        <w:rPr>
          <w:sz w:val="28"/>
          <w:szCs w:val="28"/>
        </w:rPr>
        <w:t>24991,6</w:t>
      </w:r>
      <w:r w:rsidRPr="007A11F2">
        <w:rPr>
          <w:sz w:val="28"/>
          <w:szCs w:val="28"/>
        </w:rPr>
        <w:t xml:space="preserve"> млн. рублей (</w:t>
      </w:r>
      <w:r>
        <w:rPr>
          <w:sz w:val="28"/>
          <w:szCs w:val="28"/>
        </w:rPr>
        <w:t>увеличение</w:t>
      </w:r>
      <w:r w:rsidRPr="007A11F2">
        <w:rPr>
          <w:sz w:val="28"/>
          <w:szCs w:val="28"/>
        </w:rPr>
        <w:t xml:space="preserve"> на </w:t>
      </w:r>
      <w:r>
        <w:rPr>
          <w:sz w:val="28"/>
          <w:szCs w:val="28"/>
        </w:rPr>
        <w:t>19,0</w:t>
      </w:r>
      <w:r w:rsidRPr="007A11F2">
        <w:rPr>
          <w:sz w:val="28"/>
          <w:szCs w:val="28"/>
        </w:rPr>
        <w:t xml:space="preserve"> % к аналогичному периоду 202</w:t>
      </w:r>
      <w:r>
        <w:rPr>
          <w:sz w:val="28"/>
          <w:szCs w:val="28"/>
        </w:rPr>
        <w:t>2</w:t>
      </w:r>
      <w:r w:rsidRPr="007A11F2">
        <w:rPr>
          <w:sz w:val="28"/>
          <w:szCs w:val="28"/>
        </w:rPr>
        <w:t xml:space="preserve"> года). На 1 жителя приходится </w:t>
      </w:r>
      <w:r>
        <w:rPr>
          <w:sz w:val="28"/>
          <w:szCs w:val="28"/>
        </w:rPr>
        <w:t>868,9</w:t>
      </w:r>
      <w:r w:rsidRPr="007A11F2">
        <w:rPr>
          <w:sz w:val="28"/>
          <w:szCs w:val="28"/>
        </w:rPr>
        <w:t xml:space="preserve"> тыс. рублей отгруженной продукции. Объем платных услуг населению (без субъектов малого предпринимательства) составил </w:t>
      </w:r>
      <w:r>
        <w:rPr>
          <w:sz w:val="28"/>
          <w:szCs w:val="28"/>
        </w:rPr>
        <w:t>406,7</w:t>
      </w:r>
      <w:r w:rsidRPr="007A11F2">
        <w:rPr>
          <w:sz w:val="28"/>
          <w:szCs w:val="28"/>
        </w:rPr>
        <w:t xml:space="preserve"> млн. рублей.</w:t>
      </w:r>
    </w:p>
    <w:p w:rsidR="009927C3" w:rsidRPr="003E2E4C" w:rsidRDefault="009927C3" w:rsidP="009927C3">
      <w:pPr>
        <w:ind w:firstLine="709"/>
        <w:jc w:val="both"/>
        <w:rPr>
          <w:sz w:val="28"/>
          <w:szCs w:val="28"/>
        </w:rPr>
      </w:pPr>
      <w:r w:rsidRPr="003E2E4C">
        <w:rPr>
          <w:sz w:val="28"/>
          <w:szCs w:val="28"/>
        </w:rPr>
        <w:t xml:space="preserve">В условиях внешнего </w:t>
      </w:r>
      <w:proofErr w:type="spellStart"/>
      <w:r w:rsidRPr="003E2E4C">
        <w:rPr>
          <w:sz w:val="28"/>
          <w:szCs w:val="28"/>
        </w:rPr>
        <w:t>санкционного</w:t>
      </w:r>
      <w:proofErr w:type="spellEnd"/>
      <w:r w:rsidRPr="003E2E4C">
        <w:rPr>
          <w:sz w:val="28"/>
          <w:szCs w:val="28"/>
        </w:rPr>
        <w:t xml:space="preserve"> давления, благодаря накопленному запасу прочности и грамотно выстроенной работе предприятий района по показателям развития сферы промышленности 202</w:t>
      </w:r>
      <w:r>
        <w:rPr>
          <w:sz w:val="28"/>
          <w:szCs w:val="28"/>
        </w:rPr>
        <w:t>3</w:t>
      </w:r>
      <w:r w:rsidRPr="003E2E4C">
        <w:rPr>
          <w:sz w:val="28"/>
          <w:szCs w:val="28"/>
        </w:rPr>
        <w:t xml:space="preserve"> год планируется завершить на уровне 202</w:t>
      </w:r>
      <w:r>
        <w:rPr>
          <w:sz w:val="28"/>
          <w:szCs w:val="28"/>
        </w:rPr>
        <w:t>2</w:t>
      </w:r>
      <w:r w:rsidRPr="003E2E4C">
        <w:rPr>
          <w:sz w:val="28"/>
          <w:szCs w:val="28"/>
        </w:rPr>
        <w:t xml:space="preserve"> года, сохранить финансовую устойчивость, трудовые коллективы. </w:t>
      </w:r>
    </w:p>
    <w:p w:rsidR="009927C3" w:rsidRDefault="009927C3" w:rsidP="009927C3">
      <w:pPr>
        <w:ind w:firstLine="567"/>
        <w:jc w:val="both"/>
        <w:rPr>
          <w:sz w:val="28"/>
          <w:szCs w:val="28"/>
        </w:rPr>
      </w:pPr>
      <w:r w:rsidRPr="007C09F9">
        <w:rPr>
          <w:sz w:val="28"/>
          <w:szCs w:val="28"/>
        </w:rPr>
        <w:t>Основны</w:t>
      </w:r>
      <w:r>
        <w:rPr>
          <w:sz w:val="28"/>
          <w:szCs w:val="28"/>
        </w:rPr>
        <w:t>е</w:t>
      </w:r>
      <w:r w:rsidRPr="007C09F9">
        <w:rPr>
          <w:sz w:val="28"/>
          <w:szCs w:val="28"/>
        </w:rPr>
        <w:t xml:space="preserve"> градообразующи</w:t>
      </w:r>
      <w:r>
        <w:rPr>
          <w:sz w:val="28"/>
          <w:szCs w:val="28"/>
        </w:rPr>
        <w:t>е</w:t>
      </w:r>
      <w:r w:rsidRPr="007C09F9">
        <w:rPr>
          <w:sz w:val="28"/>
          <w:szCs w:val="28"/>
        </w:rPr>
        <w:t xml:space="preserve"> предприятия Шекснинского района</w:t>
      </w:r>
      <w:r>
        <w:rPr>
          <w:sz w:val="28"/>
          <w:szCs w:val="28"/>
        </w:rPr>
        <w:t>:</w:t>
      </w:r>
      <w:r w:rsidRPr="007C09F9">
        <w:rPr>
          <w:sz w:val="28"/>
          <w:szCs w:val="28"/>
        </w:rPr>
        <w:t xml:space="preserve"> </w:t>
      </w:r>
    </w:p>
    <w:p w:rsidR="009927C3" w:rsidRPr="003E2E4C" w:rsidRDefault="009927C3" w:rsidP="009927C3">
      <w:pPr>
        <w:pStyle w:val="ab"/>
        <w:numPr>
          <w:ilvl w:val="0"/>
          <w:numId w:val="7"/>
        </w:numPr>
        <w:ind w:left="0" w:firstLine="709"/>
        <w:jc w:val="both"/>
        <w:rPr>
          <w:rFonts w:eastAsia="SimSun"/>
          <w:sz w:val="28"/>
          <w:szCs w:val="28"/>
        </w:rPr>
      </w:pPr>
      <w:r w:rsidRPr="003E2E4C">
        <w:rPr>
          <w:rFonts w:eastAsia="SimSun"/>
          <w:b/>
          <w:sz w:val="28"/>
          <w:szCs w:val="28"/>
        </w:rPr>
        <w:t>Обрабатывающие производства:</w:t>
      </w:r>
      <w:r w:rsidRPr="003E2E4C">
        <w:rPr>
          <w:rFonts w:eastAsia="SimSun"/>
          <w:sz w:val="28"/>
          <w:szCs w:val="28"/>
        </w:rPr>
        <w:t xml:space="preserve"> ООО «ШКДП», </w:t>
      </w:r>
      <w:proofErr w:type="spellStart"/>
      <w:r w:rsidRPr="003E2E4C">
        <w:rPr>
          <w:rFonts w:eastAsia="SimSun"/>
          <w:sz w:val="28"/>
          <w:szCs w:val="28"/>
        </w:rPr>
        <w:t>трубопрофильный</w:t>
      </w:r>
      <w:proofErr w:type="spellEnd"/>
      <w:r w:rsidRPr="003E2E4C">
        <w:rPr>
          <w:rFonts w:eastAsia="SimSun"/>
          <w:sz w:val="28"/>
          <w:szCs w:val="28"/>
        </w:rPr>
        <w:t xml:space="preserve"> цех п. Шексна ППП ПАО «Северсталь», АО «</w:t>
      </w:r>
      <w:proofErr w:type="spellStart"/>
      <w:r w:rsidRPr="003E2E4C">
        <w:rPr>
          <w:rFonts w:eastAsia="SimSun"/>
          <w:sz w:val="28"/>
          <w:szCs w:val="28"/>
        </w:rPr>
        <w:t>Абиогрупп</w:t>
      </w:r>
      <w:proofErr w:type="spellEnd"/>
      <w:r w:rsidRPr="003E2E4C">
        <w:rPr>
          <w:rFonts w:eastAsia="SimSun"/>
          <w:sz w:val="28"/>
          <w:szCs w:val="28"/>
        </w:rPr>
        <w:t>», ООО «Северная компания», ООО «</w:t>
      </w:r>
      <w:proofErr w:type="spellStart"/>
      <w:r w:rsidRPr="003E2E4C">
        <w:rPr>
          <w:rFonts w:eastAsia="SimSun"/>
          <w:sz w:val="28"/>
          <w:szCs w:val="28"/>
        </w:rPr>
        <w:t>Коскисилва</w:t>
      </w:r>
      <w:proofErr w:type="spellEnd"/>
      <w:r w:rsidRPr="003E2E4C">
        <w:rPr>
          <w:rFonts w:eastAsia="SimSun"/>
          <w:sz w:val="28"/>
          <w:szCs w:val="28"/>
        </w:rPr>
        <w:t xml:space="preserve">», ООО «Вологодское льняное производство»; </w:t>
      </w:r>
    </w:p>
    <w:p w:rsidR="009927C3" w:rsidRPr="003E2E4C" w:rsidRDefault="009927C3" w:rsidP="009927C3">
      <w:pPr>
        <w:pStyle w:val="18"/>
        <w:spacing w:after="0" w:line="240" w:lineRule="auto"/>
        <w:ind w:firstLine="709"/>
        <w:jc w:val="both"/>
        <w:rPr>
          <w:rFonts w:ascii="Times New Roman" w:eastAsia="SimSun" w:hAnsi="Times New Roman" w:cs="Times New Roman"/>
          <w:sz w:val="28"/>
          <w:szCs w:val="28"/>
        </w:rPr>
      </w:pPr>
      <w:r w:rsidRPr="003E2E4C">
        <w:rPr>
          <w:rFonts w:ascii="Times New Roman" w:eastAsia="SimSun" w:hAnsi="Times New Roman" w:cs="Times New Roman"/>
          <w:b/>
          <w:sz w:val="28"/>
          <w:szCs w:val="28"/>
        </w:rPr>
        <w:t>в том числе пищевая промышленность:</w:t>
      </w:r>
      <w:r w:rsidRPr="003E2E4C">
        <w:rPr>
          <w:rFonts w:ascii="Times New Roman" w:eastAsia="SimSun" w:hAnsi="Times New Roman" w:cs="Times New Roman"/>
          <w:sz w:val="28"/>
          <w:szCs w:val="28"/>
        </w:rPr>
        <w:t xml:space="preserve"> ИП </w:t>
      </w:r>
      <w:proofErr w:type="spellStart"/>
      <w:r w:rsidRPr="003E2E4C">
        <w:rPr>
          <w:rFonts w:ascii="Times New Roman" w:eastAsia="SimSun" w:hAnsi="Times New Roman" w:cs="Times New Roman"/>
          <w:sz w:val="28"/>
          <w:szCs w:val="28"/>
        </w:rPr>
        <w:t>Кислицына</w:t>
      </w:r>
      <w:proofErr w:type="spellEnd"/>
      <w:r w:rsidRPr="003E2E4C">
        <w:rPr>
          <w:rFonts w:ascii="Times New Roman" w:eastAsia="SimSun" w:hAnsi="Times New Roman" w:cs="Times New Roman"/>
          <w:sz w:val="28"/>
          <w:szCs w:val="28"/>
        </w:rPr>
        <w:t xml:space="preserve"> М.В., ПК «Шекснинский маслозавод», ООО «Шекснинская Птицефабрика», ООО «Шекснинский  комбинат хлебопродуктов», ПО «Шекснинский хлеб».</w:t>
      </w:r>
    </w:p>
    <w:p w:rsidR="009927C3" w:rsidRDefault="009927C3" w:rsidP="009927C3">
      <w:pPr>
        <w:pStyle w:val="18"/>
        <w:numPr>
          <w:ilvl w:val="0"/>
          <w:numId w:val="7"/>
        </w:numPr>
        <w:spacing w:after="0" w:line="240" w:lineRule="auto"/>
        <w:ind w:left="0" w:firstLine="709"/>
        <w:jc w:val="both"/>
        <w:rPr>
          <w:rFonts w:ascii="Times New Roman" w:eastAsia="SimSun" w:hAnsi="Times New Roman" w:cs="Times New Roman"/>
          <w:sz w:val="28"/>
          <w:szCs w:val="28"/>
        </w:rPr>
      </w:pPr>
      <w:r w:rsidRPr="003E2E4C">
        <w:rPr>
          <w:rFonts w:ascii="Times New Roman" w:eastAsia="SimSun" w:hAnsi="Times New Roman" w:cs="Times New Roman"/>
          <w:b/>
          <w:sz w:val="28"/>
          <w:szCs w:val="28"/>
        </w:rPr>
        <w:t>Жилищно-коммунальное хозяйство:</w:t>
      </w:r>
      <w:r w:rsidRPr="003E2E4C">
        <w:rPr>
          <w:rFonts w:ascii="Times New Roman" w:eastAsia="SimSun" w:hAnsi="Times New Roman" w:cs="Times New Roman"/>
          <w:sz w:val="28"/>
          <w:szCs w:val="28"/>
        </w:rPr>
        <w:t xml:space="preserve">  </w:t>
      </w:r>
      <w:proofErr w:type="gramStart"/>
      <w:r w:rsidRPr="003E2E4C">
        <w:rPr>
          <w:rFonts w:ascii="Times New Roman" w:eastAsia="SimSun" w:hAnsi="Times New Roman" w:cs="Times New Roman"/>
          <w:sz w:val="28"/>
          <w:szCs w:val="28"/>
        </w:rPr>
        <w:t>ООО «Шексна-Водоканал», ОАО «Шексна-Теплосеть», Газпром газораспределение Вологда, Шекснинская РЭС, ЭСУ «Шексна» ПО «Череповецкое» АО «</w:t>
      </w:r>
      <w:proofErr w:type="spellStart"/>
      <w:r w:rsidRPr="003E2E4C">
        <w:rPr>
          <w:rFonts w:ascii="Times New Roman" w:eastAsia="SimSun" w:hAnsi="Times New Roman" w:cs="Times New Roman"/>
          <w:sz w:val="28"/>
          <w:szCs w:val="28"/>
        </w:rPr>
        <w:t>Вологдаоблэнерго</w:t>
      </w:r>
      <w:proofErr w:type="spellEnd"/>
      <w:r w:rsidRPr="003E2E4C">
        <w:rPr>
          <w:rFonts w:ascii="Times New Roman" w:eastAsia="SimSun" w:hAnsi="Times New Roman" w:cs="Times New Roman"/>
          <w:sz w:val="28"/>
          <w:szCs w:val="28"/>
        </w:rPr>
        <w:t xml:space="preserve">», филиал ОАО «МРСК Северо-Запада» «Вологдаэнерго» Шекснинские РЭС ПО «Череповецкие электросети», ООО «Газпром </w:t>
      </w:r>
      <w:proofErr w:type="spellStart"/>
      <w:r w:rsidRPr="003E2E4C">
        <w:rPr>
          <w:rFonts w:ascii="Times New Roman" w:eastAsia="SimSun" w:hAnsi="Times New Roman" w:cs="Times New Roman"/>
          <w:sz w:val="28"/>
          <w:szCs w:val="28"/>
        </w:rPr>
        <w:t>теплоэнерго</w:t>
      </w:r>
      <w:proofErr w:type="spellEnd"/>
      <w:r w:rsidRPr="003E2E4C">
        <w:rPr>
          <w:rFonts w:ascii="Times New Roman" w:eastAsia="SimSun" w:hAnsi="Times New Roman" w:cs="Times New Roman"/>
          <w:sz w:val="28"/>
          <w:szCs w:val="28"/>
        </w:rPr>
        <w:t xml:space="preserve"> Вологда».</w:t>
      </w:r>
      <w:proofErr w:type="gramEnd"/>
    </w:p>
    <w:p w:rsidR="009927C3" w:rsidRPr="005E5483" w:rsidRDefault="009927C3" w:rsidP="009927C3">
      <w:pPr>
        <w:pStyle w:val="18"/>
        <w:numPr>
          <w:ilvl w:val="0"/>
          <w:numId w:val="7"/>
        </w:numPr>
        <w:spacing w:after="0" w:line="240" w:lineRule="auto"/>
        <w:ind w:left="0" w:firstLine="709"/>
        <w:jc w:val="both"/>
        <w:rPr>
          <w:rFonts w:ascii="Times New Roman" w:eastAsia="SimSun" w:hAnsi="Times New Roman" w:cs="Times New Roman"/>
          <w:sz w:val="28"/>
          <w:szCs w:val="28"/>
        </w:rPr>
      </w:pPr>
      <w:r w:rsidRPr="003E2E4C">
        <w:rPr>
          <w:rFonts w:ascii="Times New Roman" w:eastAsia="SimSun" w:hAnsi="Times New Roman" w:cs="Times New Roman"/>
          <w:b/>
          <w:sz w:val="28"/>
          <w:szCs w:val="28"/>
        </w:rPr>
        <w:t>Транспорт:</w:t>
      </w:r>
      <w:r w:rsidRPr="003E2E4C">
        <w:rPr>
          <w:rFonts w:ascii="Times New Roman" w:eastAsia="SimSun" w:hAnsi="Times New Roman" w:cs="Times New Roman"/>
          <w:sz w:val="28"/>
          <w:szCs w:val="28"/>
        </w:rPr>
        <w:t xml:space="preserve"> филиал ООО «Газпром </w:t>
      </w:r>
      <w:proofErr w:type="spellStart"/>
      <w:r w:rsidRPr="003E2E4C">
        <w:rPr>
          <w:rFonts w:ascii="Times New Roman" w:eastAsia="SimSun" w:hAnsi="Times New Roman" w:cs="Times New Roman"/>
          <w:sz w:val="28"/>
          <w:szCs w:val="28"/>
        </w:rPr>
        <w:t>трансгаз</w:t>
      </w:r>
      <w:proofErr w:type="spellEnd"/>
      <w:r w:rsidRPr="003E2E4C">
        <w:rPr>
          <w:rFonts w:ascii="Times New Roman" w:eastAsia="SimSun" w:hAnsi="Times New Roman" w:cs="Times New Roman"/>
          <w:sz w:val="28"/>
          <w:szCs w:val="28"/>
        </w:rPr>
        <w:t xml:space="preserve"> Ухта» Шекснинское ЛПУМГ, Шекснинский район гидросооружений и </w:t>
      </w:r>
      <w:proofErr w:type="gramStart"/>
      <w:r w:rsidRPr="003E2E4C">
        <w:rPr>
          <w:rFonts w:ascii="Times New Roman" w:eastAsia="SimSun" w:hAnsi="Times New Roman" w:cs="Times New Roman"/>
          <w:sz w:val="28"/>
          <w:szCs w:val="28"/>
        </w:rPr>
        <w:t>судоходства-филиал</w:t>
      </w:r>
      <w:proofErr w:type="gramEnd"/>
      <w:r w:rsidRPr="003E2E4C">
        <w:rPr>
          <w:rFonts w:ascii="Times New Roman" w:eastAsia="SimSun" w:hAnsi="Times New Roman" w:cs="Times New Roman"/>
          <w:sz w:val="28"/>
          <w:szCs w:val="28"/>
        </w:rPr>
        <w:t xml:space="preserve"> ФБУ «</w:t>
      </w:r>
      <w:r w:rsidRPr="005E5483">
        <w:rPr>
          <w:rFonts w:ascii="Times New Roman" w:eastAsia="SimSun" w:hAnsi="Times New Roman" w:cs="Times New Roman"/>
          <w:sz w:val="28"/>
          <w:szCs w:val="28"/>
        </w:rPr>
        <w:t xml:space="preserve">Администрация Волго-Балтийского бассейна внутренних водных путей», ФГКУ Комбинат «Балтика»  </w:t>
      </w:r>
      <w:proofErr w:type="spellStart"/>
      <w:r w:rsidRPr="005E5483">
        <w:rPr>
          <w:rFonts w:ascii="Times New Roman" w:eastAsia="SimSun" w:hAnsi="Times New Roman" w:cs="Times New Roman"/>
          <w:sz w:val="28"/>
          <w:szCs w:val="28"/>
        </w:rPr>
        <w:t>Росрезерва</w:t>
      </w:r>
      <w:proofErr w:type="spellEnd"/>
      <w:r w:rsidRPr="005E5483">
        <w:rPr>
          <w:rFonts w:ascii="Times New Roman" w:eastAsia="SimSun" w:hAnsi="Times New Roman" w:cs="Times New Roman"/>
          <w:sz w:val="28"/>
          <w:szCs w:val="28"/>
        </w:rPr>
        <w:t>.</w:t>
      </w:r>
      <w:r w:rsidRPr="005E5483">
        <w:rPr>
          <w:rFonts w:ascii="Times New Roman" w:hAnsi="Times New Roman"/>
          <w:sz w:val="28"/>
          <w:szCs w:val="28"/>
        </w:rPr>
        <w:t xml:space="preserve"> </w:t>
      </w:r>
    </w:p>
    <w:p w:rsidR="009927C3" w:rsidRPr="005E5483" w:rsidRDefault="009927C3" w:rsidP="009927C3">
      <w:pPr>
        <w:jc w:val="both"/>
        <w:rPr>
          <w:b/>
          <w:i/>
          <w:sz w:val="28"/>
          <w:szCs w:val="28"/>
        </w:rPr>
      </w:pPr>
      <w:r w:rsidRPr="005E5483">
        <w:rPr>
          <w:iCs/>
          <w:sz w:val="28"/>
          <w:szCs w:val="28"/>
        </w:rPr>
        <w:tab/>
      </w:r>
    </w:p>
    <w:p w:rsidR="009927C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объёмов отгруженной продукции в промышленности не менее чем на 30 % в 2030</w:t>
      </w:r>
      <w:r>
        <w:rPr>
          <w:rFonts w:ascii="Times New Roman" w:hAnsi="Times New Roman"/>
          <w:i/>
          <w:sz w:val="28"/>
          <w:szCs w:val="28"/>
          <w:u w:val="single"/>
        </w:rPr>
        <w:t xml:space="preserve"> году по сравнению с 2017 годом</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24991,6 млн. рублей</w:t>
      </w:r>
    </w:p>
    <w:p w:rsidR="009927C3" w:rsidRDefault="009927C3" w:rsidP="009927C3">
      <w:pPr>
        <w:pStyle w:val="ConsPlusNormal"/>
        <w:ind w:firstLine="709"/>
        <w:jc w:val="both"/>
        <w:rPr>
          <w:rFonts w:ascii="Times New Roman" w:hAnsi="Times New Roman"/>
          <w:i/>
          <w:sz w:val="28"/>
          <w:szCs w:val="28"/>
          <w:u w:val="single"/>
        </w:rPr>
      </w:pPr>
    </w:p>
    <w:p w:rsidR="009927C3" w:rsidRPr="003F2FCA" w:rsidRDefault="009927C3" w:rsidP="009927C3">
      <w:pPr>
        <w:pStyle w:val="ConsPlusNormal"/>
        <w:ind w:firstLine="0"/>
        <w:jc w:val="center"/>
        <w:outlineLvl w:val="3"/>
        <w:rPr>
          <w:rFonts w:ascii="Times New Roman" w:hAnsi="Times New Roman"/>
          <w:b/>
          <w:i/>
          <w:sz w:val="28"/>
          <w:szCs w:val="28"/>
        </w:rPr>
      </w:pPr>
      <w:r w:rsidRPr="00BB7872">
        <w:rPr>
          <w:rFonts w:ascii="Times New Roman" w:hAnsi="Times New Roman" w:cs="Times New Roman"/>
          <w:b/>
          <w:i/>
          <w:sz w:val="28"/>
          <w:szCs w:val="28"/>
        </w:rPr>
        <w:t>2</w:t>
      </w:r>
      <w:r w:rsidRPr="00BB7872">
        <w:rPr>
          <w:rFonts w:ascii="Times New Roman" w:hAnsi="Times New Roman"/>
          <w:b/>
          <w:i/>
          <w:sz w:val="28"/>
          <w:szCs w:val="28"/>
        </w:rPr>
        <w:t>.4.2. В сфере агропромышленного комплекса</w:t>
      </w:r>
    </w:p>
    <w:p w:rsidR="009927C3" w:rsidRDefault="009927C3" w:rsidP="009927C3">
      <w:pPr>
        <w:pStyle w:val="ConsPlusNormal"/>
        <w:ind w:firstLine="709"/>
        <w:jc w:val="center"/>
        <w:outlineLvl w:val="3"/>
        <w:rPr>
          <w:rFonts w:ascii="Times New Roman" w:hAnsi="Times New Roman"/>
          <w:b/>
          <w:i/>
          <w:sz w:val="28"/>
          <w:szCs w:val="28"/>
        </w:rPr>
      </w:pPr>
    </w:p>
    <w:p w:rsidR="009927C3" w:rsidRDefault="009927C3" w:rsidP="009927C3">
      <w:pPr>
        <w:suppressAutoHyphens/>
        <w:ind w:firstLine="567"/>
        <w:jc w:val="both"/>
        <w:rPr>
          <w:sz w:val="28"/>
          <w:szCs w:val="28"/>
        </w:rPr>
      </w:pPr>
      <w:r w:rsidRPr="00EE47CE">
        <w:rPr>
          <w:noProof/>
          <w:sz w:val="28"/>
          <w:szCs w:val="28"/>
        </w:rPr>
        <w:t>Не смотря на то, что Шекснинский район считается промышленным, сельское хозяйство занимает равное с промышленностью положение.</w:t>
      </w:r>
      <w:r w:rsidRPr="00EE47CE">
        <w:rPr>
          <w:sz w:val="28"/>
          <w:szCs w:val="28"/>
        </w:rPr>
        <w:t xml:space="preserve"> На </w:t>
      </w:r>
      <w:r w:rsidRPr="00EE47CE">
        <w:rPr>
          <w:sz w:val="28"/>
          <w:szCs w:val="28"/>
        </w:rPr>
        <w:lastRenderedPageBreak/>
        <w:t>сельской территории проживает 4</w:t>
      </w:r>
      <w:r>
        <w:rPr>
          <w:sz w:val="28"/>
          <w:szCs w:val="28"/>
        </w:rPr>
        <w:t>5</w:t>
      </w:r>
      <w:r w:rsidRPr="00EE47CE">
        <w:rPr>
          <w:sz w:val="28"/>
          <w:szCs w:val="28"/>
        </w:rPr>
        <w:t xml:space="preserve"> % общей численности постоянного населения района.</w:t>
      </w:r>
      <w:r>
        <w:rPr>
          <w:sz w:val="28"/>
          <w:szCs w:val="28"/>
        </w:rPr>
        <w:t xml:space="preserve"> </w:t>
      </w:r>
    </w:p>
    <w:p w:rsidR="009927C3" w:rsidRPr="00EE47CE" w:rsidRDefault="009927C3" w:rsidP="009927C3">
      <w:pPr>
        <w:suppressAutoHyphens/>
        <w:ind w:firstLine="709"/>
        <w:jc w:val="both"/>
        <w:rPr>
          <w:noProof/>
          <w:sz w:val="28"/>
          <w:szCs w:val="28"/>
        </w:rPr>
      </w:pPr>
      <w:r w:rsidRPr="00EE47CE">
        <w:rPr>
          <w:noProof/>
          <w:sz w:val="28"/>
          <w:szCs w:val="28"/>
        </w:rPr>
        <w:t xml:space="preserve">В агропромышленном секторе экономики района заняты 993 человека. Производством сельскохозяйственной продукции в муниципальном образовании занимаются </w:t>
      </w:r>
      <w:r>
        <w:rPr>
          <w:noProof/>
          <w:sz w:val="28"/>
          <w:szCs w:val="28"/>
        </w:rPr>
        <w:t>8</w:t>
      </w:r>
      <w:r w:rsidRPr="00EE47CE">
        <w:rPr>
          <w:noProof/>
          <w:sz w:val="28"/>
          <w:szCs w:val="28"/>
        </w:rPr>
        <w:t xml:space="preserve"> предприятий: </w:t>
      </w:r>
      <w:proofErr w:type="gramStart"/>
      <w:r w:rsidRPr="00EE47CE">
        <w:rPr>
          <w:noProof/>
          <w:sz w:val="28"/>
          <w:szCs w:val="28"/>
        </w:rPr>
        <w:t>АО «Шексна», СПК (колхоз) «Нива», СПК «Русь», ООО «Шекснинская Заря», колхоз имени Суворова, ООО «Шекснинская Птиц</w:t>
      </w:r>
      <w:r>
        <w:rPr>
          <w:noProof/>
          <w:sz w:val="28"/>
          <w:szCs w:val="28"/>
        </w:rPr>
        <w:t>ефабрика», ООО «АПК Звездочка»</w:t>
      </w:r>
      <w:r w:rsidRPr="00EE47CE">
        <w:rPr>
          <w:noProof/>
          <w:sz w:val="28"/>
          <w:szCs w:val="28"/>
        </w:rPr>
        <w:t xml:space="preserve">, 6  крестьянских (фермерских) хозяйств,  </w:t>
      </w:r>
      <w:r>
        <w:rPr>
          <w:noProof/>
          <w:sz w:val="28"/>
          <w:szCs w:val="28"/>
        </w:rPr>
        <w:t>и</w:t>
      </w:r>
      <w:r w:rsidRPr="00EE47CE">
        <w:rPr>
          <w:noProof/>
          <w:sz w:val="28"/>
          <w:szCs w:val="28"/>
        </w:rPr>
        <w:t xml:space="preserve"> личны</w:t>
      </w:r>
      <w:r>
        <w:rPr>
          <w:noProof/>
          <w:sz w:val="28"/>
          <w:szCs w:val="28"/>
        </w:rPr>
        <w:t>е</w:t>
      </w:r>
      <w:r w:rsidRPr="00EE47CE">
        <w:rPr>
          <w:noProof/>
          <w:sz w:val="28"/>
          <w:szCs w:val="28"/>
        </w:rPr>
        <w:t xml:space="preserve"> подсобны</w:t>
      </w:r>
      <w:r>
        <w:rPr>
          <w:noProof/>
          <w:sz w:val="28"/>
          <w:szCs w:val="28"/>
        </w:rPr>
        <w:t>е</w:t>
      </w:r>
      <w:r w:rsidRPr="00EE47CE">
        <w:rPr>
          <w:noProof/>
          <w:sz w:val="28"/>
          <w:szCs w:val="28"/>
        </w:rPr>
        <w:t xml:space="preserve"> хозяйств</w:t>
      </w:r>
      <w:r>
        <w:rPr>
          <w:noProof/>
          <w:sz w:val="28"/>
          <w:szCs w:val="28"/>
        </w:rPr>
        <w:t>а</w:t>
      </w:r>
      <w:r w:rsidRPr="00EE47CE">
        <w:rPr>
          <w:noProof/>
          <w:sz w:val="28"/>
          <w:szCs w:val="28"/>
        </w:rPr>
        <w:t xml:space="preserve">.  </w:t>
      </w:r>
      <w:proofErr w:type="gramEnd"/>
    </w:p>
    <w:p w:rsidR="009927C3" w:rsidRPr="003F2FCA" w:rsidRDefault="009927C3" w:rsidP="009927C3">
      <w:pPr>
        <w:suppressAutoHyphens/>
        <w:ind w:firstLine="709"/>
        <w:jc w:val="both"/>
        <w:rPr>
          <w:noProof/>
          <w:sz w:val="28"/>
          <w:szCs w:val="28"/>
        </w:rPr>
      </w:pPr>
      <w:r w:rsidRPr="00EE47CE">
        <w:rPr>
          <w:noProof/>
          <w:sz w:val="28"/>
          <w:szCs w:val="28"/>
        </w:rPr>
        <w:t>Природно-экономические условия определили развитие на территории Шекснинского района таких направлений как: молочное животноводство, птицеводство, растениеводство (выращивание зерновых культур и заготовка кормов) и льноводство. Практически по всем направлениям район демонстрирует устойчивый и уверенный рост.</w:t>
      </w:r>
    </w:p>
    <w:p w:rsidR="009927C3" w:rsidRDefault="009927C3" w:rsidP="009927C3">
      <w:pPr>
        <w:shd w:val="clear" w:color="auto" w:fill="FFFFFF"/>
        <w:suppressAutoHyphens/>
        <w:ind w:firstLine="567"/>
        <w:jc w:val="both"/>
        <w:rPr>
          <w:noProof/>
          <w:sz w:val="28"/>
          <w:szCs w:val="28"/>
        </w:rPr>
      </w:pPr>
      <w:r>
        <w:rPr>
          <w:noProof/>
          <w:sz w:val="28"/>
          <w:szCs w:val="28"/>
        </w:rPr>
        <w:tab/>
        <w:t>В 2023 году фактически</w:t>
      </w:r>
      <w:r w:rsidRPr="00EE47CE">
        <w:rPr>
          <w:noProof/>
          <w:sz w:val="28"/>
          <w:szCs w:val="28"/>
        </w:rPr>
        <w:t xml:space="preserve"> произв</w:t>
      </w:r>
      <w:r>
        <w:rPr>
          <w:noProof/>
          <w:sz w:val="28"/>
          <w:szCs w:val="28"/>
        </w:rPr>
        <w:t xml:space="preserve">едено зерна в амбарном весе 19,5 тыс. тонн. </w:t>
      </w:r>
      <w:r w:rsidRPr="00B87025">
        <w:rPr>
          <w:noProof/>
          <w:sz w:val="28"/>
          <w:szCs w:val="28"/>
        </w:rPr>
        <w:t>Два хозяйства района, СПК (колхоз) «Нива» и СПК «Русь» четвертый</w:t>
      </w:r>
      <w:r>
        <w:rPr>
          <w:noProof/>
          <w:sz w:val="28"/>
          <w:szCs w:val="28"/>
        </w:rPr>
        <w:t xml:space="preserve"> </w:t>
      </w:r>
      <w:r w:rsidRPr="00B87025">
        <w:rPr>
          <w:noProof/>
          <w:sz w:val="28"/>
          <w:szCs w:val="28"/>
        </w:rPr>
        <w:t xml:space="preserve">год подряд сеяли рапс на зерно, собрали 454 тонны зерна рапса </w:t>
      </w:r>
      <w:r>
        <w:rPr>
          <w:noProof/>
          <w:sz w:val="28"/>
          <w:szCs w:val="28"/>
        </w:rPr>
        <w:t>(</w:t>
      </w:r>
      <w:r w:rsidRPr="00B87025">
        <w:rPr>
          <w:noProof/>
          <w:sz w:val="28"/>
          <w:szCs w:val="28"/>
        </w:rPr>
        <w:t>+14 тонн к прошлому году).</w:t>
      </w:r>
      <w:r>
        <w:rPr>
          <w:sz w:val="28"/>
          <w:szCs w:val="28"/>
        </w:rPr>
        <w:t xml:space="preserve"> </w:t>
      </w:r>
      <w:r w:rsidRPr="00B87025">
        <w:rPr>
          <w:sz w:val="28"/>
          <w:szCs w:val="28"/>
        </w:rPr>
        <w:t xml:space="preserve">Площадь посева льна в </w:t>
      </w:r>
      <w:r>
        <w:rPr>
          <w:sz w:val="28"/>
          <w:szCs w:val="28"/>
        </w:rPr>
        <w:t xml:space="preserve">отчетном периоде </w:t>
      </w:r>
      <w:r w:rsidRPr="00B87025">
        <w:rPr>
          <w:sz w:val="28"/>
          <w:szCs w:val="28"/>
        </w:rPr>
        <w:t>составила 260 га. Получено 41 тонна льносемян, 336 тонн льнотресты в зачетном весе.</w:t>
      </w:r>
    </w:p>
    <w:p w:rsidR="009927C3" w:rsidRDefault="009927C3" w:rsidP="009927C3">
      <w:pPr>
        <w:suppressAutoHyphens/>
        <w:ind w:firstLine="567"/>
        <w:jc w:val="both"/>
        <w:rPr>
          <w:noProof/>
          <w:sz w:val="28"/>
          <w:szCs w:val="28"/>
        </w:rPr>
      </w:pPr>
      <w:r w:rsidRPr="00EE47CE">
        <w:rPr>
          <w:noProof/>
          <w:sz w:val="28"/>
          <w:szCs w:val="28"/>
        </w:rPr>
        <w:t>Поголовье крупного рогатого скота на 01.01.202</w:t>
      </w:r>
      <w:r>
        <w:rPr>
          <w:noProof/>
          <w:sz w:val="28"/>
          <w:szCs w:val="28"/>
        </w:rPr>
        <w:t>4</w:t>
      </w:r>
      <w:r w:rsidRPr="00EE47CE">
        <w:rPr>
          <w:noProof/>
          <w:sz w:val="28"/>
          <w:szCs w:val="28"/>
        </w:rPr>
        <w:t xml:space="preserve"> года увеличилось на </w:t>
      </w:r>
      <w:r>
        <w:rPr>
          <w:noProof/>
          <w:sz w:val="28"/>
          <w:szCs w:val="28"/>
        </w:rPr>
        <w:t>221</w:t>
      </w:r>
      <w:r w:rsidRPr="00EE47CE">
        <w:rPr>
          <w:noProof/>
          <w:sz w:val="28"/>
          <w:szCs w:val="28"/>
        </w:rPr>
        <w:t xml:space="preserve"> голов</w:t>
      </w:r>
      <w:r>
        <w:rPr>
          <w:noProof/>
          <w:sz w:val="28"/>
          <w:szCs w:val="28"/>
        </w:rPr>
        <w:t>у</w:t>
      </w:r>
      <w:r w:rsidRPr="00EE47CE">
        <w:rPr>
          <w:noProof/>
          <w:sz w:val="28"/>
          <w:szCs w:val="28"/>
        </w:rPr>
        <w:t xml:space="preserve"> и составляет </w:t>
      </w:r>
      <w:r>
        <w:rPr>
          <w:noProof/>
          <w:sz w:val="28"/>
          <w:szCs w:val="28"/>
        </w:rPr>
        <w:t>11596</w:t>
      </w:r>
      <w:r w:rsidRPr="00EE47CE">
        <w:rPr>
          <w:noProof/>
          <w:sz w:val="28"/>
          <w:szCs w:val="28"/>
        </w:rPr>
        <w:t xml:space="preserve"> головы, в том числе поголовье коров 5</w:t>
      </w:r>
      <w:r>
        <w:rPr>
          <w:noProof/>
          <w:sz w:val="28"/>
          <w:szCs w:val="28"/>
        </w:rPr>
        <w:t>916</w:t>
      </w:r>
      <w:r w:rsidRPr="00EE47CE">
        <w:rPr>
          <w:noProof/>
          <w:sz w:val="28"/>
          <w:szCs w:val="28"/>
        </w:rPr>
        <w:t xml:space="preserve"> голов. </w:t>
      </w:r>
      <w:proofErr w:type="gramStart"/>
      <w:r w:rsidRPr="00EE47CE">
        <w:rPr>
          <w:noProof/>
          <w:sz w:val="28"/>
          <w:szCs w:val="28"/>
        </w:rPr>
        <w:t xml:space="preserve">Сохранена положительная динамика производства молока: с начала года произведено </w:t>
      </w:r>
      <w:r>
        <w:rPr>
          <w:noProof/>
          <w:sz w:val="28"/>
          <w:szCs w:val="28"/>
        </w:rPr>
        <w:t>51,8 тыс. тонн (</w:t>
      </w:r>
      <w:r w:rsidRPr="00EE47CE">
        <w:rPr>
          <w:noProof/>
          <w:sz w:val="28"/>
          <w:szCs w:val="28"/>
        </w:rPr>
        <w:t>рост к 201</w:t>
      </w:r>
      <w:r>
        <w:rPr>
          <w:noProof/>
          <w:sz w:val="28"/>
          <w:szCs w:val="28"/>
        </w:rPr>
        <w:t>9</w:t>
      </w:r>
      <w:r w:rsidRPr="00EE47CE">
        <w:rPr>
          <w:noProof/>
          <w:sz w:val="28"/>
          <w:szCs w:val="28"/>
        </w:rPr>
        <w:t xml:space="preserve"> году </w:t>
      </w:r>
      <w:r>
        <w:rPr>
          <w:noProof/>
          <w:sz w:val="28"/>
          <w:szCs w:val="28"/>
        </w:rPr>
        <w:t>40,3</w:t>
      </w:r>
      <w:r w:rsidRPr="00EE47CE">
        <w:rPr>
          <w:noProof/>
          <w:sz w:val="28"/>
          <w:szCs w:val="28"/>
        </w:rPr>
        <w:t>%</w:t>
      </w:r>
      <w:r>
        <w:rPr>
          <w:noProof/>
          <w:sz w:val="28"/>
          <w:szCs w:val="28"/>
        </w:rPr>
        <w:t xml:space="preserve">) - </w:t>
      </w:r>
      <w:r>
        <w:rPr>
          <w:sz w:val="28"/>
          <w:szCs w:val="28"/>
        </w:rPr>
        <w:t>это рекордное значение показателя за последние 11 лет</w:t>
      </w:r>
      <w:r w:rsidRPr="00EE47CE">
        <w:rPr>
          <w:noProof/>
          <w:sz w:val="28"/>
          <w:szCs w:val="28"/>
        </w:rPr>
        <w:t>.</w:t>
      </w:r>
      <w:proofErr w:type="gramEnd"/>
      <w:r w:rsidRPr="00EE47CE">
        <w:rPr>
          <w:noProof/>
          <w:sz w:val="28"/>
          <w:szCs w:val="28"/>
        </w:rPr>
        <w:t xml:space="preserve"> Удой на одну фуражную корову в отчетном периоде составил 8,</w:t>
      </w:r>
      <w:r>
        <w:rPr>
          <w:noProof/>
          <w:sz w:val="28"/>
          <w:szCs w:val="28"/>
        </w:rPr>
        <w:t>9</w:t>
      </w:r>
      <w:r w:rsidRPr="00EE47CE">
        <w:rPr>
          <w:noProof/>
          <w:sz w:val="28"/>
          <w:szCs w:val="28"/>
        </w:rPr>
        <w:t xml:space="preserve"> тыс. кг, что говорит о высокой продуктивности дойного стада.</w:t>
      </w:r>
    </w:p>
    <w:p w:rsidR="009927C3" w:rsidRDefault="009927C3" w:rsidP="009927C3">
      <w:pPr>
        <w:shd w:val="clear" w:color="auto" w:fill="FFFFFF"/>
        <w:suppressAutoHyphens/>
        <w:ind w:firstLine="567"/>
        <w:jc w:val="both"/>
        <w:rPr>
          <w:noProof/>
          <w:sz w:val="28"/>
          <w:szCs w:val="28"/>
        </w:rPr>
      </w:pPr>
      <w:r>
        <w:rPr>
          <w:noProof/>
          <w:sz w:val="28"/>
          <w:szCs w:val="28"/>
        </w:rPr>
        <w:tab/>
      </w:r>
      <w:r w:rsidRPr="00EE47CE">
        <w:rPr>
          <w:noProof/>
          <w:sz w:val="28"/>
          <w:szCs w:val="28"/>
        </w:rPr>
        <w:t>Устойчивая позитивная тенденция наблюдается в производстве мяса скота и птицы. За 202</w:t>
      </w:r>
      <w:r>
        <w:rPr>
          <w:noProof/>
          <w:sz w:val="28"/>
          <w:szCs w:val="28"/>
        </w:rPr>
        <w:t>3</w:t>
      </w:r>
      <w:r w:rsidRPr="00EE47CE">
        <w:rPr>
          <w:noProof/>
          <w:sz w:val="28"/>
          <w:szCs w:val="28"/>
        </w:rPr>
        <w:t xml:space="preserve"> год данный показатель равен 18,</w:t>
      </w:r>
      <w:r>
        <w:rPr>
          <w:noProof/>
          <w:sz w:val="28"/>
          <w:szCs w:val="28"/>
        </w:rPr>
        <w:t>5</w:t>
      </w:r>
      <w:r w:rsidRPr="00EE47CE">
        <w:rPr>
          <w:noProof/>
          <w:sz w:val="28"/>
          <w:szCs w:val="28"/>
        </w:rPr>
        <w:t xml:space="preserve"> тыс. тонн, рост к 201</w:t>
      </w:r>
      <w:r>
        <w:rPr>
          <w:noProof/>
          <w:sz w:val="28"/>
          <w:szCs w:val="28"/>
        </w:rPr>
        <w:t>9</w:t>
      </w:r>
      <w:r w:rsidRPr="00EE47CE">
        <w:rPr>
          <w:noProof/>
          <w:sz w:val="28"/>
          <w:szCs w:val="28"/>
        </w:rPr>
        <w:t xml:space="preserve"> году </w:t>
      </w:r>
      <w:r>
        <w:rPr>
          <w:noProof/>
          <w:sz w:val="28"/>
          <w:szCs w:val="28"/>
        </w:rPr>
        <w:t>на</w:t>
      </w:r>
      <w:r w:rsidRPr="00EE47CE">
        <w:rPr>
          <w:noProof/>
          <w:sz w:val="28"/>
          <w:szCs w:val="28"/>
        </w:rPr>
        <w:t xml:space="preserve"> </w:t>
      </w:r>
      <w:r>
        <w:rPr>
          <w:noProof/>
          <w:sz w:val="28"/>
          <w:szCs w:val="28"/>
        </w:rPr>
        <w:t>19,4</w:t>
      </w:r>
      <w:r w:rsidRPr="00EE47CE">
        <w:rPr>
          <w:noProof/>
          <w:sz w:val="28"/>
          <w:szCs w:val="28"/>
        </w:rPr>
        <w:t xml:space="preserve"> %.</w:t>
      </w:r>
    </w:p>
    <w:p w:rsidR="009927C3" w:rsidRDefault="009927C3" w:rsidP="009927C3">
      <w:pPr>
        <w:suppressAutoHyphens/>
        <w:ind w:firstLine="567"/>
        <w:jc w:val="both"/>
        <w:rPr>
          <w:noProof/>
          <w:sz w:val="28"/>
          <w:szCs w:val="28"/>
        </w:rPr>
      </w:pPr>
      <w:r w:rsidRPr="00EE47CE">
        <w:rPr>
          <w:noProof/>
          <w:sz w:val="28"/>
          <w:szCs w:val="28"/>
        </w:rPr>
        <w:t>Единственным производителем и поставщиком мяса птицы является предприятие ООО «Шекснинская птицефабрика».</w:t>
      </w:r>
    </w:p>
    <w:p w:rsidR="009927C3" w:rsidRPr="005E5483" w:rsidRDefault="009927C3" w:rsidP="009927C3">
      <w:pPr>
        <w:shd w:val="clear" w:color="auto" w:fill="FFFFFF"/>
        <w:suppressAutoHyphens/>
        <w:ind w:firstLine="567"/>
        <w:jc w:val="both"/>
        <w:rPr>
          <w:sz w:val="28"/>
          <w:szCs w:val="28"/>
        </w:rPr>
      </w:pPr>
      <w:proofErr w:type="gramStart"/>
      <w:r>
        <w:rPr>
          <w:sz w:val="28"/>
          <w:szCs w:val="28"/>
        </w:rPr>
        <w:t xml:space="preserve">В течение </w:t>
      </w:r>
      <w:r w:rsidRPr="00A77B60">
        <w:rPr>
          <w:sz w:val="28"/>
          <w:szCs w:val="28"/>
        </w:rPr>
        <w:t xml:space="preserve">года </w:t>
      </w:r>
      <w:r w:rsidRPr="00A77B60">
        <w:rPr>
          <w:sz w:val="28"/>
          <w:szCs w:val="28"/>
          <w:shd w:val="clear" w:color="auto" w:fill="FFFFFF"/>
        </w:rPr>
        <w:t xml:space="preserve">сельскохозяйственные предприятия приняли активное участие в следующих </w:t>
      </w:r>
      <w:r>
        <w:rPr>
          <w:sz w:val="28"/>
          <w:szCs w:val="28"/>
          <w:shd w:val="clear" w:color="auto" w:fill="FFFFFF"/>
        </w:rPr>
        <w:t xml:space="preserve">всероссийских, </w:t>
      </w:r>
      <w:r w:rsidRPr="00A77B60">
        <w:rPr>
          <w:sz w:val="28"/>
          <w:szCs w:val="28"/>
          <w:shd w:val="clear" w:color="auto" w:fill="FFFFFF"/>
        </w:rPr>
        <w:t>областных и районных конкурсах и ярмарках</w:t>
      </w:r>
      <w:r w:rsidRPr="00A77B60">
        <w:rPr>
          <w:sz w:val="28"/>
          <w:szCs w:val="28"/>
        </w:rPr>
        <w:t>: конкурсы профессиона</w:t>
      </w:r>
      <w:r>
        <w:rPr>
          <w:sz w:val="28"/>
          <w:szCs w:val="28"/>
        </w:rPr>
        <w:t xml:space="preserve">льного мастерства; районный этап  конкурса «Вологодское подворье» по направлениям «Ветеранское подворье» и «Молодежное  подворье»; 17-й районный конкурс пчеловодов; </w:t>
      </w:r>
      <w:r w:rsidRPr="005E5483">
        <w:rPr>
          <w:sz w:val="28"/>
          <w:szCs w:val="28"/>
        </w:rPr>
        <w:t xml:space="preserve">сельскохозяйственная ярмарка «Шекснинские </w:t>
      </w:r>
      <w:proofErr w:type="spellStart"/>
      <w:r w:rsidRPr="005E5483">
        <w:rPr>
          <w:sz w:val="28"/>
          <w:szCs w:val="28"/>
        </w:rPr>
        <w:t>Осенины</w:t>
      </w:r>
      <w:proofErr w:type="spellEnd"/>
      <w:r w:rsidRPr="005E5483">
        <w:rPr>
          <w:sz w:val="28"/>
          <w:szCs w:val="28"/>
        </w:rPr>
        <w:t>»; районный смотр-конкурс качества сырого молока-сырья «Лучшее молоко 2023», областная ярмарка «</w:t>
      </w:r>
      <w:proofErr w:type="spellStart"/>
      <w:r w:rsidRPr="005E5483">
        <w:rPr>
          <w:sz w:val="28"/>
          <w:szCs w:val="28"/>
        </w:rPr>
        <w:t>Тарнога</w:t>
      </w:r>
      <w:proofErr w:type="spellEnd"/>
      <w:r w:rsidRPr="005E5483">
        <w:rPr>
          <w:sz w:val="28"/>
          <w:szCs w:val="28"/>
        </w:rPr>
        <w:t xml:space="preserve"> - столица мёда Вологодского края».</w:t>
      </w:r>
      <w:proofErr w:type="gramEnd"/>
    </w:p>
    <w:p w:rsidR="009927C3" w:rsidRPr="005E5483" w:rsidRDefault="009927C3" w:rsidP="009927C3">
      <w:pPr>
        <w:shd w:val="clear" w:color="auto" w:fill="FFFFFF"/>
        <w:suppressAutoHyphens/>
        <w:ind w:firstLine="567"/>
        <w:jc w:val="both"/>
        <w:rPr>
          <w:sz w:val="28"/>
          <w:szCs w:val="28"/>
        </w:rPr>
      </w:pPr>
    </w:p>
    <w:p w:rsidR="009927C3" w:rsidRPr="005E5483" w:rsidRDefault="009927C3" w:rsidP="009927C3">
      <w:pPr>
        <w:pStyle w:val="af3"/>
        <w:spacing w:before="0" w:beforeAutospacing="0" w:after="0" w:afterAutospacing="0"/>
        <w:ind w:firstLine="709"/>
        <w:jc w:val="both"/>
        <w:rPr>
          <w:sz w:val="28"/>
          <w:szCs w:val="28"/>
          <w:u w:val="single"/>
        </w:rPr>
      </w:pPr>
      <w:r w:rsidRPr="005E5483">
        <w:rPr>
          <w:i/>
          <w:sz w:val="28"/>
          <w:szCs w:val="28"/>
          <w:u w:val="single"/>
        </w:rPr>
        <w:t>Целевой показатель «Объём производства продукции сельского хозяйства всеми категориями хозяйств в сопоставимых ценах  в 2030 году  составит 112,2%</w:t>
      </w:r>
      <w:r>
        <w:rPr>
          <w:i/>
          <w:sz w:val="28"/>
          <w:szCs w:val="28"/>
          <w:u w:val="single"/>
        </w:rPr>
        <w:t>, относительно уровня 2017 года</w:t>
      </w:r>
      <w:r w:rsidRPr="005E5483">
        <w:rPr>
          <w:i/>
          <w:sz w:val="28"/>
          <w:szCs w:val="28"/>
          <w:u w:val="single"/>
        </w:rPr>
        <w:t xml:space="preserve">» </w:t>
      </w:r>
      <w:r w:rsidRPr="005E5483">
        <w:rPr>
          <w:i/>
          <w:sz w:val="28"/>
          <w:szCs w:val="28"/>
        </w:rPr>
        <w:t xml:space="preserve">- </w:t>
      </w:r>
      <w:r w:rsidRPr="005E5483">
        <w:rPr>
          <w:b/>
          <w:i/>
          <w:sz w:val="28"/>
          <w:szCs w:val="28"/>
        </w:rPr>
        <w:t>200,7 %</w:t>
      </w:r>
    </w:p>
    <w:p w:rsidR="009927C3" w:rsidRPr="005E5483" w:rsidRDefault="009927C3" w:rsidP="009927C3">
      <w:pPr>
        <w:autoSpaceDE w:val="0"/>
        <w:autoSpaceDN w:val="0"/>
        <w:adjustRightInd w:val="0"/>
        <w:ind w:firstLine="709"/>
        <w:jc w:val="both"/>
        <w:rPr>
          <w:sz w:val="28"/>
          <w:szCs w:val="28"/>
        </w:rPr>
      </w:pPr>
      <w:proofErr w:type="gramStart"/>
      <w:r w:rsidRPr="005E5483">
        <w:rPr>
          <w:i/>
          <w:sz w:val="28"/>
          <w:szCs w:val="28"/>
          <w:u w:val="single"/>
        </w:rPr>
        <w:t xml:space="preserve">Целевой показатель «Сохранение сельхозугодий и увеличение доли фактически используемых сельскохозяйственных угодий в общей площади </w:t>
      </w:r>
      <w:r w:rsidRPr="005E5483">
        <w:rPr>
          <w:i/>
          <w:sz w:val="28"/>
          <w:szCs w:val="28"/>
          <w:u w:val="single"/>
        </w:rPr>
        <w:lastRenderedPageBreak/>
        <w:t>се</w:t>
      </w:r>
      <w:r>
        <w:rPr>
          <w:i/>
          <w:sz w:val="28"/>
          <w:szCs w:val="28"/>
          <w:u w:val="single"/>
        </w:rPr>
        <w:t>льхозугодий к 2030 году до 85 %</w:t>
      </w:r>
      <w:r w:rsidRPr="005E5483">
        <w:rPr>
          <w:i/>
          <w:sz w:val="28"/>
          <w:szCs w:val="28"/>
          <w:u w:val="single"/>
        </w:rPr>
        <w:t>»</w:t>
      </w:r>
      <w:r w:rsidRPr="005E5483">
        <w:rPr>
          <w:i/>
          <w:sz w:val="28"/>
          <w:szCs w:val="28"/>
        </w:rPr>
        <w:t xml:space="preserve"> - </w:t>
      </w:r>
      <w:r w:rsidRPr="005E5483">
        <w:rPr>
          <w:b/>
          <w:i/>
          <w:sz w:val="28"/>
          <w:szCs w:val="28"/>
        </w:rPr>
        <w:t>59,4 %</w:t>
      </w:r>
      <w:r w:rsidRPr="005E5483">
        <w:rPr>
          <w:sz w:val="28"/>
          <w:szCs w:val="28"/>
        </w:rPr>
        <w:t xml:space="preserve"> (</w:t>
      </w:r>
      <w:r w:rsidRPr="005E5483">
        <w:rPr>
          <w:i/>
          <w:sz w:val="28"/>
          <w:szCs w:val="28"/>
        </w:rPr>
        <w:t>Всего сельхозугодий 56579 га.</w:t>
      </w:r>
      <w:proofErr w:type="gramEnd"/>
      <w:r w:rsidRPr="005E5483">
        <w:rPr>
          <w:i/>
          <w:sz w:val="28"/>
          <w:szCs w:val="28"/>
        </w:rPr>
        <w:t xml:space="preserve"> </w:t>
      </w:r>
      <w:proofErr w:type="gramStart"/>
      <w:r w:rsidRPr="005E5483">
        <w:rPr>
          <w:i/>
          <w:sz w:val="28"/>
          <w:szCs w:val="28"/>
        </w:rPr>
        <w:t>Не используется (не обрабатывается) по причине отсутствия сельскохозяйственной деятельности на площади 23265 га</w:t>
      </w:r>
      <w:r w:rsidRPr="005E5483">
        <w:rPr>
          <w:sz w:val="28"/>
          <w:szCs w:val="28"/>
        </w:rPr>
        <w:t>)</w:t>
      </w:r>
      <w:proofErr w:type="gramEnd"/>
    </w:p>
    <w:p w:rsidR="009927C3" w:rsidRPr="005E5483" w:rsidRDefault="009927C3" w:rsidP="009927C3">
      <w:pPr>
        <w:autoSpaceDE w:val="0"/>
        <w:autoSpaceDN w:val="0"/>
        <w:adjustRightInd w:val="0"/>
        <w:ind w:firstLine="709"/>
        <w:jc w:val="both"/>
        <w:rPr>
          <w:i/>
          <w:iCs/>
          <w:sz w:val="28"/>
          <w:szCs w:val="28"/>
        </w:rPr>
      </w:pPr>
      <w:r w:rsidRPr="005E5483">
        <w:rPr>
          <w:i/>
          <w:sz w:val="28"/>
          <w:szCs w:val="28"/>
          <w:u w:val="single"/>
        </w:rPr>
        <w:t xml:space="preserve">Целевой показатель «Сохранение посевных площадей под зерновыми культурами  и увеличение валового сбора зерна и зерновых культур во всех категориях хозяйств в весе после доработки) с 15,5 </w:t>
      </w:r>
      <w:proofErr w:type="spellStart"/>
      <w:r w:rsidRPr="005E5483">
        <w:rPr>
          <w:i/>
          <w:sz w:val="28"/>
          <w:szCs w:val="28"/>
          <w:u w:val="single"/>
        </w:rPr>
        <w:t>тыс</w:t>
      </w:r>
      <w:proofErr w:type="gramStart"/>
      <w:r w:rsidRPr="005E5483">
        <w:rPr>
          <w:i/>
          <w:sz w:val="28"/>
          <w:szCs w:val="28"/>
          <w:u w:val="single"/>
        </w:rPr>
        <w:t>.т</w:t>
      </w:r>
      <w:proofErr w:type="gramEnd"/>
      <w:r w:rsidRPr="005E5483">
        <w:rPr>
          <w:i/>
          <w:sz w:val="28"/>
          <w:szCs w:val="28"/>
          <w:u w:val="single"/>
        </w:rPr>
        <w:t>онн</w:t>
      </w:r>
      <w:proofErr w:type="spellEnd"/>
      <w:r w:rsidRPr="005E5483">
        <w:rPr>
          <w:i/>
          <w:sz w:val="28"/>
          <w:szCs w:val="28"/>
          <w:u w:val="single"/>
        </w:rPr>
        <w:t xml:space="preserve"> в 2017 </w:t>
      </w:r>
      <w:r>
        <w:rPr>
          <w:i/>
          <w:sz w:val="28"/>
          <w:szCs w:val="28"/>
          <w:u w:val="single"/>
        </w:rPr>
        <w:t xml:space="preserve">году до 25 </w:t>
      </w:r>
      <w:proofErr w:type="spellStart"/>
      <w:r>
        <w:rPr>
          <w:i/>
          <w:sz w:val="28"/>
          <w:szCs w:val="28"/>
          <w:u w:val="single"/>
        </w:rPr>
        <w:t>тыс.тонн</w:t>
      </w:r>
      <w:proofErr w:type="spellEnd"/>
      <w:r>
        <w:rPr>
          <w:i/>
          <w:sz w:val="28"/>
          <w:szCs w:val="28"/>
          <w:u w:val="single"/>
        </w:rPr>
        <w:t xml:space="preserve"> к 2030 году</w:t>
      </w:r>
      <w:r w:rsidRPr="005E5483">
        <w:rPr>
          <w:i/>
          <w:sz w:val="28"/>
          <w:szCs w:val="28"/>
          <w:u w:val="single"/>
        </w:rPr>
        <w:t xml:space="preserve">» </w:t>
      </w:r>
      <w:r w:rsidRPr="005E5483">
        <w:rPr>
          <w:i/>
          <w:sz w:val="28"/>
          <w:szCs w:val="28"/>
        </w:rPr>
        <w:t xml:space="preserve">- </w:t>
      </w:r>
      <w:r w:rsidRPr="005E5483">
        <w:rPr>
          <w:b/>
          <w:i/>
          <w:sz w:val="28"/>
          <w:szCs w:val="28"/>
        </w:rPr>
        <w:t>19,5 тыс. тонн</w:t>
      </w:r>
    </w:p>
    <w:p w:rsidR="009927C3" w:rsidRPr="005E5483" w:rsidRDefault="009927C3" w:rsidP="009927C3">
      <w:pPr>
        <w:autoSpaceDE w:val="0"/>
        <w:autoSpaceDN w:val="0"/>
        <w:adjustRightInd w:val="0"/>
        <w:ind w:firstLine="709"/>
        <w:jc w:val="both"/>
        <w:rPr>
          <w:sz w:val="28"/>
          <w:szCs w:val="28"/>
          <w:u w:val="single"/>
        </w:rPr>
      </w:pPr>
      <w:r w:rsidRPr="005E5483">
        <w:rPr>
          <w:i/>
          <w:sz w:val="28"/>
          <w:szCs w:val="28"/>
          <w:u w:val="single"/>
        </w:rPr>
        <w:t xml:space="preserve">Целевой показатель «Увеличение производства мяса крупного рогатого скота и птицы (в живом весе) во всех категориях хозяйств с 16,1 тыс. тонн в 2017 </w:t>
      </w:r>
      <w:r>
        <w:rPr>
          <w:i/>
          <w:sz w:val="28"/>
          <w:szCs w:val="28"/>
          <w:u w:val="single"/>
        </w:rPr>
        <w:t xml:space="preserve">году до 18 </w:t>
      </w:r>
      <w:proofErr w:type="spellStart"/>
      <w:r>
        <w:rPr>
          <w:i/>
          <w:sz w:val="28"/>
          <w:szCs w:val="28"/>
          <w:u w:val="single"/>
        </w:rPr>
        <w:t>тыс</w:t>
      </w:r>
      <w:proofErr w:type="gramStart"/>
      <w:r>
        <w:rPr>
          <w:i/>
          <w:sz w:val="28"/>
          <w:szCs w:val="28"/>
          <w:u w:val="single"/>
        </w:rPr>
        <w:t>.т</w:t>
      </w:r>
      <w:proofErr w:type="gramEnd"/>
      <w:r>
        <w:rPr>
          <w:i/>
          <w:sz w:val="28"/>
          <w:szCs w:val="28"/>
          <w:u w:val="single"/>
        </w:rPr>
        <w:t>онн</w:t>
      </w:r>
      <w:proofErr w:type="spellEnd"/>
      <w:r>
        <w:rPr>
          <w:i/>
          <w:sz w:val="28"/>
          <w:szCs w:val="28"/>
          <w:u w:val="single"/>
        </w:rPr>
        <w:t xml:space="preserve"> к 2030 году</w:t>
      </w:r>
      <w:r w:rsidRPr="005E5483">
        <w:rPr>
          <w:i/>
          <w:sz w:val="28"/>
          <w:szCs w:val="28"/>
          <w:u w:val="single"/>
        </w:rPr>
        <w:t xml:space="preserve">» </w:t>
      </w:r>
      <w:r w:rsidRPr="005E5483">
        <w:rPr>
          <w:i/>
          <w:sz w:val="28"/>
          <w:szCs w:val="28"/>
        </w:rPr>
        <w:t xml:space="preserve">- </w:t>
      </w:r>
      <w:r w:rsidRPr="005E5483">
        <w:rPr>
          <w:b/>
          <w:i/>
          <w:sz w:val="28"/>
          <w:szCs w:val="28"/>
        </w:rPr>
        <w:t xml:space="preserve">17,6 </w:t>
      </w:r>
      <w:proofErr w:type="spellStart"/>
      <w:r w:rsidRPr="005E5483">
        <w:rPr>
          <w:b/>
          <w:i/>
          <w:sz w:val="28"/>
          <w:szCs w:val="28"/>
        </w:rPr>
        <w:t>тыс.тонн</w:t>
      </w:r>
      <w:proofErr w:type="spellEnd"/>
    </w:p>
    <w:p w:rsidR="009927C3" w:rsidRPr="005E5483" w:rsidRDefault="009927C3" w:rsidP="009927C3">
      <w:pPr>
        <w:autoSpaceDE w:val="0"/>
        <w:autoSpaceDN w:val="0"/>
        <w:adjustRightInd w:val="0"/>
        <w:ind w:firstLine="709"/>
        <w:jc w:val="both"/>
        <w:rPr>
          <w:b/>
          <w:sz w:val="28"/>
          <w:szCs w:val="28"/>
        </w:rPr>
      </w:pPr>
      <w:r w:rsidRPr="005E5483">
        <w:rPr>
          <w:i/>
          <w:sz w:val="28"/>
          <w:szCs w:val="28"/>
          <w:u w:val="single"/>
        </w:rPr>
        <w:t xml:space="preserve">Целевой показатель «Увеличение производства молока во всех категориях хозяйств с 32,5 </w:t>
      </w:r>
      <w:proofErr w:type="spellStart"/>
      <w:r w:rsidRPr="005E5483">
        <w:rPr>
          <w:i/>
          <w:sz w:val="28"/>
          <w:szCs w:val="28"/>
          <w:u w:val="single"/>
        </w:rPr>
        <w:t>тыс</w:t>
      </w:r>
      <w:proofErr w:type="gramStart"/>
      <w:r w:rsidRPr="005E5483">
        <w:rPr>
          <w:i/>
          <w:sz w:val="28"/>
          <w:szCs w:val="28"/>
          <w:u w:val="single"/>
        </w:rPr>
        <w:t>.т</w:t>
      </w:r>
      <w:proofErr w:type="gramEnd"/>
      <w:r>
        <w:rPr>
          <w:i/>
          <w:sz w:val="28"/>
          <w:szCs w:val="28"/>
          <w:u w:val="single"/>
        </w:rPr>
        <w:t>онн</w:t>
      </w:r>
      <w:proofErr w:type="spellEnd"/>
      <w:r>
        <w:rPr>
          <w:i/>
          <w:sz w:val="28"/>
          <w:szCs w:val="28"/>
          <w:u w:val="single"/>
        </w:rPr>
        <w:t xml:space="preserve"> до 35 тыс. тонн к 2030 году</w:t>
      </w:r>
      <w:r w:rsidRPr="005E5483">
        <w:rPr>
          <w:i/>
          <w:sz w:val="28"/>
          <w:szCs w:val="28"/>
          <w:u w:val="single"/>
        </w:rPr>
        <w:t xml:space="preserve">» </w:t>
      </w:r>
      <w:r w:rsidRPr="005E5483">
        <w:rPr>
          <w:i/>
          <w:sz w:val="28"/>
          <w:szCs w:val="28"/>
        </w:rPr>
        <w:t xml:space="preserve">- </w:t>
      </w:r>
      <w:r w:rsidRPr="005E5483">
        <w:rPr>
          <w:b/>
          <w:i/>
          <w:sz w:val="28"/>
          <w:szCs w:val="28"/>
        </w:rPr>
        <w:t xml:space="preserve">52,1 </w:t>
      </w:r>
      <w:proofErr w:type="spellStart"/>
      <w:r w:rsidRPr="005E5483">
        <w:rPr>
          <w:b/>
          <w:i/>
          <w:sz w:val="28"/>
          <w:szCs w:val="28"/>
        </w:rPr>
        <w:t>тыс.тонн</w:t>
      </w:r>
      <w:proofErr w:type="spellEnd"/>
    </w:p>
    <w:p w:rsidR="009927C3" w:rsidRPr="005E5483" w:rsidRDefault="009927C3" w:rsidP="009927C3">
      <w:pPr>
        <w:pStyle w:val="ConsPlusNormal"/>
        <w:ind w:firstLine="709"/>
        <w:jc w:val="both"/>
        <w:rPr>
          <w:rFonts w:ascii="Times New Roman" w:hAnsi="Times New Roman" w:cs="Times New Roman"/>
          <w:sz w:val="28"/>
          <w:szCs w:val="28"/>
        </w:rPr>
      </w:pPr>
      <w:proofErr w:type="gramStart"/>
      <w:r w:rsidRPr="005E5483">
        <w:rPr>
          <w:rFonts w:ascii="Times New Roman" w:hAnsi="Times New Roman" w:cs="Times New Roman"/>
          <w:i/>
          <w:sz w:val="28"/>
          <w:szCs w:val="28"/>
          <w:u w:val="single"/>
        </w:rPr>
        <w:t xml:space="preserve">Целевой показатель «Рост доли прибыльных </w:t>
      </w:r>
      <w:proofErr w:type="spellStart"/>
      <w:r w:rsidRPr="005E5483">
        <w:rPr>
          <w:rFonts w:ascii="Times New Roman" w:hAnsi="Times New Roman" w:cs="Times New Roman"/>
          <w:i/>
          <w:sz w:val="28"/>
          <w:szCs w:val="28"/>
          <w:u w:val="single"/>
        </w:rPr>
        <w:t>сельхозорганизаций</w:t>
      </w:r>
      <w:proofErr w:type="spellEnd"/>
      <w:r w:rsidRPr="005E5483">
        <w:rPr>
          <w:rFonts w:ascii="Times New Roman" w:hAnsi="Times New Roman" w:cs="Times New Roman"/>
          <w:i/>
          <w:sz w:val="28"/>
          <w:szCs w:val="28"/>
          <w:u w:val="single"/>
        </w:rPr>
        <w:t xml:space="preserve"> района с 86 % в</w:t>
      </w:r>
      <w:r>
        <w:rPr>
          <w:rFonts w:ascii="Times New Roman" w:hAnsi="Times New Roman" w:cs="Times New Roman"/>
          <w:i/>
          <w:sz w:val="28"/>
          <w:szCs w:val="28"/>
          <w:u w:val="single"/>
        </w:rPr>
        <w:t xml:space="preserve"> 2017 году до 100 % к 2030 году</w:t>
      </w:r>
      <w:r w:rsidRPr="005E5483">
        <w:rPr>
          <w:rFonts w:ascii="Times New Roman" w:hAnsi="Times New Roman" w:cs="Times New Roman"/>
          <w:i/>
          <w:sz w:val="28"/>
          <w:szCs w:val="28"/>
          <w:u w:val="single"/>
        </w:rPr>
        <w:t xml:space="preserve">» </w:t>
      </w:r>
      <w:r w:rsidRPr="005E5483">
        <w:rPr>
          <w:rFonts w:ascii="Times New Roman" w:hAnsi="Times New Roman" w:cs="Times New Roman"/>
          <w:i/>
          <w:sz w:val="28"/>
          <w:szCs w:val="28"/>
        </w:rPr>
        <w:t xml:space="preserve">- </w:t>
      </w:r>
      <w:r w:rsidRPr="005E5483">
        <w:rPr>
          <w:rFonts w:ascii="Times New Roman" w:hAnsi="Times New Roman" w:cs="Times New Roman"/>
          <w:b/>
          <w:i/>
          <w:sz w:val="28"/>
          <w:szCs w:val="28"/>
        </w:rPr>
        <w:t xml:space="preserve">85,7 % </w:t>
      </w:r>
      <w:r w:rsidRPr="005E5483">
        <w:rPr>
          <w:rFonts w:ascii="Times New Roman" w:hAnsi="Times New Roman" w:cs="Times New Roman"/>
          <w:i/>
          <w:sz w:val="28"/>
          <w:szCs w:val="28"/>
        </w:rPr>
        <w:t>(при расчете доли прибыльных сельскохозяйственных предприятий</w:t>
      </w:r>
      <w:r w:rsidRPr="004A25B5">
        <w:rPr>
          <w:rFonts w:ascii="Times New Roman" w:hAnsi="Times New Roman" w:cs="Times New Roman"/>
          <w:i/>
          <w:sz w:val="28"/>
          <w:szCs w:val="28"/>
        </w:rPr>
        <w:t xml:space="preserve"> учитывались 7 сельскохозяйственных предприятий, представивших годовой отчет о финансово-экономическом состоянии товаропроизводителей агропромышле</w:t>
      </w:r>
      <w:r w:rsidR="007E32B7">
        <w:rPr>
          <w:rFonts w:ascii="Times New Roman" w:hAnsi="Times New Roman" w:cs="Times New Roman"/>
          <w:i/>
          <w:sz w:val="28"/>
          <w:szCs w:val="28"/>
        </w:rPr>
        <w:t>нного комплекса за 2023 год.</w:t>
      </w:r>
      <w:proofErr w:type="gramEnd"/>
      <w:r w:rsidR="007E32B7">
        <w:rPr>
          <w:rFonts w:ascii="Times New Roman" w:hAnsi="Times New Roman" w:cs="Times New Roman"/>
          <w:i/>
          <w:sz w:val="28"/>
          <w:szCs w:val="28"/>
        </w:rPr>
        <w:t xml:space="preserve"> </w:t>
      </w:r>
      <w:proofErr w:type="gramStart"/>
      <w:r w:rsidRPr="004A25B5">
        <w:rPr>
          <w:rFonts w:ascii="Times New Roman" w:hAnsi="Times New Roman" w:cs="Times New Roman"/>
          <w:i/>
          <w:sz w:val="28"/>
          <w:szCs w:val="28"/>
        </w:rPr>
        <w:t xml:space="preserve">ООО АПК «Звездочка» получило убыток до налогообложения 4893 тыс. руб. </w:t>
      </w:r>
      <w:r w:rsidRPr="005E5483">
        <w:rPr>
          <w:rFonts w:ascii="Times New Roman" w:hAnsi="Times New Roman" w:cs="Times New Roman"/>
          <w:i/>
          <w:sz w:val="28"/>
          <w:szCs w:val="28"/>
        </w:rPr>
        <w:t>Компания провела работы по реконструкции животноводческих помещений и начала производственную деятельность (производство молока) с сентября 2023 года.)</w:t>
      </w:r>
      <w:proofErr w:type="gramEnd"/>
    </w:p>
    <w:p w:rsidR="009927C3" w:rsidRPr="005E5483" w:rsidRDefault="009927C3" w:rsidP="009927C3">
      <w:pPr>
        <w:pStyle w:val="af3"/>
        <w:spacing w:before="0" w:beforeAutospacing="0" w:after="0" w:afterAutospacing="0"/>
        <w:ind w:firstLine="709"/>
        <w:jc w:val="both"/>
        <w:rPr>
          <w:b/>
          <w:i/>
          <w:sz w:val="28"/>
          <w:szCs w:val="28"/>
        </w:rPr>
      </w:pPr>
      <w:r w:rsidRPr="005E5483">
        <w:rPr>
          <w:i/>
          <w:sz w:val="28"/>
          <w:szCs w:val="28"/>
          <w:u w:val="single"/>
        </w:rPr>
        <w:t>Целевой показатель «Доведение рентабельности сельскохозяйственного производства к 2030 году до уровня</w:t>
      </w:r>
      <w:r>
        <w:rPr>
          <w:i/>
          <w:sz w:val="28"/>
          <w:szCs w:val="28"/>
          <w:u w:val="single"/>
        </w:rPr>
        <w:t>, превышающего уровень инфляции</w:t>
      </w:r>
      <w:r w:rsidRPr="005E5483">
        <w:rPr>
          <w:i/>
          <w:sz w:val="28"/>
          <w:szCs w:val="28"/>
          <w:u w:val="single"/>
        </w:rPr>
        <w:t xml:space="preserve">» </w:t>
      </w:r>
      <w:r w:rsidRPr="005E5483">
        <w:rPr>
          <w:i/>
          <w:sz w:val="28"/>
          <w:szCs w:val="28"/>
        </w:rPr>
        <w:t xml:space="preserve">- </w:t>
      </w:r>
      <w:r w:rsidRPr="005E5483">
        <w:rPr>
          <w:b/>
          <w:i/>
          <w:sz w:val="28"/>
          <w:szCs w:val="28"/>
        </w:rPr>
        <w:t xml:space="preserve">11,1 </w:t>
      </w:r>
    </w:p>
    <w:p w:rsidR="009927C3" w:rsidRDefault="009927C3" w:rsidP="009927C3">
      <w:pPr>
        <w:pStyle w:val="af3"/>
        <w:spacing w:before="0" w:beforeAutospacing="0" w:after="0" w:afterAutospacing="0"/>
        <w:ind w:firstLine="709"/>
        <w:jc w:val="both"/>
        <w:rPr>
          <w:sz w:val="28"/>
          <w:szCs w:val="28"/>
        </w:rPr>
      </w:pPr>
      <w:r w:rsidRPr="005E5483">
        <w:rPr>
          <w:i/>
          <w:sz w:val="28"/>
          <w:szCs w:val="28"/>
          <w:u w:val="single"/>
        </w:rPr>
        <w:t>Целевой показатель «Индекс производства продукции сельского хозяйства в хозяйствах всех</w:t>
      </w:r>
      <w:r w:rsidRPr="007B7524">
        <w:rPr>
          <w:i/>
          <w:sz w:val="28"/>
          <w:szCs w:val="28"/>
          <w:u w:val="single"/>
        </w:rPr>
        <w:t xml:space="preserve"> категорий</w:t>
      </w:r>
      <w:r w:rsidRPr="00AF5B7C">
        <w:rPr>
          <w:i/>
          <w:sz w:val="28"/>
          <w:szCs w:val="28"/>
          <w:u w:val="single"/>
        </w:rPr>
        <w:t xml:space="preserve"> (в сопоставимых ценах) к</w:t>
      </w:r>
      <w:r w:rsidRPr="007B3498">
        <w:rPr>
          <w:i/>
          <w:sz w:val="28"/>
          <w:szCs w:val="28"/>
          <w:u w:val="single"/>
        </w:rPr>
        <w:t xml:space="preserve"> предыдуще</w:t>
      </w:r>
      <w:r>
        <w:rPr>
          <w:i/>
          <w:sz w:val="28"/>
          <w:szCs w:val="28"/>
          <w:u w:val="single"/>
        </w:rPr>
        <w:t xml:space="preserve">му году ежегодно превышает 100%» </w:t>
      </w:r>
      <w:r>
        <w:rPr>
          <w:i/>
          <w:sz w:val="28"/>
          <w:szCs w:val="28"/>
        </w:rPr>
        <w:t xml:space="preserve">- </w:t>
      </w:r>
      <w:r>
        <w:rPr>
          <w:b/>
          <w:i/>
          <w:sz w:val="28"/>
          <w:szCs w:val="28"/>
        </w:rPr>
        <w:t>103,1</w:t>
      </w:r>
      <w:r w:rsidRPr="00314130">
        <w:rPr>
          <w:b/>
          <w:i/>
          <w:sz w:val="28"/>
          <w:szCs w:val="28"/>
        </w:rPr>
        <w:t>%</w:t>
      </w:r>
      <w:r>
        <w:rPr>
          <w:b/>
          <w:i/>
          <w:sz w:val="28"/>
          <w:szCs w:val="28"/>
        </w:rPr>
        <w:t xml:space="preserve"> </w:t>
      </w:r>
    </w:p>
    <w:p w:rsidR="009927C3" w:rsidRDefault="009927C3" w:rsidP="009927C3">
      <w:pPr>
        <w:autoSpaceDE w:val="0"/>
        <w:autoSpaceDN w:val="0"/>
        <w:adjustRightInd w:val="0"/>
        <w:rPr>
          <w:b/>
          <w:i/>
          <w:sz w:val="28"/>
          <w:szCs w:val="28"/>
        </w:rPr>
      </w:pPr>
    </w:p>
    <w:p w:rsidR="009927C3" w:rsidRDefault="009927C3" w:rsidP="009927C3">
      <w:pPr>
        <w:pStyle w:val="ConsPlusNormal"/>
        <w:ind w:firstLine="0"/>
        <w:jc w:val="center"/>
        <w:outlineLvl w:val="3"/>
        <w:rPr>
          <w:rFonts w:ascii="Times New Roman" w:hAnsi="Times New Roman"/>
          <w:b/>
          <w:i/>
          <w:sz w:val="28"/>
          <w:szCs w:val="28"/>
        </w:rPr>
      </w:pPr>
      <w:r w:rsidRPr="00E25625">
        <w:rPr>
          <w:rFonts w:ascii="Times New Roman" w:hAnsi="Times New Roman"/>
          <w:b/>
          <w:i/>
          <w:sz w:val="28"/>
          <w:szCs w:val="28"/>
        </w:rPr>
        <w:t xml:space="preserve">2.4.3. В </w:t>
      </w:r>
      <w:r w:rsidRPr="00BB7872">
        <w:rPr>
          <w:rFonts w:ascii="Times New Roman" w:hAnsi="Times New Roman"/>
          <w:b/>
          <w:i/>
          <w:sz w:val="28"/>
          <w:szCs w:val="28"/>
        </w:rPr>
        <w:t>сфере торговли и потребительского рынка</w:t>
      </w:r>
    </w:p>
    <w:p w:rsidR="009927C3" w:rsidRDefault="009927C3" w:rsidP="009927C3">
      <w:pPr>
        <w:pStyle w:val="ConsPlusNormal"/>
        <w:ind w:firstLine="709"/>
        <w:jc w:val="center"/>
        <w:outlineLvl w:val="3"/>
        <w:rPr>
          <w:rFonts w:ascii="Times New Roman" w:hAnsi="Times New Roman"/>
          <w:b/>
          <w:i/>
          <w:sz w:val="28"/>
          <w:szCs w:val="28"/>
        </w:rPr>
      </w:pPr>
    </w:p>
    <w:p w:rsidR="009927C3" w:rsidRPr="00D87C3F" w:rsidRDefault="009927C3" w:rsidP="009927C3">
      <w:pPr>
        <w:ind w:firstLine="709"/>
        <w:jc w:val="both"/>
        <w:rPr>
          <w:sz w:val="28"/>
          <w:szCs w:val="28"/>
        </w:rPr>
      </w:pPr>
      <w:r w:rsidRPr="00D87C3F">
        <w:rPr>
          <w:sz w:val="28"/>
          <w:szCs w:val="28"/>
        </w:rPr>
        <w:t xml:space="preserve">В </w:t>
      </w:r>
      <w:r>
        <w:rPr>
          <w:sz w:val="28"/>
          <w:szCs w:val="28"/>
        </w:rPr>
        <w:t>Шекснинском муниципальном</w:t>
      </w:r>
      <w:r w:rsidRPr="00D87C3F">
        <w:rPr>
          <w:sz w:val="28"/>
          <w:szCs w:val="28"/>
        </w:rPr>
        <w:t xml:space="preserve"> районе сформирована</w:t>
      </w:r>
      <w:r>
        <w:rPr>
          <w:sz w:val="28"/>
          <w:szCs w:val="28"/>
        </w:rPr>
        <w:t xml:space="preserve"> </w:t>
      </w:r>
      <w:r w:rsidRPr="00D87C3F">
        <w:rPr>
          <w:sz w:val="28"/>
          <w:szCs w:val="28"/>
        </w:rPr>
        <w:t>достаточно развитая инфраструктура потребительского рынка, которая</w:t>
      </w:r>
      <w:r>
        <w:rPr>
          <w:sz w:val="28"/>
          <w:szCs w:val="28"/>
        </w:rPr>
        <w:t xml:space="preserve"> </w:t>
      </w:r>
      <w:r w:rsidRPr="00D87C3F">
        <w:rPr>
          <w:sz w:val="28"/>
          <w:szCs w:val="28"/>
        </w:rPr>
        <w:t>характеризу</w:t>
      </w:r>
      <w:r>
        <w:rPr>
          <w:sz w:val="28"/>
          <w:szCs w:val="28"/>
        </w:rPr>
        <w:t>ется стабильностью, обеспечивая</w:t>
      </w:r>
      <w:r w:rsidRPr="00D87C3F">
        <w:rPr>
          <w:sz w:val="28"/>
          <w:szCs w:val="28"/>
        </w:rPr>
        <w:t xml:space="preserve"> территориальную доступность</w:t>
      </w:r>
      <w:r>
        <w:rPr>
          <w:sz w:val="28"/>
          <w:szCs w:val="28"/>
        </w:rPr>
        <w:t xml:space="preserve"> </w:t>
      </w:r>
      <w:r w:rsidRPr="00D87C3F">
        <w:rPr>
          <w:sz w:val="28"/>
          <w:szCs w:val="28"/>
        </w:rPr>
        <w:t>и бесперебойное снабжение населения продовольствием, товарами и</w:t>
      </w:r>
      <w:r>
        <w:rPr>
          <w:sz w:val="28"/>
          <w:szCs w:val="28"/>
        </w:rPr>
        <w:t xml:space="preserve"> </w:t>
      </w:r>
      <w:r w:rsidRPr="00D87C3F">
        <w:rPr>
          <w:sz w:val="28"/>
          <w:szCs w:val="28"/>
        </w:rPr>
        <w:t>услугами первой необходимости.</w:t>
      </w:r>
      <w:r>
        <w:rPr>
          <w:sz w:val="28"/>
          <w:szCs w:val="28"/>
        </w:rPr>
        <w:t xml:space="preserve"> </w:t>
      </w:r>
      <w:r w:rsidRPr="00D87C3F">
        <w:rPr>
          <w:sz w:val="28"/>
          <w:szCs w:val="28"/>
        </w:rPr>
        <w:t>В настоящее время потребительский рынок района предоставляет</w:t>
      </w:r>
      <w:r>
        <w:rPr>
          <w:sz w:val="28"/>
          <w:szCs w:val="28"/>
        </w:rPr>
        <w:t xml:space="preserve"> </w:t>
      </w:r>
      <w:r w:rsidRPr="00D87C3F">
        <w:rPr>
          <w:sz w:val="28"/>
          <w:szCs w:val="28"/>
        </w:rPr>
        <w:t>собой разветвленную сеть магазинов розничной торговли, предприятий</w:t>
      </w:r>
      <w:r>
        <w:rPr>
          <w:sz w:val="28"/>
          <w:szCs w:val="28"/>
        </w:rPr>
        <w:t xml:space="preserve"> </w:t>
      </w:r>
      <w:r w:rsidRPr="00D87C3F">
        <w:rPr>
          <w:sz w:val="28"/>
          <w:szCs w:val="28"/>
        </w:rPr>
        <w:t>общественного питания и бытового обслуживания.</w:t>
      </w:r>
    </w:p>
    <w:p w:rsidR="009927C3" w:rsidRDefault="009927C3" w:rsidP="009927C3">
      <w:pPr>
        <w:ind w:firstLine="709"/>
        <w:jc w:val="both"/>
        <w:rPr>
          <w:color w:val="000000"/>
          <w:sz w:val="28"/>
          <w:szCs w:val="28"/>
          <w:shd w:val="clear" w:color="auto" w:fill="FFFFFF"/>
        </w:rPr>
      </w:pPr>
      <w:r w:rsidRPr="00D87C3F">
        <w:rPr>
          <w:color w:val="000000"/>
          <w:sz w:val="28"/>
          <w:szCs w:val="28"/>
          <w:shd w:val="clear" w:color="auto" w:fill="FFFFFF"/>
        </w:rPr>
        <w:t>Торговое обслуживание населе</w:t>
      </w:r>
      <w:r>
        <w:rPr>
          <w:color w:val="000000"/>
          <w:sz w:val="28"/>
          <w:szCs w:val="28"/>
          <w:shd w:val="clear" w:color="auto" w:fill="FFFFFF"/>
        </w:rPr>
        <w:t xml:space="preserve">ния района осуществляется через стационарные и </w:t>
      </w:r>
      <w:r w:rsidRPr="00D87C3F">
        <w:rPr>
          <w:color w:val="000000"/>
          <w:sz w:val="28"/>
          <w:szCs w:val="28"/>
          <w:shd w:val="clear" w:color="auto" w:fill="FFFFFF"/>
        </w:rPr>
        <w:t>нестационарные торговые объекты</w:t>
      </w:r>
      <w:r>
        <w:rPr>
          <w:color w:val="000000"/>
          <w:sz w:val="28"/>
          <w:szCs w:val="28"/>
          <w:shd w:val="clear" w:color="auto" w:fill="FFFFFF"/>
        </w:rPr>
        <w:t>.</w:t>
      </w:r>
      <w:r>
        <w:rPr>
          <w:sz w:val="28"/>
          <w:szCs w:val="28"/>
          <w:shd w:val="clear" w:color="auto" w:fill="FFFFFF"/>
        </w:rPr>
        <w:t xml:space="preserve"> </w:t>
      </w:r>
      <w:r w:rsidRPr="00BA6138">
        <w:rPr>
          <w:color w:val="000000"/>
          <w:sz w:val="28"/>
          <w:szCs w:val="28"/>
          <w:shd w:val="clear" w:color="auto" w:fill="FFFFFF"/>
        </w:rPr>
        <w:tab/>
      </w:r>
      <w:r>
        <w:rPr>
          <w:color w:val="000000"/>
          <w:sz w:val="28"/>
          <w:szCs w:val="28"/>
          <w:shd w:val="clear" w:color="auto" w:fill="FFFFFF"/>
        </w:rPr>
        <w:t>144</w:t>
      </w:r>
      <w:r w:rsidRPr="00BA6138">
        <w:rPr>
          <w:color w:val="000000"/>
          <w:sz w:val="28"/>
          <w:szCs w:val="28"/>
          <w:shd w:val="clear" w:color="auto" w:fill="FFFFFF"/>
        </w:rPr>
        <w:t xml:space="preserve"> малонаселенных</w:t>
      </w:r>
      <w:r w:rsidRPr="00903BDE">
        <w:rPr>
          <w:color w:val="000000"/>
          <w:sz w:val="28"/>
          <w:szCs w:val="28"/>
          <w:shd w:val="clear" w:color="auto" w:fill="FFFFFF"/>
        </w:rPr>
        <w:t xml:space="preserve"> и труднодоступн</w:t>
      </w:r>
      <w:r>
        <w:rPr>
          <w:color w:val="000000"/>
          <w:sz w:val="28"/>
          <w:szCs w:val="28"/>
          <w:shd w:val="clear" w:color="auto" w:fill="FFFFFF"/>
        </w:rPr>
        <w:t>ых</w:t>
      </w:r>
      <w:r w:rsidRPr="00903BDE">
        <w:rPr>
          <w:color w:val="000000"/>
          <w:sz w:val="28"/>
          <w:szCs w:val="28"/>
          <w:shd w:val="clear" w:color="auto" w:fill="FFFFFF"/>
        </w:rPr>
        <w:t xml:space="preserve"> дерев</w:t>
      </w:r>
      <w:r>
        <w:rPr>
          <w:color w:val="000000"/>
          <w:sz w:val="28"/>
          <w:szCs w:val="28"/>
          <w:shd w:val="clear" w:color="auto" w:fill="FFFFFF"/>
        </w:rPr>
        <w:t>ень</w:t>
      </w:r>
      <w:r w:rsidRPr="00903BDE">
        <w:rPr>
          <w:color w:val="000000"/>
          <w:sz w:val="28"/>
          <w:szCs w:val="28"/>
          <w:shd w:val="clear" w:color="auto" w:fill="FFFFFF"/>
        </w:rPr>
        <w:t xml:space="preserve">, в которых нет стационарных торговых объектов, </w:t>
      </w:r>
      <w:r>
        <w:rPr>
          <w:color w:val="000000"/>
          <w:sz w:val="28"/>
          <w:szCs w:val="28"/>
          <w:shd w:val="clear" w:color="auto" w:fill="FFFFFF"/>
        </w:rPr>
        <w:t xml:space="preserve">охвачено </w:t>
      </w:r>
      <w:proofErr w:type="spellStart"/>
      <w:r>
        <w:rPr>
          <w:color w:val="000000"/>
          <w:sz w:val="28"/>
          <w:szCs w:val="28"/>
          <w:shd w:val="clear" w:color="auto" w:fill="FFFFFF"/>
        </w:rPr>
        <w:t>субсидиантами</w:t>
      </w:r>
      <w:proofErr w:type="spellEnd"/>
      <w:r>
        <w:rPr>
          <w:color w:val="000000"/>
          <w:sz w:val="28"/>
          <w:szCs w:val="28"/>
          <w:shd w:val="clear" w:color="auto" w:fill="FFFFFF"/>
        </w:rPr>
        <w:t xml:space="preserve">. </w:t>
      </w:r>
      <w:r w:rsidRPr="00903BDE">
        <w:rPr>
          <w:color w:val="000000"/>
          <w:sz w:val="28"/>
          <w:szCs w:val="28"/>
          <w:shd w:val="clear" w:color="auto" w:fill="FFFFFF"/>
        </w:rPr>
        <w:t xml:space="preserve">В основном здесь задействованы предприятия районной потребкооперации. </w:t>
      </w:r>
    </w:p>
    <w:p w:rsidR="009927C3" w:rsidRDefault="009927C3" w:rsidP="009927C3">
      <w:pPr>
        <w:ind w:firstLine="709"/>
        <w:jc w:val="both"/>
        <w:rPr>
          <w:sz w:val="28"/>
          <w:szCs w:val="28"/>
        </w:rPr>
      </w:pPr>
      <w:r w:rsidRPr="00903BDE">
        <w:rPr>
          <w:color w:val="000000"/>
          <w:sz w:val="28"/>
          <w:szCs w:val="28"/>
          <w:shd w:val="clear" w:color="auto" w:fill="FFFFFF"/>
        </w:rPr>
        <w:lastRenderedPageBreak/>
        <w:t>В 20</w:t>
      </w:r>
      <w:r>
        <w:rPr>
          <w:color w:val="000000"/>
          <w:sz w:val="28"/>
          <w:szCs w:val="28"/>
          <w:shd w:val="clear" w:color="auto" w:fill="FFFFFF"/>
        </w:rPr>
        <w:t>23</w:t>
      </w:r>
      <w:r w:rsidRPr="00903BDE">
        <w:rPr>
          <w:color w:val="000000"/>
          <w:sz w:val="28"/>
          <w:szCs w:val="28"/>
          <w:shd w:val="clear" w:color="auto" w:fill="FFFFFF"/>
        </w:rPr>
        <w:t xml:space="preserve"> году </w:t>
      </w:r>
      <w:r w:rsidRPr="00903BDE">
        <w:rPr>
          <w:sz w:val="28"/>
          <w:szCs w:val="28"/>
        </w:rPr>
        <w:t>в рамках государственной программы «Экономическое развитие Вологодской области на 20</w:t>
      </w:r>
      <w:r>
        <w:rPr>
          <w:sz w:val="28"/>
          <w:szCs w:val="28"/>
        </w:rPr>
        <w:t>21 - 2025</w:t>
      </w:r>
      <w:r w:rsidRPr="00903BDE">
        <w:rPr>
          <w:sz w:val="28"/>
          <w:szCs w:val="28"/>
        </w:rPr>
        <w:t xml:space="preserve"> годы»</w:t>
      </w:r>
      <w:r>
        <w:rPr>
          <w:sz w:val="28"/>
          <w:szCs w:val="28"/>
        </w:rPr>
        <w:t xml:space="preserve"> оказана финансовая поддержка организациям, занимающимся развозной торговлей. Шекснинскому </w:t>
      </w:r>
      <w:r w:rsidRPr="00903BDE">
        <w:rPr>
          <w:sz w:val="28"/>
          <w:szCs w:val="28"/>
        </w:rPr>
        <w:t>ПОСПО</w:t>
      </w:r>
      <w:r>
        <w:rPr>
          <w:sz w:val="28"/>
          <w:szCs w:val="28"/>
        </w:rPr>
        <w:t xml:space="preserve">, Никольскому и </w:t>
      </w:r>
      <w:proofErr w:type="spellStart"/>
      <w:r>
        <w:rPr>
          <w:sz w:val="28"/>
          <w:szCs w:val="28"/>
        </w:rPr>
        <w:t>Чаромскому</w:t>
      </w:r>
      <w:proofErr w:type="spellEnd"/>
      <w:r w:rsidRPr="00903BDE">
        <w:rPr>
          <w:sz w:val="28"/>
          <w:szCs w:val="28"/>
        </w:rPr>
        <w:t xml:space="preserve"> сельпо</w:t>
      </w:r>
      <w:r>
        <w:rPr>
          <w:sz w:val="28"/>
          <w:szCs w:val="28"/>
        </w:rPr>
        <w:t xml:space="preserve">, ИП </w:t>
      </w:r>
      <w:proofErr w:type="spellStart"/>
      <w:r>
        <w:rPr>
          <w:sz w:val="28"/>
          <w:szCs w:val="28"/>
        </w:rPr>
        <w:t>Морякова</w:t>
      </w:r>
      <w:proofErr w:type="spellEnd"/>
      <w:r>
        <w:rPr>
          <w:sz w:val="28"/>
          <w:szCs w:val="28"/>
        </w:rPr>
        <w:t xml:space="preserve"> Н.И.</w:t>
      </w:r>
      <w:r w:rsidRPr="00903BDE">
        <w:rPr>
          <w:color w:val="000000"/>
          <w:sz w:val="28"/>
          <w:szCs w:val="28"/>
          <w:shd w:val="clear" w:color="auto" w:fill="FFFFFF"/>
        </w:rPr>
        <w:t xml:space="preserve"> </w:t>
      </w:r>
      <w:r>
        <w:rPr>
          <w:color w:val="000000"/>
          <w:sz w:val="28"/>
          <w:szCs w:val="28"/>
          <w:shd w:val="clear" w:color="auto" w:fill="FFFFFF"/>
        </w:rPr>
        <w:t>выделено</w:t>
      </w:r>
      <w:r w:rsidRPr="00903BDE">
        <w:rPr>
          <w:sz w:val="28"/>
          <w:szCs w:val="28"/>
        </w:rPr>
        <w:t xml:space="preserve"> </w:t>
      </w:r>
      <w:r>
        <w:rPr>
          <w:sz w:val="28"/>
          <w:szCs w:val="28"/>
        </w:rPr>
        <w:t>1,5 млн</w:t>
      </w:r>
      <w:r w:rsidRPr="00903BDE">
        <w:rPr>
          <w:sz w:val="28"/>
          <w:szCs w:val="28"/>
        </w:rPr>
        <w:t>. рублей на возмещение части затрат</w:t>
      </w:r>
      <w:r>
        <w:rPr>
          <w:sz w:val="28"/>
          <w:szCs w:val="28"/>
        </w:rPr>
        <w:t xml:space="preserve"> на</w:t>
      </w:r>
      <w:r w:rsidRPr="00ED79F7">
        <w:rPr>
          <w:sz w:val="28"/>
          <w:szCs w:val="28"/>
        </w:rPr>
        <w:t xml:space="preserve"> </w:t>
      </w:r>
      <w:r>
        <w:rPr>
          <w:sz w:val="28"/>
          <w:szCs w:val="28"/>
        </w:rPr>
        <w:t>приобретение</w:t>
      </w:r>
      <w:r w:rsidRPr="00903BDE">
        <w:rPr>
          <w:sz w:val="28"/>
          <w:szCs w:val="28"/>
        </w:rPr>
        <w:t xml:space="preserve"> горюче-смазочных материалов</w:t>
      </w:r>
      <w:r>
        <w:rPr>
          <w:sz w:val="28"/>
          <w:szCs w:val="28"/>
        </w:rPr>
        <w:t xml:space="preserve">. </w:t>
      </w:r>
      <w:r w:rsidRPr="00F847C0">
        <w:rPr>
          <w:sz w:val="28"/>
          <w:szCs w:val="28"/>
        </w:rPr>
        <w:t xml:space="preserve">Субсидия на приобретение специализированного автотранспорта для развития мобильной торговли в </w:t>
      </w:r>
      <w:proofErr w:type="spellStart"/>
      <w:r w:rsidRPr="00F847C0">
        <w:rPr>
          <w:sz w:val="28"/>
          <w:szCs w:val="28"/>
        </w:rPr>
        <w:t>малонаселеннх</w:t>
      </w:r>
      <w:proofErr w:type="spellEnd"/>
      <w:r w:rsidRPr="00F847C0">
        <w:rPr>
          <w:sz w:val="28"/>
          <w:szCs w:val="28"/>
        </w:rPr>
        <w:t xml:space="preserve"> и (или) труднодоступных населенных пунктах в размере 2340,6 тыс. руб.</w:t>
      </w:r>
    </w:p>
    <w:p w:rsidR="009927C3" w:rsidRDefault="009927C3" w:rsidP="009927C3">
      <w:pPr>
        <w:ind w:firstLine="567"/>
        <w:jc w:val="both"/>
        <w:rPr>
          <w:sz w:val="28"/>
          <w:szCs w:val="28"/>
        </w:rPr>
      </w:pPr>
      <w:proofErr w:type="gramStart"/>
      <w:r>
        <w:rPr>
          <w:color w:val="000000"/>
          <w:sz w:val="28"/>
          <w:szCs w:val="28"/>
        </w:rPr>
        <w:t xml:space="preserve">В течение года на территории </w:t>
      </w:r>
      <w:r w:rsidRPr="003D4FF5">
        <w:rPr>
          <w:color w:val="000000"/>
          <w:sz w:val="28"/>
          <w:szCs w:val="28"/>
        </w:rPr>
        <w:t>района</w:t>
      </w:r>
      <w:r>
        <w:rPr>
          <w:color w:val="000000"/>
          <w:sz w:val="28"/>
          <w:szCs w:val="28"/>
        </w:rPr>
        <w:t xml:space="preserve"> осуществляли</w:t>
      </w:r>
      <w:r w:rsidRPr="003D4FF5">
        <w:rPr>
          <w:color w:val="000000"/>
          <w:sz w:val="28"/>
          <w:szCs w:val="28"/>
        </w:rPr>
        <w:t xml:space="preserve"> деятельность 1 </w:t>
      </w:r>
      <w:r>
        <w:rPr>
          <w:color w:val="000000"/>
          <w:sz w:val="28"/>
          <w:szCs w:val="28"/>
        </w:rPr>
        <w:t>специализированная</w:t>
      </w:r>
      <w:r w:rsidRPr="003D4FF5">
        <w:rPr>
          <w:color w:val="000000"/>
          <w:sz w:val="28"/>
          <w:szCs w:val="28"/>
        </w:rPr>
        <w:t xml:space="preserve"> ярмарка </w:t>
      </w:r>
      <w:r>
        <w:rPr>
          <w:color w:val="000000"/>
          <w:sz w:val="28"/>
          <w:szCs w:val="28"/>
        </w:rPr>
        <w:t>и 1 универсальная, в</w:t>
      </w:r>
      <w:r w:rsidRPr="003D4FF5">
        <w:rPr>
          <w:color w:val="000000"/>
          <w:sz w:val="28"/>
          <w:szCs w:val="28"/>
        </w:rPr>
        <w:t xml:space="preserve"> </w:t>
      </w:r>
      <w:r>
        <w:rPr>
          <w:color w:val="000000"/>
          <w:sz w:val="28"/>
          <w:szCs w:val="28"/>
        </w:rPr>
        <w:t>которых за год</w:t>
      </w:r>
      <w:r w:rsidRPr="003D4FF5">
        <w:rPr>
          <w:color w:val="000000"/>
          <w:sz w:val="28"/>
          <w:szCs w:val="28"/>
        </w:rPr>
        <w:t xml:space="preserve"> приняли участие </w:t>
      </w:r>
      <w:r>
        <w:rPr>
          <w:color w:val="000000"/>
          <w:sz w:val="28"/>
          <w:szCs w:val="28"/>
        </w:rPr>
        <w:t xml:space="preserve">более 200 </w:t>
      </w:r>
      <w:r w:rsidRPr="003D4FF5">
        <w:rPr>
          <w:color w:val="000000"/>
          <w:sz w:val="28"/>
          <w:szCs w:val="28"/>
        </w:rPr>
        <w:t xml:space="preserve">участников – это местные и иногородние товаропроизводители, индивидуальные предприниматели </w:t>
      </w:r>
      <w:r>
        <w:rPr>
          <w:color w:val="000000"/>
          <w:sz w:val="28"/>
          <w:szCs w:val="28"/>
        </w:rPr>
        <w:t xml:space="preserve">и </w:t>
      </w:r>
      <w:r w:rsidRPr="003D4FF5">
        <w:rPr>
          <w:color w:val="000000"/>
          <w:sz w:val="28"/>
          <w:szCs w:val="28"/>
        </w:rPr>
        <w:t>частные лица, имеющие личные подсобные хозяйства.</w:t>
      </w:r>
      <w:proofErr w:type="gramEnd"/>
      <w:r w:rsidRPr="003D4FF5">
        <w:rPr>
          <w:color w:val="000000"/>
          <w:sz w:val="28"/>
          <w:szCs w:val="28"/>
        </w:rPr>
        <w:t xml:space="preserve"> На ярмарках был представлен большой ассортимент сельскохозяйственной продукции (овощи, </w:t>
      </w:r>
      <w:r>
        <w:rPr>
          <w:color w:val="000000"/>
          <w:sz w:val="28"/>
          <w:szCs w:val="28"/>
        </w:rPr>
        <w:t>рыба</w:t>
      </w:r>
      <w:r w:rsidRPr="003D4FF5">
        <w:rPr>
          <w:color w:val="000000"/>
          <w:sz w:val="28"/>
          <w:szCs w:val="28"/>
        </w:rPr>
        <w:t>, мясо и колбасные изделия, саженцы).</w:t>
      </w:r>
      <w:r>
        <w:rPr>
          <w:color w:val="000000"/>
          <w:sz w:val="28"/>
          <w:szCs w:val="28"/>
        </w:rPr>
        <w:t xml:space="preserve"> В</w:t>
      </w:r>
      <w:r w:rsidRPr="003D4FF5">
        <w:rPr>
          <w:sz w:val="28"/>
          <w:szCs w:val="28"/>
          <w:shd w:val="clear" w:color="auto" w:fill="FFFFFF"/>
        </w:rPr>
        <w:t xml:space="preserve"> </w:t>
      </w:r>
      <w:r>
        <w:rPr>
          <w:sz w:val="28"/>
          <w:szCs w:val="28"/>
          <w:shd w:val="clear" w:color="auto" w:fill="FFFFFF"/>
        </w:rPr>
        <w:t>сентябре состоялась ежегодная</w:t>
      </w:r>
      <w:r w:rsidRPr="003D4FF5">
        <w:rPr>
          <w:sz w:val="28"/>
          <w:szCs w:val="28"/>
          <w:shd w:val="clear" w:color="auto" w:fill="FFFFFF"/>
        </w:rPr>
        <w:t xml:space="preserve"> сельскохозяйственная ярмарка с привлечением местных товаропроизводителей</w:t>
      </w:r>
      <w:r>
        <w:rPr>
          <w:sz w:val="28"/>
          <w:szCs w:val="28"/>
          <w:shd w:val="clear" w:color="auto" w:fill="FFFFFF"/>
        </w:rPr>
        <w:t xml:space="preserve">, для которых выделение торговых </w:t>
      </w:r>
      <w:r w:rsidRPr="00D84F0D">
        <w:rPr>
          <w:sz w:val="28"/>
          <w:szCs w:val="28"/>
          <w:shd w:val="clear" w:color="auto" w:fill="FFFFFF"/>
        </w:rPr>
        <w:t>мест было организовано на безвозмездной основе.</w:t>
      </w:r>
    </w:p>
    <w:p w:rsidR="009927C3" w:rsidRPr="00F847C0" w:rsidRDefault="009927C3" w:rsidP="009927C3">
      <w:pPr>
        <w:ind w:firstLine="567"/>
        <w:jc w:val="both"/>
        <w:rPr>
          <w:color w:val="000000"/>
          <w:sz w:val="28"/>
          <w:szCs w:val="28"/>
        </w:rPr>
      </w:pPr>
      <w:r>
        <w:rPr>
          <w:sz w:val="28"/>
          <w:szCs w:val="28"/>
          <w:shd w:val="clear" w:color="auto" w:fill="FFFFFF"/>
        </w:rPr>
        <w:t xml:space="preserve">В целом показатель </w:t>
      </w:r>
      <w:r w:rsidRPr="00A77B60">
        <w:rPr>
          <w:sz w:val="28"/>
          <w:szCs w:val="28"/>
          <w:shd w:val="clear" w:color="auto" w:fill="FFFFFF"/>
        </w:rPr>
        <w:t>оборота розничной торговли</w:t>
      </w:r>
      <w:r>
        <w:rPr>
          <w:sz w:val="28"/>
          <w:szCs w:val="28"/>
          <w:shd w:val="clear" w:color="auto" w:fill="FFFFFF"/>
        </w:rPr>
        <w:t xml:space="preserve"> </w:t>
      </w:r>
      <w:r w:rsidRPr="00A77B60">
        <w:rPr>
          <w:sz w:val="28"/>
          <w:szCs w:val="28"/>
        </w:rPr>
        <w:t xml:space="preserve">по предприятиям крупного и среднего бизнеса за </w:t>
      </w:r>
      <w:r>
        <w:rPr>
          <w:sz w:val="28"/>
          <w:szCs w:val="28"/>
        </w:rPr>
        <w:t xml:space="preserve">2023 </w:t>
      </w:r>
      <w:r w:rsidRPr="00A77B60">
        <w:rPr>
          <w:sz w:val="28"/>
          <w:szCs w:val="28"/>
        </w:rPr>
        <w:t xml:space="preserve">год </w:t>
      </w:r>
      <w:r>
        <w:rPr>
          <w:sz w:val="28"/>
          <w:szCs w:val="28"/>
        </w:rPr>
        <w:t xml:space="preserve">показал рост и </w:t>
      </w:r>
      <w:r w:rsidRPr="00A77B60">
        <w:rPr>
          <w:sz w:val="28"/>
          <w:szCs w:val="28"/>
        </w:rPr>
        <w:t xml:space="preserve">составил </w:t>
      </w:r>
      <w:r>
        <w:rPr>
          <w:sz w:val="28"/>
          <w:szCs w:val="28"/>
        </w:rPr>
        <w:t>2,7</w:t>
      </w:r>
      <w:r w:rsidRPr="00CC4BA8">
        <w:rPr>
          <w:sz w:val="28"/>
          <w:szCs w:val="28"/>
        </w:rPr>
        <w:t xml:space="preserve"> млрд</w:t>
      </w:r>
      <w:r>
        <w:rPr>
          <w:sz w:val="28"/>
          <w:szCs w:val="28"/>
        </w:rPr>
        <w:t xml:space="preserve">. рублей (на 4,7 % выше показателя за 2022 год). </w:t>
      </w:r>
      <w:r>
        <w:rPr>
          <w:color w:val="000000"/>
          <w:sz w:val="28"/>
          <w:szCs w:val="28"/>
        </w:rPr>
        <w:t xml:space="preserve">Оборот общественного питания  </w:t>
      </w:r>
      <w:r>
        <w:rPr>
          <w:sz w:val="28"/>
          <w:szCs w:val="28"/>
        </w:rPr>
        <w:t>продемонстрировал негативную тенденцию, опустившись до значения 33,6 млн. рублей, что на 7,4 % ниже показателя прошлого года.</w:t>
      </w:r>
    </w:p>
    <w:p w:rsidR="009927C3" w:rsidRDefault="009927C3" w:rsidP="009927C3">
      <w:pPr>
        <w:ind w:firstLine="709"/>
        <w:jc w:val="both"/>
        <w:rPr>
          <w:sz w:val="28"/>
          <w:szCs w:val="28"/>
        </w:rPr>
      </w:pPr>
      <w:r>
        <w:rPr>
          <w:sz w:val="28"/>
          <w:szCs w:val="28"/>
        </w:rPr>
        <w:t>В рамках информационного освещения н</w:t>
      </w:r>
      <w:r w:rsidRPr="003C2492">
        <w:rPr>
          <w:sz w:val="28"/>
          <w:szCs w:val="28"/>
        </w:rPr>
        <w:t>а сайте района создан и пополняется раздел «Торговля», где размещены нормативные документы, касающиеся требований организации торговли, а также актуальные новости соответствующей тематики.</w:t>
      </w:r>
      <w:r>
        <w:rPr>
          <w:sz w:val="28"/>
          <w:szCs w:val="28"/>
        </w:rPr>
        <w:t xml:space="preserve"> В течение года организовано содействие в участии </w:t>
      </w:r>
      <w:r>
        <w:rPr>
          <w:rFonts w:eastAsia="Arial"/>
          <w:color w:val="000000"/>
          <w:sz w:val="28"/>
          <w:szCs w:val="28"/>
        </w:rPr>
        <w:t>субъектов торговли, осуществляющих</w:t>
      </w:r>
      <w:r w:rsidRPr="009F55BC">
        <w:rPr>
          <w:rFonts w:eastAsia="Arial"/>
          <w:color w:val="000000"/>
          <w:sz w:val="28"/>
          <w:szCs w:val="28"/>
        </w:rPr>
        <w:t xml:space="preserve"> оборот</w:t>
      </w:r>
      <w:r>
        <w:rPr>
          <w:rFonts w:eastAsia="Arial"/>
          <w:color w:val="000000"/>
          <w:sz w:val="28"/>
          <w:szCs w:val="28"/>
        </w:rPr>
        <w:t xml:space="preserve"> </w:t>
      </w:r>
      <w:r w:rsidRPr="009F55BC">
        <w:rPr>
          <w:rFonts w:eastAsia="Arial"/>
          <w:color w:val="000000"/>
          <w:sz w:val="28"/>
          <w:szCs w:val="28"/>
        </w:rPr>
        <w:t>товаров, подлежащих обязательной маркировке средствами идентификации</w:t>
      </w:r>
      <w:r>
        <w:rPr>
          <w:sz w:val="28"/>
          <w:szCs w:val="28"/>
        </w:rPr>
        <w:t xml:space="preserve"> </w:t>
      </w:r>
      <w:proofErr w:type="gramStart"/>
      <w:r>
        <w:rPr>
          <w:sz w:val="28"/>
          <w:szCs w:val="28"/>
        </w:rPr>
        <w:t>в</w:t>
      </w:r>
      <w:proofErr w:type="gramEnd"/>
      <w:r>
        <w:rPr>
          <w:sz w:val="28"/>
          <w:szCs w:val="28"/>
        </w:rPr>
        <w:t xml:space="preserve"> </w:t>
      </w:r>
      <w:r w:rsidRPr="009F55BC">
        <w:rPr>
          <w:rFonts w:eastAsia="Arial"/>
          <w:color w:val="000000"/>
          <w:sz w:val="28"/>
          <w:szCs w:val="28"/>
        </w:rPr>
        <w:t>дистанционных обучающих мероприятий.</w:t>
      </w:r>
      <w:r w:rsidRPr="00FE2EA5">
        <w:rPr>
          <w:sz w:val="28"/>
          <w:szCs w:val="28"/>
          <w:highlight w:val="yellow"/>
        </w:rPr>
        <w:t xml:space="preserve"> </w:t>
      </w:r>
    </w:p>
    <w:p w:rsidR="009927C3" w:rsidRPr="005E5483" w:rsidRDefault="009927C3" w:rsidP="009927C3">
      <w:pPr>
        <w:ind w:firstLine="709"/>
        <w:jc w:val="both"/>
        <w:rPr>
          <w:sz w:val="28"/>
          <w:szCs w:val="28"/>
        </w:rPr>
      </w:pPr>
      <w:r>
        <w:rPr>
          <w:sz w:val="28"/>
          <w:szCs w:val="28"/>
        </w:rPr>
        <w:t>Дополнительно в рамках недопущения</w:t>
      </w:r>
      <w:r w:rsidRPr="0077652B">
        <w:rPr>
          <w:sz w:val="28"/>
          <w:szCs w:val="28"/>
        </w:rPr>
        <w:t xml:space="preserve"> необоснованного роста цен на потребительском рынке</w:t>
      </w:r>
      <w:r>
        <w:rPr>
          <w:sz w:val="28"/>
          <w:szCs w:val="28"/>
        </w:rPr>
        <w:t xml:space="preserve"> района </w:t>
      </w:r>
      <w:r w:rsidRPr="0077652B">
        <w:rPr>
          <w:sz w:val="28"/>
          <w:szCs w:val="28"/>
        </w:rPr>
        <w:t xml:space="preserve">и содействия ее стабилизации </w:t>
      </w:r>
      <w:r>
        <w:rPr>
          <w:sz w:val="28"/>
          <w:szCs w:val="28"/>
        </w:rPr>
        <w:t>проводил</w:t>
      </w:r>
      <w:r w:rsidRPr="0077652B">
        <w:rPr>
          <w:sz w:val="28"/>
          <w:szCs w:val="28"/>
        </w:rPr>
        <w:t xml:space="preserve">ся </w:t>
      </w:r>
      <w:r w:rsidRPr="005E5483">
        <w:rPr>
          <w:sz w:val="28"/>
          <w:szCs w:val="28"/>
        </w:rPr>
        <w:t>еженедельный мониторинг средних розничных цен наименования отдельных видов социально значимых продовольственных товаров первой необходимости.</w:t>
      </w:r>
    </w:p>
    <w:p w:rsidR="009927C3" w:rsidRPr="005E5483" w:rsidRDefault="009927C3" w:rsidP="009927C3">
      <w:pPr>
        <w:jc w:val="both"/>
        <w:rPr>
          <w:sz w:val="28"/>
          <w:szCs w:val="28"/>
        </w:rPr>
      </w:pP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«Оборот рознич</w:t>
      </w:r>
      <w:r>
        <w:rPr>
          <w:rFonts w:ascii="Times New Roman" w:hAnsi="Times New Roman"/>
          <w:i/>
          <w:sz w:val="28"/>
          <w:szCs w:val="28"/>
          <w:u w:val="single"/>
        </w:rPr>
        <w:t>ной торговли к уровню 2017 года</w:t>
      </w:r>
      <w:r w:rsidRPr="005E5483">
        <w:rPr>
          <w:rFonts w:ascii="Times New Roman" w:hAnsi="Times New Roman"/>
          <w:i/>
          <w:sz w:val="28"/>
          <w:szCs w:val="28"/>
          <w:u w:val="single"/>
        </w:rPr>
        <w:t xml:space="preserve">» </w:t>
      </w:r>
      <w:r w:rsidRPr="005E5483">
        <w:rPr>
          <w:rFonts w:ascii="Times New Roman" w:hAnsi="Times New Roman"/>
          <w:i/>
          <w:sz w:val="28"/>
          <w:szCs w:val="28"/>
        </w:rPr>
        <w:t>-</w:t>
      </w:r>
      <w:r w:rsidRPr="005E5483">
        <w:rPr>
          <w:rFonts w:ascii="Times New Roman" w:hAnsi="Times New Roman"/>
          <w:b/>
          <w:i/>
          <w:sz w:val="28"/>
          <w:szCs w:val="28"/>
        </w:rPr>
        <w:t xml:space="preserve"> 251,66 %</w:t>
      </w:r>
    </w:p>
    <w:p w:rsidR="009927C3" w:rsidRPr="0020413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«Оборот общественного питания </w:t>
      </w:r>
      <w:r>
        <w:rPr>
          <w:rFonts w:ascii="Times New Roman" w:hAnsi="Times New Roman"/>
          <w:i/>
          <w:sz w:val="28"/>
          <w:szCs w:val="28"/>
          <w:u w:val="single"/>
        </w:rPr>
        <w:t>к уровню 2017 года</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i/>
          <w:sz w:val="28"/>
          <w:szCs w:val="28"/>
        </w:rPr>
        <w:t>39,95%</w:t>
      </w:r>
      <w:r w:rsidRPr="005E5483">
        <w:rPr>
          <w:rFonts w:ascii="Times New Roman" w:hAnsi="Times New Roman"/>
          <w:i/>
          <w:sz w:val="28"/>
          <w:szCs w:val="28"/>
        </w:rPr>
        <w:t xml:space="preserve"> (</w:t>
      </w:r>
      <w:r w:rsidRPr="000E584A">
        <w:rPr>
          <w:rFonts w:ascii="Times New Roman" w:hAnsi="Times New Roman" w:cs="Times New Roman"/>
          <w:i/>
          <w:sz w:val="28"/>
          <w:szCs w:val="28"/>
        </w:rPr>
        <w:t>Деятели общественного питания столкнулись с резким разрывом логистических и производственных цепочек и уходом с рынка зарубежных поставщиков продуктов</w:t>
      </w:r>
      <w:r w:rsidRPr="00782DD4">
        <w:rPr>
          <w:rFonts w:ascii="Times New Roman" w:hAnsi="Times New Roman"/>
          <w:i/>
          <w:sz w:val="28"/>
          <w:szCs w:val="28"/>
        </w:rPr>
        <w:t xml:space="preserve">, также причиной </w:t>
      </w:r>
      <w:r>
        <w:rPr>
          <w:rFonts w:ascii="Times New Roman" w:hAnsi="Times New Roman"/>
          <w:i/>
          <w:sz w:val="28"/>
          <w:szCs w:val="28"/>
        </w:rPr>
        <w:t>стало</w:t>
      </w:r>
      <w:r w:rsidRPr="00782DD4">
        <w:rPr>
          <w:rFonts w:ascii="Times New Roman" w:hAnsi="Times New Roman"/>
          <w:i/>
          <w:sz w:val="28"/>
          <w:szCs w:val="28"/>
        </w:rPr>
        <w:t xml:space="preserve"> снижение платежеспособности населения</w:t>
      </w:r>
      <w:r>
        <w:rPr>
          <w:rFonts w:ascii="Times New Roman" w:hAnsi="Times New Roman"/>
          <w:i/>
          <w:sz w:val="28"/>
          <w:szCs w:val="28"/>
        </w:rPr>
        <w:t>)</w:t>
      </w:r>
    </w:p>
    <w:p w:rsidR="009927C3" w:rsidRDefault="009927C3" w:rsidP="009927C3">
      <w:pPr>
        <w:pStyle w:val="ConsPlusNormal"/>
        <w:ind w:firstLine="709"/>
        <w:jc w:val="both"/>
        <w:rPr>
          <w:rFonts w:ascii="Times New Roman" w:eastAsia="TimesNewRoman" w:hAnsi="Times New Roman"/>
          <w:sz w:val="28"/>
          <w:szCs w:val="28"/>
        </w:rPr>
      </w:pPr>
    </w:p>
    <w:p w:rsidR="009927C3" w:rsidRDefault="009927C3" w:rsidP="009927C3">
      <w:pPr>
        <w:pStyle w:val="ConsPlusNormal"/>
        <w:ind w:firstLine="0"/>
        <w:jc w:val="center"/>
        <w:outlineLvl w:val="3"/>
        <w:rPr>
          <w:rFonts w:ascii="Times New Roman" w:hAnsi="Times New Roman"/>
          <w:b/>
          <w:i/>
          <w:sz w:val="28"/>
          <w:szCs w:val="28"/>
        </w:rPr>
      </w:pPr>
      <w:r w:rsidRPr="00BB7872">
        <w:rPr>
          <w:rFonts w:ascii="Times New Roman" w:hAnsi="Times New Roman"/>
          <w:b/>
          <w:i/>
          <w:sz w:val="28"/>
          <w:szCs w:val="28"/>
        </w:rPr>
        <w:t>2.5. В сфере туризма</w:t>
      </w:r>
    </w:p>
    <w:p w:rsidR="009927C3" w:rsidRDefault="009927C3" w:rsidP="009927C3">
      <w:pPr>
        <w:pStyle w:val="ConsPlusNormal"/>
        <w:ind w:firstLine="709"/>
        <w:jc w:val="center"/>
        <w:outlineLvl w:val="3"/>
        <w:rPr>
          <w:rFonts w:ascii="Times New Roman" w:hAnsi="Times New Roman"/>
          <w:b/>
          <w:i/>
          <w:sz w:val="28"/>
          <w:szCs w:val="28"/>
        </w:rPr>
      </w:pPr>
    </w:p>
    <w:p w:rsidR="009927C3" w:rsidRDefault="009927C3" w:rsidP="009927C3">
      <w:pPr>
        <w:pStyle w:val="17"/>
        <w:jc w:val="both"/>
        <w:rPr>
          <w:sz w:val="28"/>
        </w:rPr>
      </w:pPr>
      <w:r>
        <w:rPr>
          <w:sz w:val="28"/>
        </w:rPr>
        <w:tab/>
        <w:t>Шексна – является центром одного из наиболее развитых районов Вологодской области, где пересекаются водные, железнодорожные и автомобильные пути, что способствует созданию благоприятных условий для развития туризма на территории Шекснинского района.</w:t>
      </w:r>
    </w:p>
    <w:p w:rsidR="009927C3" w:rsidRDefault="009927C3" w:rsidP="009927C3">
      <w:pPr>
        <w:pStyle w:val="17"/>
        <w:ind w:firstLine="709"/>
        <w:jc w:val="both"/>
        <w:rPr>
          <w:sz w:val="28"/>
        </w:rPr>
      </w:pPr>
      <w:r>
        <w:rPr>
          <w:sz w:val="28"/>
        </w:rPr>
        <w:t>В рейтинге муниципальных образований по показателю количества туристов и экскурсантов Шекснинский район на протяжении нескольких лет устойчиво закрепился в десятке лидеров Вологодской области. В целом в 2023</w:t>
      </w:r>
      <w:r w:rsidRPr="006D37ED">
        <w:rPr>
          <w:sz w:val="28"/>
        </w:rPr>
        <w:t xml:space="preserve"> год</w:t>
      </w:r>
      <w:r>
        <w:rPr>
          <w:sz w:val="28"/>
        </w:rPr>
        <w:t>у</w:t>
      </w:r>
      <w:r w:rsidRPr="006D37ED">
        <w:rPr>
          <w:sz w:val="28"/>
        </w:rPr>
        <w:t xml:space="preserve"> числ</w:t>
      </w:r>
      <w:r>
        <w:rPr>
          <w:sz w:val="28"/>
        </w:rPr>
        <w:t>о</w:t>
      </w:r>
      <w:r w:rsidRPr="006D37ED">
        <w:rPr>
          <w:sz w:val="28"/>
        </w:rPr>
        <w:t xml:space="preserve"> </w:t>
      </w:r>
      <w:r>
        <w:rPr>
          <w:sz w:val="28"/>
        </w:rPr>
        <w:t>посетителей района составило 56,8 тыс. человек из них: 91,8</w:t>
      </w:r>
      <w:r w:rsidRPr="006D37ED">
        <w:rPr>
          <w:sz w:val="28"/>
        </w:rPr>
        <w:t xml:space="preserve">% – экскурсанты, </w:t>
      </w:r>
      <w:r>
        <w:rPr>
          <w:sz w:val="28"/>
        </w:rPr>
        <w:t xml:space="preserve">8,2 </w:t>
      </w:r>
      <w:r w:rsidRPr="006D37ED">
        <w:rPr>
          <w:sz w:val="28"/>
        </w:rPr>
        <w:t>%– туристы.</w:t>
      </w:r>
    </w:p>
    <w:p w:rsidR="009927C3" w:rsidRDefault="009927C3" w:rsidP="009927C3">
      <w:pPr>
        <w:pStyle w:val="17"/>
        <w:ind w:firstLine="709"/>
        <w:jc w:val="both"/>
        <w:rPr>
          <w:sz w:val="28"/>
        </w:rPr>
      </w:pPr>
      <w:r>
        <w:rPr>
          <w:sz w:val="28"/>
        </w:rPr>
        <w:t xml:space="preserve">Район обладает хорошими перспективами для развития промышленного туризма, активно развиваются событийный и гастрономический туризм. Самыми популярными туристскими направлениями района являются </w:t>
      </w:r>
      <w:proofErr w:type="gramStart"/>
      <w:r>
        <w:rPr>
          <w:sz w:val="28"/>
        </w:rPr>
        <w:t>культурно-познавательный</w:t>
      </w:r>
      <w:proofErr w:type="gramEnd"/>
      <w:r>
        <w:rPr>
          <w:sz w:val="28"/>
        </w:rPr>
        <w:t>, этнографический, паломнический, сельский и водный.</w:t>
      </w:r>
    </w:p>
    <w:p w:rsidR="009927C3" w:rsidRDefault="009927C3" w:rsidP="009927C3">
      <w:pPr>
        <w:pStyle w:val="17"/>
        <w:ind w:firstLine="709"/>
        <w:jc w:val="both"/>
        <w:rPr>
          <w:sz w:val="28"/>
        </w:rPr>
      </w:pPr>
      <w:r>
        <w:rPr>
          <w:sz w:val="28"/>
        </w:rPr>
        <w:t>Туристический бренд «</w:t>
      </w:r>
      <w:proofErr w:type="spellStart"/>
      <w:r>
        <w:rPr>
          <w:sz w:val="28"/>
        </w:rPr>
        <w:t>Сизьма</w:t>
      </w:r>
      <w:proofErr w:type="spellEnd"/>
      <w:r>
        <w:rPr>
          <w:sz w:val="28"/>
        </w:rPr>
        <w:t xml:space="preserve"> – самобытный уголок Вологодчины» является визитной карточкой Шекснинского района. Ежегодно село </w:t>
      </w:r>
      <w:proofErr w:type="spellStart"/>
      <w:r>
        <w:rPr>
          <w:sz w:val="28"/>
        </w:rPr>
        <w:t>Сизьма</w:t>
      </w:r>
      <w:proofErr w:type="spellEnd"/>
      <w:r>
        <w:rPr>
          <w:sz w:val="28"/>
        </w:rPr>
        <w:t xml:space="preserve"> посещают тысячи туристов и экскурсантов, в том числе иностранцы. </w:t>
      </w:r>
    </w:p>
    <w:p w:rsidR="009927C3" w:rsidRDefault="009927C3" w:rsidP="009927C3">
      <w:pPr>
        <w:pStyle w:val="17"/>
        <w:ind w:firstLine="709"/>
        <w:contextualSpacing/>
        <w:jc w:val="both"/>
        <w:rPr>
          <w:sz w:val="28"/>
        </w:rPr>
      </w:pPr>
      <w:r>
        <w:rPr>
          <w:sz w:val="28"/>
        </w:rPr>
        <w:t xml:space="preserve">Развитие туризма стимулирует развитие его обслуживающей инфраструктуры, в первую очередь, строительство коллективных средств размещения и предприятий общественного питания. </w:t>
      </w:r>
    </w:p>
    <w:p w:rsidR="009927C3" w:rsidRDefault="009927C3" w:rsidP="009927C3">
      <w:pPr>
        <w:pStyle w:val="17"/>
        <w:ind w:firstLine="709"/>
        <w:contextualSpacing/>
        <w:jc w:val="both"/>
        <w:rPr>
          <w:color w:val="000000"/>
          <w:sz w:val="28"/>
        </w:rPr>
      </w:pPr>
      <w:r>
        <w:rPr>
          <w:sz w:val="28"/>
        </w:rPr>
        <w:t>П</w:t>
      </w:r>
      <w:r w:rsidRPr="00F75874">
        <w:rPr>
          <w:sz w:val="28"/>
        </w:rPr>
        <w:t>ерспективн</w:t>
      </w:r>
      <w:r>
        <w:rPr>
          <w:sz w:val="28"/>
        </w:rPr>
        <w:t>ой</w:t>
      </w:r>
      <w:r w:rsidRPr="00F75874">
        <w:rPr>
          <w:sz w:val="28"/>
        </w:rPr>
        <w:t xml:space="preserve"> площад</w:t>
      </w:r>
      <w:r>
        <w:rPr>
          <w:sz w:val="28"/>
        </w:rPr>
        <w:t>кой</w:t>
      </w:r>
      <w:r w:rsidRPr="00F75874">
        <w:rPr>
          <w:sz w:val="28"/>
        </w:rPr>
        <w:t xml:space="preserve"> </w:t>
      </w:r>
      <w:r>
        <w:rPr>
          <w:sz w:val="28"/>
        </w:rPr>
        <w:t xml:space="preserve">для развития туризма в районе </w:t>
      </w:r>
      <w:r w:rsidRPr="00F75874">
        <w:rPr>
          <w:sz w:val="28"/>
        </w:rPr>
        <w:t>является набережная зона, вдоль реки Шексна</w:t>
      </w:r>
      <w:r>
        <w:rPr>
          <w:sz w:val="28"/>
        </w:rPr>
        <w:t xml:space="preserve">. По данному направлению в 2023 году </w:t>
      </w:r>
      <w:r>
        <w:rPr>
          <w:sz w:val="28"/>
          <w:shd w:val="clear" w:color="auto" w:fill="FBFBFB"/>
        </w:rPr>
        <w:t xml:space="preserve">продолжена работа по реализации крупного проекта </w:t>
      </w:r>
      <w:r w:rsidRPr="007E6F85">
        <w:rPr>
          <w:sz w:val="28"/>
        </w:rPr>
        <w:t>«Русские</w:t>
      </w:r>
      <w:r>
        <w:rPr>
          <w:sz w:val="28"/>
        </w:rPr>
        <w:t xml:space="preserve"> берега. Никольская набережная». Р</w:t>
      </w:r>
      <w:r w:rsidRPr="00CB30A2">
        <w:rPr>
          <w:sz w:val="28"/>
        </w:rPr>
        <w:t>азработан эскиз первого этапа</w:t>
      </w:r>
      <w:r w:rsidRPr="00CB30A2">
        <w:rPr>
          <w:sz w:val="28"/>
          <w:shd w:val="clear" w:color="auto" w:fill="FFFFFF"/>
        </w:rPr>
        <w:t xml:space="preserve"> </w:t>
      </w:r>
      <w:r>
        <w:rPr>
          <w:sz w:val="28"/>
          <w:shd w:val="clear" w:color="auto" w:fill="FFFFFF"/>
        </w:rPr>
        <w:t>(</w:t>
      </w:r>
      <w:r w:rsidRPr="00CB30A2">
        <w:rPr>
          <w:sz w:val="28"/>
          <w:shd w:val="clear" w:color="auto" w:fill="FFFFFF"/>
        </w:rPr>
        <w:t>территория от причала до ул. Первомайская в п. Шексна</w:t>
      </w:r>
      <w:r>
        <w:rPr>
          <w:sz w:val="28"/>
          <w:shd w:val="clear" w:color="auto" w:fill="FFFFFF"/>
        </w:rPr>
        <w:t>)</w:t>
      </w:r>
      <w:r w:rsidRPr="00CB30A2">
        <w:rPr>
          <w:sz w:val="28"/>
        </w:rPr>
        <w:t>, готова проектно-сметная документация</w:t>
      </w:r>
      <w:r>
        <w:rPr>
          <w:sz w:val="28"/>
        </w:rPr>
        <w:t xml:space="preserve">. </w:t>
      </w:r>
      <w:proofErr w:type="gramStart"/>
      <w:r w:rsidRPr="00CB30A2">
        <w:rPr>
          <w:sz w:val="28"/>
        </w:rPr>
        <w:t>Здесь запланирована реконструкция существующего причала, обустройство спортивного ядра с футбольной и волейбольной площадками, зон отдыха, объекта туристического обслуживания с гостиницей, арт-объекты и другое.</w:t>
      </w:r>
      <w:proofErr w:type="gramEnd"/>
      <w:r w:rsidRPr="00CB30A2">
        <w:rPr>
          <w:sz w:val="28"/>
        </w:rPr>
        <w:t xml:space="preserve"> Ориентировочная стоимость строительства первого этапа составляет </w:t>
      </w:r>
      <w:r>
        <w:rPr>
          <w:sz w:val="28"/>
        </w:rPr>
        <w:t>922,2 миллиона</w:t>
      </w:r>
      <w:r w:rsidRPr="00144C86">
        <w:rPr>
          <w:sz w:val="28"/>
        </w:rPr>
        <w:t xml:space="preserve"> рублей.</w:t>
      </w:r>
    </w:p>
    <w:p w:rsidR="009927C3" w:rsidRPr="0035791C" w:rsidRDefault="009927C3" w:rsidP="009927C3">
      <w:pPr>
        <w:pStyle w:val="17"/>
        <w:ind w:firstLine="709"/>
        <w:contextualSpacing/>
        <w:jc w:val="both"/>
        <w:rPr>
          <w:color w:val="000000"/>
          <w:sz w:val="28"/>
          <w:shd w:val="clear" w:color="auto" w:fill="FFFFFF"/>
        </w:rPr>
      </w:pPr>
      <w:r>
        <w:rPr>
          <w:color w:val="000000"/>
          <w:sz w:val="28"/>
          <w:shd w:val="clear" w:color="auto" w:fill="FFFFFF"/>
        </w:rPr>
        <w:t xml:space="preserve">С целью развития туристского кластера Шекснинского района, в рамках развития промышленного туризма, кондитерская фабрика «ТД </w:t>
      </w:r>
      <w:proofErr w:type="spellStart"/>
      <w:r>
        <w:rPr>
          <w:color w:val="000000"/>
          <w:sz w:val="28"/>
          <w:shd w:val="clear" w:color="auto" w:fill="FFFFFF"/>
        </w:rPr>
        <w:t>АтАг</w:t>
      </w:r>
      <w:proofErr w:type="spellEnd"/>
      <w:r>
        <w:rPr>
          <w:color w:val="000000"/>
          <w:sz w:val="28"/>
          <w:shd w:val="clear" w:color="auto" w:fill="FFFFFF"/>
        </w:rPr>
        <w:t>» разработала экскурсионную программу на кондитерское производство предприятия</w:t>
      </w:r>
      <w:r>
        <w:rPr>
          <w:color w:val="000000"/>
          <w:sz w:val="28"/>
        </w:rPr>
        <w:t xml:space="preserve">. </w:t>
      </w:r>
      <w:r w:rsidRPr="00EF70AD">
        <w:rPr>
          <w:color w:val="000000"/>
          <w:sz w:val="28"/>
        </w:rPr>
        <w:t xml:space="preserve">В почти </w:t>
      </w:r>
      <w:proofErr w:type="spellStart"/>
      <w:r w:rsidRPr="00EF70AD">
        <w:rPr>
          <w:color w:val="000000"/>
          <w:sz w:val="28"/>
        </w:rPr>
        <w:t>двухчасовои</w:t>
      </w:r>
      <w:proofErr w:type="spellEnd"/>
      <w:r w:rsidRPr="00EF70AD">
        <w:rPr>
          <w:color w:val="000000"/>
          <w:sz w:val="28"/>
        </w:rPr>
        <w:t xml:space="preserve">̆ программе - веселые конкурсы, посещение фотозоны, демонстрация фильма </w:t>
      </w:r>
      <w:r>
        <w:rPr>
          <w:color w:val="000000"/>
          <w:sz w:val="28"/>
        </w:rPr>
        <w:t>о производстве, чаепитие. А еще</w:t>
      </w:r>
      <w:r w:rsidRPr="00EF70AD">
        <w:rPr>
          <w:color w:val="000000"/>
          <w:sz w:val="28"/>
        </w:rPr>
        <w:t xml:space="preserve"> прогулка по удивительно красивому  сказочному городку. Прямо на территории предприятия выстроена целая улица с точными макетами самых известных мировых зданий.</w:t>
      </w:r>
    </w:p>
    <w:p w:rsidR="009927C3" w:rsidRPr="005E5483" w:rsidRDefault="009927C3" w:rsidP="009927C3">
      <w:pPr>
        <w:pStyle w:val="17"/>
        <w:ind w:firstLine="709"/>
        <w:contextualSpacing/>
        <w:jc w:val="both"/>
        <w:rPr>
          <w:color w:val="000000"/>
          <w:sz w:val="28"/>
        </w:rPr>
      </w:pPr>
      <w:r w:rsidRPr="00E8501D">
        <w:rPr>
          <w:color w:val="000000"/>
          <w:sz w:val="28"/>
        </w:rPr>
        <w:t xml:space="preserve">Для создания </w:t>
      </w:r>
      <w:proofErr w:type="spellStart"/>
      <w:r w:rsidRPr="00E8501D">
        <w:rPr>
          <w:color w:val="000000"/>
          <w:sz w:val="28"/>
        </w:rPr>
        <w:t>туристически</w:t>
      </w:r>
      <w:proofErr w:type="spellEnd"/>
      <w:r w:rsidRPr="00E8501D">
        <w:rPr>
          <w:color w:val="000000"/>
          <w:sz w:val="28"/>
        </w:rPr>
        <w:t xml:space="preserve"> привлекательного имиджа района разработана представительская</w:t>
      </w:r>
      <w:r w:rsidRPr="009117D3">
        <w:rPr>
          <w:sz w:val="28"/>
        </w:rPr>
        <w:t xml:space="preserve"> продукция с </w:t>
      </w:r>
      <w:r>
        <w:rPr>
          <w:sz w:val="28"/>
        </w:rPr>
        <w:t>изображением «</w:t>
      </w:r>
      <w:proofErr w:type="gramStart"/>
      <w:r>
        <w:rPr>
          <w:sz w:val="28"/>
        </w:rPr>
        <w:t>Ш</w:t>
      </w:r>
      <w:r w:rsidRPr="009117D3">
        <w:rPr>
          <w:sz w:val="28"/>
        </w:rPr>
        <w:t>екснинской</w:t>
      </w:r>
      <w:proofErr w:type="gramEnd"/>
      <w:r w:rsidRPr="009117D3">
        <w:rPr>
          <w:sz w:val="28"/>
        </w:rPr>
        <w:t xml:space="preserve"> </w:t>
      </w:r>
      <w:proofErr w:type="spellStart"/>
      <w:r w:rsidRPr="009117D3">
        <w:rPr>
          <w:sz w:val="28"/>
        </w:rPr>
        <w:t>золоченк</w:t>
      </w:r>
      <w:r>
        <w:rPr>
          <w:sz w:val="28"/>
        </w:rPr>
        <w:t>и</w:t>
      </w:r>
      <w:proofErr w:type="spellEnd"/>
      <w:r>
        <w:rPr>
          <w:sz w:val="28"/>
        </w:rPr>
        <w:t>»</w:t>
      </w:r>
      <w:r w:rsidRPr="009117D3">
        <w:rPr>
          <w:sz w:val="28"/>
        </w:rPr>
        <w:t>.</w:t>
      </w:r>
      <w:r>
        <w:rPr>
          <w:sz w:val="28"/>
        </w:rPr>
        <w:t xml:space="preserve"> </w:t>
      </w:r>
      <w:r w:rsidRPr="009117D3">
        <w:rPr>
          <w:sz w:val="28"/>
        </w:rPr>
        <w:t xml:space="preserve">Это </w:t>
      </w:r>
      <w:r w:rsidRPr="009117D3">
        <w:rPr>
          <w:color w:val="000000"/>
          <w:sz w:val="28"/>
        </w:rPr>
        <w:t>яркая, сказочная, «огненная» роспись бытовала в юго-</w:t>
      </w:r>
      <w:r w:rsidRPr="009117D3">
        <w:rPr>
          <w:color w:val="000000"/>
          <w:sz w:val="28"/>
        </w:rPr>
        <w:lastRenderedPageBreak/>
        <w:t>вост</w:t>
      </w:r>
      <w:r>
        <w:rPr>
          <w:color w:val="000000"/>
          <w:sz w:val="28"/>
        </w:rPr>
        <w:t>очной части Шекснинского района и</w:t>
      </w:r>
      <w:r w:rsidRPr="009117D3">
        <w:rPr>
          <w:color w:val="000000"/>
          <w:sz w:val="28"/>
        </w:rPr>
        <w:t xml:space="preserve"> </w:t>
      </w:r>
      <w:r>
        <w:rPr>
          <w:color w:val="000000"/>
          <w:sz w:val="28"/>
        </w:rPr>
        <w:t>е</w:t>
      </w:r>
      <w:r w:rsidRPr="00C829B6">
        <w:rPr>
          <w:color w:val="000000"/>
          <w:sz w:val="28"/>
        </w:rPr>
        <w:t xml:space="preserve">ще совсем недавно относилась к </w:t>
      </w:r>
      <w:r w:rsidRPr="005E5483">
        <w:rPr>
          <w:color w:val="000000"/>
          <w:sz w:val="28"/>
        </w:rPr>
        <w:t>числу малоизвестных, но сейчас она восстановлена и стала известна далеко за пределами Вологодчины.</w:t>
      </w:r>
    </w:p>
    <w:p w:rsidR="009927C3" w:rsidRPr="005E5483" w:rsidRDefault="009927C3" w:rsidP="009927C3">
      <w:pPr>
        <w:pStyle w:val="17"/>
        <w:ind w:firstLine="709"/>
        <w:contextualSpacing/>
        <w:jc w:val="both"/>
        <w:rPr>
          <w:color w:val="000000"/>
          <w:sz w:val="28"/>
        </w:rPr>
      </w:pPr>
    </w:p>
    <w:p w:rsidR="009927C3" w:rsidRPr="005E5483" w:rsidRDefault="009927C3" w:rsidP="009927C3">
      <w:pPr>
        <w:pStyle w:val="ConsPlusNormal"/>
        <w:ind w:firstLine="709"/>
        <w:jc w:val="both"/>
        <w:rPr>
          <w:rFonts w:ascii="Times New Roman" w:hAnsi="Times New Roman"/>
          <w:bCs/>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Рост числа посетителей Шекснинского района (туристов и экскурсантов) в сравнении с 2017 годом к 2030 году почти в 1,5 р</w:t>
      </w:r>
      <w:r>
        <w:rPr>
          <w:rFonts w:ascii="Times New Roman" w:hAnsi="Times New Roman"/>
          <w:i/>
          <w:sz w:val="28"/>
          <w:szCs w:val="28"/>
          <w:u w:val="single"/>
        </w:rPr>
        <w:t>аза и составит 186 тыс. человек</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56,84 тыс. человек </w:t>
      </w:r>
      <w:r w:rsidRPr="005E5483">
        <w:rPr>
          <w:rFonts w:ascii="Times New Roman" w:hAnsi="Times New Roman"/>
          <w:bCs/>
          <w:i/>
          <w:sz w:val="28"/>
          <w:szCs w:val="28"/>
        </w:rPr>
        <w:t>(показатель не выполнен, в связи со снижением доходов граждан и ростом цен на туристические услуги)</w:t>
      </w:r>
    </w:p>
    <w:p w:rsidR="009927C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Повышение численности мастеров народных художественных промыслов</w:t>
      </w:r>
      <w:r w:rsidRPr="00BD0394">
        <w:rPr>
          <w:rFonts w:ascii="Times New Roman" w:hAnsi="Times New Roman"/>
          <w:i/>
          <w:sz w:val="28"/>
          <w:szCs w:val="28"/>
          <w:u w:val="single"/>
        </w:rPr>
        <w:t xml:space="preserve"> Шекснинского района с 1 человека в 2018 году до 3 человек в 2030 год</w:t>
      </w:r>
      <w:r>
        <w:rPr>
          <w:rFonts w:ascii="Times New Roman" w:hAnsi="Times New Roman"/>
          <w:i/>
          <w:sz w:val="28"/>
          <w:szCs w:val="28"/>
          <w:u w:val="single"/>
        </w:rPr>
        <w:t>у</w:t>
      </w:r>
      <w:r w:rsidRPr="00BD0394">
        <w:rPr>
          <w:rFonts w:ascii="Times New Roman" w:hAnsi="Times New Roman"/>
          <w:i/>
          <w:sz w:val="28"/>
          <w:szCs w:val="28"/>
          <w:u w:val="single"/>
        </w:rPr>
        <w:t xml:space="preserve">» </w:t>
      </w:r>
      <w:r w:rsidRPr="00BD0394">
        <w:rPr>
          <w:rFonts w:ascii="Times New Roman" w:hAnsi="Times New Roman"/>
          <w:i/>
          <w:sz w:val="28"/>
          <w:szCs w:val="28"/>
        </w:rPr>
        <w:t xml:space="preserve">- </w:t>
      </w:r>
      <w:r w:rsidRPr="00BD0394">
        <w:rPr>
          <w:rFonts w:ascii="Times New Roman" w:hAnsi="Times New Roman"/>
          <w:b/>
          <w:i/>
          <w:sz w:val="28"/>
          <w:szCs w:val="28"/>
        </w:rPr>
        <w:t>2 человека</w:t>
      </w:r>
    </w:p>
    <w:p w:rsidR="009927C3" w:rsidRPr="00BA125F" w:rsidRDefault="009927C3" w:rsidP="009927C3">
      <w:pPr>
        <w:pStyle w:val="ConsPlusNormal"/>
        <w:ind w:firstLine="709"/>
        <w:jc w:val="both"/>
        <w:rPr>
          <w:rFonts w:ascii="Times New Roman" w:hAnsi="Times New Roman"/>
          <w:b/>
          <w:i/>
          <w:sz w:val="28"/>
          <w:szCs w:val="28"/>
        </w:rPr>
      </w:pPr>
    </w:p>
    <w:p w:rsidR="009927C3" w:rsidRDefault="009927C3" w:rsidP="009927C3">
      <w:pPr>
        <w:tabs>
          <w:tab w:val="left" w:pos="851"/>
        </w:tabs>
        <w:contextualSpacing/>
        <w:jc w:val="center"/>
        <w:rPr>
          <w:b/>
          <w:i/>
          <w:sz w:val="28"/>
          <w:szCs w:val="28"/>
          <w:lang w:eastAsia="en-US"/>
        </w:rPr>
      </w:pPr>
      <w:r>
        <w:rPr>
          <w:b/>
          <w:i/>
          <w:sz w:val="28"/>
          <w:szCs w:val="28"/>
        </w:rPr>
        <w:t>2</w:t>
      </w:r>
      <w:r w:rsidRPr="00BB7872">
        <w:rPr>
          <w:b/>
          <w:i/>
          <w:sz w:val="28"/>
          <w:szCs w:val="28"/>
        </w:rPr>
        <w:t>.6.</w:t>
      </w:r>
      <w:r w:rsidRPr="00BB7872">
        <w:rPr>
          <w:b/>
          <w:i/>
          <w:sz w:val="28"/>
          <w:szCs w:val="28"/>
          <w:lang w:eastAsia="en-US"/>
        </w:rPr>
        <w:t>В сфере информационных технологий</w:t>
      </w:r>
    </w:p>
    <w:p w:rsidR="009927C3" w:rsidRDefault="009927C3" w:rsidP="009927C3">
      <w:pPr>
        <w:pStyle w:val="ab"/>
        <w:widowControl w:val="0"/>
        <w:autoSpaceDE w:val="0"/>
        <w:autoSpaceDN w:val="0"/>
        <w:adjustRightInd w:val="0"/>
        <w:ind w:left="0" w:right="-11" w:firstLine="567"/>
        <w:jc w:val="both"/>
        <w:rPr>
          <w:sz w:val="28"/>
          <w:szCs w:val="28"/>
        </w:rPr>
      </w:pPr>
    </w:p>
    <w:p w:rsidR="009927C3" w:rsidRDefault="009927C3" w:rsidP="009927C3">
      <w:pPr>
        <w:pStyle w:val="17"/>
        <w:ind w:firstLine="567"/>
        <w:jc w:val="both"/>
        <w:rPr>
          <w:sz w:val="28"/>
        </w:rPr>
      </w:pPr>
      <w:r w:rsidRPr="00A71CB3">
        <w:rPr>
          <w:rFonts w:eastAsia="Calibri"/>
          <w:sz w:val="28"/>
        </w:rPr>
        <w:t xml:space="preserve">С целью создания условий для информационного обеспечения населения района, </w:t>
      </w:r>
      <w:r>
        <w:rPr>
          <w:sz w:val="28"/>
        </w:rPr>
        <w:t>в 2023</w:t>
      </w:r>
      <w:r w:rsidRPr="00444086">
        <w:rPr>
          <w:sz w:val="28"/>
        </w:rPr>
        <w:t xml:space="preserve"> году бы</w:t>
      </w:r>
      <w:r>
        <w:rPr>
          <w:sz w:val="28"/>
        </w:rPr>
        <w:t>ла  проведена следующая работа:</w:t>
      </w:r>
    </w:p>
    <w:p w:rsidR="009927C3" w:rsidRDefault="009927C3" w:rsidP="009927C3">
      <w:pPr>
        <w:widowControl w:val="0"/>
        <w:autoSpaceDE w:val="0"/>
        <w:autoSpaceDN w:val="0"/>
        <w:adjustRightInd w:val="0"/>
        <w:ind w:firstLine="567"/>
        <w:jc w:val="both"/>
        <w:rPr>
          <w:sz w:val="28"/>
          <w:szCs w:val="28"/>
        </w:rPr>
      </w:pPr>
      <w:r w:rsidRPr="00444086">
        <w:rPr>
          <w:sz w:val="28"/>
          <w:szCs w:val="28"/>
        </w:rPr>
        <w:t xml:space="preserve">- </w:t>
      </w:r>
      <w:r>
        <w:rPr>
          <w:sz w:val="28"/>
          <w:szCs w:val="28"/>
        </w:rPr>
        <w:t xml:space="preserve">поддерживается работа </w:t>
      </w:r>
      <w:r w:rsidRPr="00344FF1">
        <w:rPr>
          <w:sz w:val="28"/>
          <w:szCs w:val="28"/>
        </w:rPr>
        <w:t>пункт</w:t>
      </w:r>
      <w:r>
        <w:rPr>
          <w:sz w:val="28"/>
          <w:szCs w:val="28"/>
        </w:rPr>
        <w:t>ов</w:t>
      </w:r>
      <w:r w:rsidRPr="00344FF1">
        <w:rPr>
          <w:sz w:val="28"/>
          <w:szCs w:val="28"/>
        </w:rPr>
        <w:t xml:space="preserve"> активации регистрации граждан на едином портале государственных услуг в администрации района и администрациях городс</w:t>
      </w:r>
      <w:r>
        <w:rPr>
          <w:sz w:val="28"/>
          <w:szCs w:val="28"/>
        </w:rPr>
        <w:t>ких и сельских поселений района;</w:t>
      </w:r>
    </w:p>
    <w:p w:rsidR="009927C3" w:rsidRDefault="009927C3" w:rsidP="009927C3">
      <w:pPr>
        <w:widowControl w:val="0"/>
        <w:autoSpaceDE w:val="0"/>
        <w:autoSpaceDN w:val="0"/>
        <w:adjustRightInd w:val="0"/>
        <w:ind w:firstLine="567"/>
        <w:jc w:val="both"/>
        <w:rPr>
          <w:bCs/>
          <w:sz w:val="28"/>
          <w:szCs w:val="28"/>
        </w:rPr>
      </w:pPr>
      <w:r>
        <w:rPr>
          <w:sz w:val="28"/>
          <w:szCs w:val="28"/>
        </w:rPr>
        <w:t>- п</w:t>
      </w:r>
      <w:r w:rsidRPr="008D2989">
        <w:rPr>
          <w:sz w:val="28"/>
          <w:szCs w:val="28"/>
        </w:rPr>
        <w:t>родолжается участие в проекте «</w:t>
      </w:r>
      <w:r>
        <w:rPr>
          <w:sz w:val="28"/>
          <w:szCs w:val="28"/>
        </w:rPr>
        <w:t xml:space="preserve">Цифровой гражданин Вологодской </w:t>
      </w:r>
      <w:r w:rsidRPr="008D2989">
        <w:rPr>
          <w:sz w:val="28"/>
          <w:szCs w:val="28"/>
        </w:rPr>
        <w:t>области», цель которого - создание условий для обеспечения</w:t>
      </w:r>
      <w:r>
        <w:rPr>
          <w:sz w:val="28"/>
          <w:szCs w:val="28"/>
        </w:rPr>
        <w:t xml:space="preserve"> </w:t>
      </w:r>
      <w:r w:rsidRPr="008D2989">
        <w:rPr>
          <w:sz w:val="28"/>
          <w:szCs w:val="28"/>
        </w:rPr>
        <w:t>востребованности населением  электронных государственных и муниципальных услуг и повышение компьютерной грамотности населения. Реализация проекта осуществляется на базе БУК ШМР Централизованная библиотечная система. В 20</w:t>
      </w:r>
      <w:r>
        <w:rPr>
          <w:sz w:val="28"/>
          <w:szCs w:val="28"/>
        </w:rPr>
        <w:t>23</w:t>
      </w:r>
      <w:r w:rsidRPr="008D2989">
        <w:rPr>
          <w:sz w:val="28"/>
          <w:szCs w:val="28"/>
        </w:rPr>
        <w:t xml:space="preserve"> году в районе функционировало </w:t>
      </w:r>
      <w:r>
        <w:rPr>
          <w:sz w:val="28"/>
          <w:szCs w:val="28"/>
        </w:rPr>
        <w:t>6</w:t>
      </w:r>
      <w:r w:rsidRPr="008D2989">
        <w:rPr>
          <w:sz w:val="28"/>
          <w:szCs w:val="28"/>
        </w:rPr>
        <w:t xml:space="preserve"> центров общественного доступа</w:t>
      </w:r>
      <w:r>
        <w:rPr>
          <w:sz w:val="28"/>
          <w:szCs w:val="28"/>
        </w:rPr>
        <w:t xml:space="preserve">.                        </w:t>
      </w:r>
      <w:r w:rsidRPr="00197C51">
        <w:rPr>
          <w:sz w:val="28"/>
          <w:szCs w:val="28"/>
        </w:rPr>
        <w:t xml:space="preserve">За </w:t>
      </w:r>
      <w:r>
        <w:rPr>
          <w:sz w:val="28"/>
          <w:szCs w:val="28"/>
        </w:rPr>
        <w:t>2023</w:t>
      </w:r>
      <w:r w:rsidRPr="003C3FC4">
        <w:rPr>
          <w:sz w:val="28"/>
          <w:szCs w:val="28"/>
        </w:rPr>
        <w:t xml:space="preserve"> </w:t>
      </w:r>
      <w:r w:rsidRPr="00197C51">
        <w:rPr>
          <w:sz w:val="28"/>
          <w:szCs w:val="28"/>
        </w:rPr>
        <w:t xml:space="preserve">год прошли обучение </w:t>
      </w:r>
      <w:r>
        <w:rPr>
          <w:sz w:val="28"/>
          <w:szCs w:val="28"/>
        </w:rPr>
        <w:t>357</w:t>
      </w:r>
      <w:r w:rsidRPr="00197C51">
        <w:rPr>
          <w:sz w:val="28"/>
          <w:szCs w:val="28"/>
        </w:rPr>
        <w:t xml:space="preserve"> чел</w:t>
      </w:r>
      <w:r>
        <w:rPr>
          <w:sz w:val="28"/>
          <w:szCs w:val="28"/>
        </w:rPr>
        <w:t>овек.</w:t>
      </w:r>
      <w:r w:rsidRPr="003C3FC4">
        <w:rPr>
          <w:bCs/>
          <w:sz w:val="28"/>
          <w:szCs w:val="28"/>
        </w:rPr>
        <w:t xml:space="preserve"> </w:t>
      </w:r>
      <w:r>
        <w:rPr>
          <w:bCs/>
          <w:sz w:val="28"/>
          <w:szCs w:val="28"/>
        </w:rPr>
        <w:t>В</w:t>
      </w:r>
      <w:r w:rsidRPr="003C3FC4">
        <w:rPr>
          <w:bCs/>
          <w:sz w:val="28"/>
          <w:szCs w:val="28"/>
        </w:rPr>
        <w:t xml:space="preserve"> </w:t>
      </w:r>
      <w:r>
        <w:rPr>
          <w:bCs/>
          <w:sz w:val="28"/>
          <w:szCs w:val="28"/>
        </w:rPr>
        <w:t>«</w:t>
      </w:r>
      <w:r w:rsidRPr="003C3FC4">
        <w:rPr>
          <w:bCs/>
          <w:sz w:val="28"/>
          <w:szCs w:val="28"/>
        </w:rPr>
        <w:t>Центрах компетенций информационных услуг</w:t>
      </w:r>
      <w:r>
        <w:rPr>
          <w:bCs/>
          <w:sz w:val="28"/>
          <w:szCs w:val="28"/>
        </w:rPr>
        <w:t>»</w:t>
      </w:r>
      <w:r w:rsidRPr="003C3FC4">
        <w:rPr>
          <w:bCs/>
          <w:sz w:val="28"/>
          <w:szCs w:val="28"/>
        </w:rPr>
        <w:t xml:space="preserve"> предоставлено</w:t>
      </w:r>
      <w:r>
        <w:rPr>
          <w:bCs/>
          <w:sz w:val="28"/>
          <w:szCs w:val="28"/>
        </w:rPr>
        <w:t xml:space="preserve"> услуг в электронной форме </w:t>
      </w:r>
      <w:r w:rsidRPr="003C3FC4">
        <w:rPr>
          <w:bCs/>
          <w:sz w:val="28"/>
          <w:szCs w:val="28"/>
        </w:rPr>
        <w:t xml:space="preserve"> - </w:t>
      </w:r>
      <w:r w:rsidRPr="00B71D64">
        <w:rPr>
          <w:bCs/>
          <w:sz w:val="28"/>
          <w:szCs w:val="28"/>
        </w:rPr>
        <w:t>1</w:t>
      </w:r>
      <w:r>
        <w:rPr>
          <w:bCs/>
          <w:sz w:val="28"/>
          <w:szCs w:val="28"/>
        </w:rPr>
        <w:t xml:space="preserve">352, зарегистрировано на портале </w:t>
      </w:r>
      <w:proofErr w:type="spellStart"/>
      <w:r>
        <w:rPr>
          <w:bCs/>
          <w:sz w:val="28"/>
          <w:szCs w:val="28"/>
        </w:rPr>
        <w:t>госуслуг</w:t>
      </w:r>
      <w:proofErr w:type="spellEnd"/>
      <w:r>
        <w:rPr>
          <w:bCs/>
          <w:sz w:val="28"/>
          <w:szCs w:val="28"/>
        </w:rPr>
        <w:t xml:space="preserve"> – 110 человек;</w:t>
      </w:r>
    </w:p>
    <w:p w:rsidR="009927C3" w:rsidRDefault="009927C3" w:rsidP="009927C3">
      <w:pPr>
        <w:widowControl w:val="0"/>
        <w:autoSpaceDE w:val="0"/>
        <w:autoSpaceDN w:val="0"/>
        <w:adjustRightInd w:val="0"/>
        <w:ind w:firstLine="567"/>
        <w:jc w:val="both"/>
        <w:rPr>
          <w:color w:val="000000"/>
          <w:sz w:val="28"/>
          <w:szCs w:val="28"/>
        </w:rPr>
      </w:pPr>
      <w:r>
        <w:rPr>
          <w:bCs/>
          <w:sz w:val="28"/>
          <w:szCs w:val="28"/>
        </w:rPr>
        <w:t xml:space="preserve">- </w:t>
      </w:r>
      <w:r>
        <w:rPr>
          <w:color w:val="000000"/>
          <w:sz w:val="28"/>
          <w:szCs w:val="28"/>
        </w:rPr>
        <w:t>о</w:t>
      </w:r>
      <w:r w:rsidRPr="008D2989">
        <w:rPr>
          <w:color w:val="000000"/>
          <w:sz w:val="28"/>
          <w:szCs w:val="28"/>
        </w:rPr>
        <w:t>рганизована работа по размещению информации на Портал открытых данных Вологодской области (стратегические документы, исполнение указов президента, исполнение бюджета района</w:t>
      </w:r>
      <w:r>
        <w:rPr>
          <w:color w:val="000000"/>
          <w:sz w:val="28"/>
          <w:szCs w:val="28"/>
        </w:rPr>
        <w:t xml:space="preserve"> и пр.);</w:t>
      </w:r>
    </w:p>
    <w:p w:rsidR="009927C3" w:rsidRPr="003D5E4D" w:rsidRDefault="009927C3" w:rsidP="009927C3">
      <w:pPr>
        <w:widowControl w:val="0"/>
        <w:autoSpaceDE w:val="0"/>
        <w:autoSpaceDN w:val="0"/>
        <w:adjustRightInd w:val="0"/>
        <w:ind w:firstLine="567"/>
        <w:jc w:val="both"/>
        <w:rPr>
          <w:sz w:val="28"/>
          <w:szCs w:val="28"/>
        </w:rPr>
      </w:pPr>
      <w:r>
        <w:rPr>
          <w:color w:val="000000"/>
          <w:sz w:val="28"/>
          <w:szCs w:val="28"/>
        </w:rPr>
        <w:t>- о</w:t>
      </w:r>
      <w:r w:rsidRPr="00344FF1">
        <w:rPr>
          <w:color w:val="000000"/>
          <w:sz w:val="28"/>
          <w:szCs w:val="28"/>
        </w:rPr>
        <w:t>беспечено сопровождение официального сайта администрации района</w:t>
      </w:r>
      <w:r>
        <w:rPr>
          <w:color w:val="000000"/>
          <w:sz w:val="28"/>
          <w:szCs w:val="28"/>
        </w:rPr>
        <w:t xml:space="preserve"> в соответствии с требованиями законодательства.</w:t>
      </w:r>
    </w:p>
    <w:p w:rsidR="009927C3" w:rsidRDefault="009927C3" w:rsidP="009927C3">
      <w:pPr>
        <w:widowControl w:val="0"/>
        <w:autoSpaceDE w:val="0"/>
        <w:autoSpaceDN w:val="0"/>
        <w:adjustRightInd w:val="0"/>
        <w:ind w:firstLine="567"/>
        <w:jc w:val="both"/>
        <w:rPr>
          <w:color w:val="000000"/>
          <w:sz w:val="28"/>
          <w:szCs w:val="28"/>
        </w:rPr>
      </w:pPr>
      <w:r>
        <w:rPr>
          <w:sz w:val="28"/>
          <w:szCs w:val="28"/>
        </w:rPr>
        <w:t xml:space="preserve">Сопровождается </w:t>
      </w:r>
      <w:r w:rsidRPr="00D4171C">
        <w:rPr>
          <w:sz w:val="28"/>
          <w:szCs w:val="28"/>
        </w:rPr>
        <w:t xml:space="preserve">участие в мероприятиях по </w:t>
      </w:r>
      <w:r w:rsidRPr="00D4171C">
        <w:rPr>
          <w:color w:val="000000"/>
          <w:sz w:val="28"/>
          <w:szCs w:val="28"/>
        </w:rPr>
        <w:t>использованию Платформы обратной связи</w:t>
      </w:r>
      <w:r>
        <w:rPr>
          <w:color w:val="000000"/>
          <w:sz w:val="28"/>
          <w:szCs w:val="28"/>
        </w:rPr>
        <w:t>, Инцидент менеджмента, Ситуационного центра Губернатора</w:t>
      </w:r>
      <w:r w:rsidRPr="00D4171C">
        <w:rPr>
          <w:color w:val="000000"/>
          <w:sz w:val="28"/>
          <w:szCs w:val="28"/>
        </w:rPr>
        <w:t>.</w:t>
      </w:r>
    </w:p>
    <w:p w:rsidR="009927C3" w:rsidRPr="005E5483" w:rsidRDefault="009927C3" w:rsidP="009927C3">
      <w:pPr>
        <w:widowControl w:val="0"/>
        <w:autoSpaceDE w:val="0"/>
        <w:autoSpaceDN w:val="0"/>
        <w:adjustRightInd w:val="0"/>
        <w:ind w:firstLine="567"/>
        <w:jc w:val="both"/>
        <w:rPr>
          <w:color w:val="000000"/>
          <w:sz w:val="28"/>
          <w:szCs w:val="28"/>
        </w:rPr>
      </w:pPr>
      <w:r>
        <w:rPr>
          <w:color w:val="000000"/>
          <w:sz w:val="28"/>
          <w:szCs w:val="28"/>
        </w:rPr>
        <w:t>П</w:t>
      </w:r>
      <w:r w:rsidRPr="00E81DB8">
        <w:rPr>
          <w:color w:val="000000"/>
          <w:sz w:val="28"/>
          <w:szCs w:val="28"/>
        </w:rPr>
        <w:t xml:space="preserve">о результатам  организованного голосования за точку доступа 4G в рамках проекта «Устранение цифрового неравенства 2.0» в населенных пунктах с населением от 100 до 500 человек  деревня Ларионово </w:t>
      </w:r>
      <w:proofErr w:type="spellStart"/>
      <w:r w:rsidRPr="00E81DB8">
        <w:rPr>
          <w:color w:val="000000"/>
          <w:sz w:val="28"/>
          <w:szCs w:val="28"/>
        </w:rPr>
        <w:t>Угольского</w:t>
      </w:r>
      <w:proofErr w:type="spellEnd"/>
      <w:r w:rsidRPr="00E81DB8">
        <w:rPr>
          <w:color w:val="000000"/>
          <w:sz w:val="28"/>
          <w:szCs w:val="28"/>
        </w:rPr>
        <w:t xml:space="preserve"> сельского поселения была включена в программу строительства сотовой сети. В 2023 году объект построен,  проведены приемочные испытания. В населенном пункте </w:t>
      </w:r>
      <w:r w:rsidRPr="005E5483">
        <w:rPr>
          <w:color w:val="000000"/>
          <w:sz w:val="28"/>
          <w:szCs w:val="28"/>
        </w:rPr>
        <w:t xml:space="preserve">стали  доступны современные услуги связи, включая </w:t>
      </w:r>
      <w:r w:rsidRPr="005E5483">
        <w:rPr>
          <w:color w:val="000000"/>
          <w:sz w:val="28"/>
          <w:szCs w:val="28"/>
        </w:rPr>
        <w:lastRenderedPageBreak/>
        <w:t>скоростной доступ к сети «Интернет»</w:t>
      </w:r>
      <w:r w:rsidRPr="005E5483">
        <w:rPr>
          <w:sz w:val="28"/>
          <w:szCs w:val="28"/>
        </w:rPr>
        <w:t>.</w:t>
      </w:r>
    </w:p>
    <w:p w:rsidR="009927C3" w:rsidRPr="005E5483" w:rsidRDefault="009927C3" w:rsidP="009927C3">
      <w:pPr>
        <w:pStyle w:val="ab"/>
        <w:widowControl w:val="0"/>
        <w:autoSpaceDE w:val="0"/>
        <w:autoSpaceDN w:val="0"/>
        <w:adjustRightInd w:val="0"/>
        <w:ind w:left="0" w:right="-11" w:firstLine="567"/>
        <w:jc w:val="both"/>
        <w:rPr>
          <w:color w:val="000000"/>
          <w:sz w:val="28"/>
          <w:szCs w:val="28"/>
        </w:rPr>
      </w:pPr>
    </w:p>
    <w:p w:rsidR="009927C3" w:rsidRPr="005E5483" w:rsidRDefault="009927C3" w:rsidP="009927C3">
      <w:pPr>
        <w:pStyle w:val="ConsPlusNormal"/>
        <w:adjustRightInd/>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Доля населения района, повысивших уровень компетенций в сфере информационных технологий, в том числе в рамках регионального проекта «Цифровой гражданин Вологодской области» в 2030 году составит 10,2 % от численности населения района» </w:t>
      </w:r>
      <w:r w:rsidRPr="005E5483">
        <w:rPr>
          <w:rFonts w:ascii="Times New Roman" w:hAnsi="Times New Roman"/>
          <w:i/>
          <w:sz w:val="28"/>
          <w:szCs w:val="28"/>
        </w:rPr>
        <w:t>-</w:t>
      </w:r>
      <w:r w:rsidRPr="005E5483">
        <w:rPr>
          <w:rFonts w:ascii="Times New Roman" w:hAnsi="Times New Roman"/>
          <w:b/>
          <w:bCs/>
          <w:i/>
          <w:sz w:val="28"/>
          <w:szCs w:val="28"/>
        </w:rPr>
        <w:t xml:space="preserve"> 6,0 % </w:t>
      </w:r>
    </w:p>
    <w:p w:rsidR="009927C3" w:rsidRDefault="009927C3" w:rsidP="009927C3">
      <w:pPr>
        <w:pStyle w:val="ConsPlusNormal"/>
        <w:adjustRightInd/>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Индекс взаимодействия с Государственной информационной системой о государственных</w:t>
      </w:r>
      <w:r w:rsidRPr="00274DE9">
        <w:rPr>
          <w:rFonts w:ascii="Times New Roman" w:hAnsi="Times New Roman"/>
          <w:i/>
          <w:sz w:val="28"/>
          <w:szCs w:val="28"/>
          <w:u w:val="single"/>
        </w:rPr>
        <w:t xml:space="preserve"> и муниципальных платежах администраторов начислений района к 2021</w:t>
      </w:r>
      <w:r w:rsidRPr="005D32BA">
        <w:rPr>
          <w:rFonts w:ascii="Times New Roman" w:hAnsi="Times New Roman"/>
          <w:i/>
          <w:sz w:val="28"/>
          <w:szCs w:val="28"/>
          <w:u w:val="single"/>
        </w:rPr>
        <w:t xml:space="preserve"> году должен составить 90% и поддерживаться на уровне не менее 90% до 2030 года»</w:t>
      </w:r>
      <w:r>
        <w:rPr>
          <w:rFonts w:ascii="Times New Roman" w:hAnsi="Times New Roman"/>
          <w:i/>
          <w:sz w:val="28"/>
          <w:szCs w:val="28"/>
          <w:u w:val="single"/>
        </w:rPr>
        <w:t xml:space="preserve"> </w:t>
      </w:r>
      <w:r>
        <w:rPr>
          <w:rFonts w:ascii="Times New Roman" w:hAnsi="Times New Roman"/>
          <w:i/>
          <w:sz w:val="28"/>
          <w:szCs w:val="28"/>
        </w:rPr>
        <w:t xml:space="preserve">- </w:t>
      </w:r>
      <w:r>
        <w:rPr>
          <w:rFonts w:ascii="Times New Roman" w:hAnsi="Times New Roman"/>
          <w:b/>
          <w:i/>
          <w:sz w:val="28"/>
          <w:szCs w:val="28"/>
        </w:rPr>
        <w:t>93,8 %</w:t>
      </w:r>
    </w:p>
    <w:p w:rsidR="009927C3" w:rsidRDefault="009927C3" w:rsidP="009927C3">
      <w:pPr>
        <w:suppressAutoHyphens/>
        <w:ind w:firstLine="567"/>
        <w:jc w:val="both"/>
        <w:rPr>
          <w:sz w:val="28"/>
          <w:szCs w:val="28"/>
        </w:rPr>
      </w:pPr>
    </w:p>
    <w:p w:rsidR="009927C3" w:rsidRDefault="009927C3" w:rsidP="009927C3">
      <w:pPr>
        <w:autoSpaceDE w:val="0"/>
        <w:autoSpaceDN w:val="0"/>
        <w:adjustRightInd w:val="0"/>
        <w:jc w:val="center"/>
        <w:rPr>
          <w:b/>
          <w:i/>
          <w:sz w:val="28"/>
          <w:szCs w:val="28"/>
        </w:rPr>
      </w:pPr>
      <w:r>
        <w:rPr>
          <w:b/>
          <w:i/>
          <w:sz w:val="28"/>
          <w:szCs w:val="28"/>
        </w:rPr>
        <w:t xml:space="preserve">2.7. </w:t>
      </w:r>
      <w:r w:rsidRPr="00750F17">
        <w:rPr>
          <w:b/>
          <w:i/>
          <w:sz w:val="28"/>
          <w:szCs w:val="28"/>
        </w:rPr>
        <w:t>В сфере предпринимательства и развития конкуренции</w:t>
      </w:r>
    </w:p>
    <w:p w:rsidR="009927C3" w:rsidRDefault="009927C3" w:rsidP="009927C3">
      <w:pPr>
        <w:autoSpaceDE w:val="0"/>
        <w:autoSpaceDN w:val="0"/>
        <w:adjustRightInd w:val="0"/>
        <w:jc w:val="center"/>
        <w:rPr>
          <w:b/>
          <w:i/>
          <w:sz w:val="28"/>
          <w:szCs w:val="28"/>
        </w:rPr>
      </w:pPr>
    </w:p>
    <w:p w:rsidR="009927C3" w:rsidRDefault="009927C3" w:rsidP="009927C3">
      <w:pPr>
        <w:ind w:firstLine="567"/>
        <w:jc w:val="both"/>
        <w:rPr>
          <w:sz w:val="28"/>
          <w:szCs w:val="28"/>
        </w:rPr>
      </w:pPr>
      <w:r w:rsidRPr="002E0C19">
        <w:rPr>
          <w:sz w:val="28"/>
          <w:szCs w:val="28"/>
        </w:rPr>
        <w:t>Концепция</w:t>
      </w:r>
      <w:r>
        <w:rPr>
          <w:sz w:val="28"/>
          <w:szCs w:val="28"/>
        </w:rPr>
        <w:t xml:space="preserve"> </w:t>
      </w:r>
      <w:r w:rsidRPr="002E0C19">
        <w:rPr>
          <w:sz w:val="28"/>
          <w:szCs w:val="28"/>
        </w:rPr>
        <w:t xml:space="preserve">развития малого и среднего предпринимательства на территории </w:t>
      </w:r>
      <w:r>
        <w:rPr>
          <w:sz w:val="28"/>
          <w:szCs w:val="28"/>
        </w:rPr>
        <w:t>Шекснинского муниципального района</w:t>
      </w:r>
      <w:r w:rsidRPr="002E0C19">
        <w:rPr>
          <w:sz w:val="28"/>
          <w:szCs w:val="28"/>
        </w:rPr>
        <w:t xml:space="preserve"> выстраивается в соответствии</w:t>
      </w:r>
      <w:r>
        <w:rPr>
          <w:sz w:val="28"/>
          <w:szCs w:val="28"/>
        </w:rPr>
        <w:t xml:space="preserve"> с подпрограммой </w:t>
      </w:r>
      <w:r w:rsidRPr="00440391">
        <w:rPr>
          <w:sz w:val="28"/>
          <w:szCs w:val="28"/>
        </w:rPr>
        <w:t>«Развитие малого и среднего предпринимательства на</w:t>
      </w:r>
      <w:r>
        <w:rPr>
          <w:sz w:val="28"/>
          <w:szCs w:val="28"/>
        </w:rPr>
        <w:t xml:space="preserve"> </w:t>
      </w:r>
      <w:r w:rsidRPr="00440391">
        <w:rPr>
          <w:sz w:val="28"/>
          <w:szCs w:val="28"/>
        </w:rPr>
        <w:t>территории Шекснинского муниципального района»</w:t>
      </w:r>
      <w:r>
        <w:rPr>
          <w:sz w:val="28"/>
          <w:szCs w:val="28"/>
        </w:rPr>
        <w:t xml:space="preserve">  муниципальной  программы </w:t>
      </w:r>
      <w:r w:rsidRPr="0084476F">
        <w:rPr>
          <w:sz w:val="28"/>
          <w:szCs w:val="28"/>
        </w:rPr>
        <w:t>«Экономическое развитие Шекснинского муниципального района</w:t>
      </w:r>
      <w:r>
        <w:rPr>
          <w:sz w:val="28"/>
          <w:szCs w:val="28"/>
        </w:rPr>
        <w:t xml:space="preserve"> </w:t>
      </w:r>
      <w:r w:rsidRPr="0084476F">
        <w:rPr>
          <w:sz w:val="28"/>
          <w:szCs w:val="28"/>
        </w:rPr>
        <w:t>на 20</w:t>
      </w:r>
      <w:r>
        <w:rPr>
          <w:sz w:val="28"/>
          <w:szCs w:val="28"/>
        </w:rPr>
        <w:t xml:space="preserve">21 </w:t>
      </w:r>
      <w:r w:rsidRPr="0084476F">
        <w:rPr>
          <w:sz w:val="28"/>
          <w:szCs w:val="28"/>
        </w:rPr>
        <w:t>– 202</w:t>
      </w:r>
      <w:r>
        <w:rPr>
          <w:sz w:val="28"/>
          <w:szCs w:val="28"/>
        </w:rPr>
        <w:t>5</w:t>
      </w:r>
      <w:r w:rsidRPr="0084476F">
        <w:rPr>
          <w:sz w:val="28"/>
          <w:szCs w:val="28"/>
        </w:rPr>
        <w:t xml:space="preserve"> годы»</w:t>
      </w:r>
      <w:r w:rsidRPr="002E0C19">
        <w:rPr>
          <w:sz w:val="28"/>
          <w:szCs w:val="28"/>
        </w:rPr>
        <w:t xml:space="preserve">, основной </w:t>
      </w:r>
      <w:proofErr w:type="gramStart"/>
      <w:r>
        <w:rPr>
          <w:sz w:val="28"/>
          <w:szCs w:val="28"/>
        </w:rPr>
        <w:t>задачей</w:t>
      </w:r>
      <w:proofErr w:type="gramEnd"/>
      <w:r>
        <w:rPr>
          <w:sz w:val="28"/>
          <w:szCs w:val="28"/>
        </w:rPr>
        <w:t xml:space="preserve"> </w:t>
      </w:r>
      <w:r w:rsidRPr="002E0C19">
        <w:rPr>
          <w:sz w:val="28"/>
          <w:szCs w:val="28"/>
        </w:rPr>
        <w:t>которой является создание условий для дальнейшего развития малого и среднего предпринимательства как сектора экономики и устойчивой деятельности существующих субъектов малого</w:t>
      </w:r>
      <w:r>
        <w:rPr>
          <w:sz w:val="28"/>
          <w:szCs w:val="28"/>
        </w:rPr>
        <w:t xml:space="preserve"> </w:t>
      </w:r>
      <w:r w:rsidRPr="002E0C19">
        <w:rPr>
          <w:sz w:val="28"/>
          <w:szCs w:val="28"/>
        </w:rPr>
        <w:t>и средн</w:t>
      </w:r>
      <w:r>
        <w:rPr>
          <w:sz w:val="28"/>
          <w:szCs w:val="28"/>
        </w:rPr>
        <w:t>его бизнеса.</w:t>
      </w:r>
    </w:p>
    <w:p w:rsidR="009927C3" w:rsidRDefault="009927C3" w:rsidP="009927C3">
      <w:pPr>
        <w:ind w:firstLine="709"/>
        <w:jc w:val="both"/>
        <w:rPr>
          <w:sz w:val="28"/>
          <w:szCs w:val="28"/>
        </w:rPr>
      </w:pPr>
      <w:r w:rsidRPr="00203DF2">
        <w:rPr>
          <w:sz w:val="28"/>
          <w:szCs w:val="28"/>
        </w:rPr>
        <w:t xml:space="preserve">На 10 </w:t>
      </w:r>
      <w:r>
        <w:rPr>
          <w:sz w:val="28"/>
          <w:szCs w:val="28"/>
        </w:rPr>
        <w:t>января</w:t>
      </w:r>
      <w:r w:rsidRPr="00203DF2">
        <w:rPr>
          <w:sz w:val="28"/>
          <w:szCs w:val="28"/>
        </w:rPr>
        <w:t xml:space="preserve"> 202</w:t>
      </w:r>
      <w:r>
        <w:rPr>
          <w:sz w:val="28"/>
          <w:szCs w:val="28"/>
        </w:rPr>
        <w:t>4</w:t>
      </w:r>
      <w:r w:rsidRPr="00203DF2">
        <w:rPr>
          <w:sz w:val="28"/>
          <w:szCs w:val="28"/>
        </w:rPr>
        <w:t xml:space="preserve"> года </w:t>
      </w:r>
      <w:proofErr w:type="gramStart"/>
      <w:r w:rsidRPr="00203DF2">
        <w:rPr>
          <w:sz w:val="28"/>
          <w:szCs w:val="28"/>
        </w:rPr>
        <w:t>согласно</w:t>
      </w:r>
      <w:proofErr w:type="gramEnd"/>
      <w:r w:rsidRPr="00203DF2">
        <w:rPr>
          <w:sz w:val="28"/>
          <w:szCs w:val="28"/>
        </w:rPr>
        <w:t xml:space="preserve"> Единого реестра субъектов малого и среднего предпринимательства на территории Шекснинского муниципаль</w:t>
      </w:r>
      <w:r>
        <w:rPr>
          <w:sz w:val="28"/>
          <w:szCs w:val="28"/>
        </w:rPr>
        <w:t>ного района зарегистрировано 745 субъектов МСП.</w:t>
      </w:r>
    </w:p>
    <w:p w:rsidR="009927C3" w:rsidRDefault="009927C3" w:rsidP="009927C3">
      <w:pPr>
        <w:ind w:firstLine="709"/>
        <w:jc w:val="both"/>
        <w:rPr>
          <w:sz w:val="28"/>
          <w:szCs w:val="28"/>
        </w:rPr>
      </w:pPr>
      <w:r w:rsidRPr="00203DF2">
        <w:rPr>
          <w:sz w:val="28"/>
          <w:szCs w:val="28"/>
        </w:rPr>
        <w:t>За 202</w:t>
      </w:r>
      <w:r>
        <w:rPr>
          <w:sz w:val="28"/>
          <w:szCs w:val="28"/>
        </w:rPr>
        <w:t>3</w:t>
      </w:r>
      <w:r w:rsidRPr="00203DF2">
        <w:rPr>
          <w:sz w:val="28"/>
          <w:szCs w:val="28"/>
        </w:rPr>
        <w:t xml:space="preserve"> год количество вновь созда</w:t>
      </w:r>
      <w:r>
        <w:rPr>
          <w:sz w:val="28"/>
          <w:szCs w:val="28"/>
        </w:rPr>
        <w:t>нных субъектов МСП составило 103.</w:t>
      </w:r>
    </w:p>
    <w:p w:rsidR="009927C3" w:rsidRPr="00680544" w:rsidRDefault="009927C3" w:rsidP="009927C3">
      <w:pPr>
        <w:ind w:firstLine="709"/>
        <w:jc w:val="both"/>
        <w:rPr>
          <w:sz w:val="28"/>
          <w:szCs w:val="28"/>
        </w:rPr>
      </w:pPr>
      <w:r w:rsidRPr="00680544">
        <w:rPr>
          <w:sz w:val="28"/>
          <w:szCs w:val="28"/>
        </w:rPr>
        <w:t>В отчетном периоде для бизнеса состоялось обучение Учебным центром «</w:t>
      </w:r>
      <w:proofErr w:type="spellStart"/>
      <w:r w:rsidRPr="00680544">
        <w:rPr>
          <w:sz w:val="28"/>
          <w:szCs w:val="28"/>
        </w:rPr>
        <w:t>Рацио</w:t>
      </w:r>
      <w:proofErr w:type="spellEnd"/>
      <w:r w:rsidRPr="00680544">
        <w:rPr>
          <w:sz w:val="28"/>
          <w:szCs w:val="28"/>
        </w:rPr>
        <w:t xml:space="preserve">»  по следующим программам: обучение по охране труда и проверке </w:t>
      </w:r>
      <w:proofErr w:type="gramStart"/>
      <w:r w:rsidRPr="00680544">
        <w:rPr>
          <w:sz w:val="28"/>
          <w:szCs w:val="28"/>
        </w:rPr>
        <w:t>знаний требований охраны труда работников</w:t>
      </w:r>
      <w:proofErr w:type="gramEnd"/>
      <w:r w:rsidRPr="00680544">
        <w:rPr>
          <w:sz w:val="28"/>
          <w:szCs w:val="28"/>
        </w:rPr>
        <w:t xml:space="preserve"> организаций; организация работы по обращению с отходами I – IV класса опасности с выдачей удостоверений установленного образца.</w:t>
      </w:r>
    </w:p>
    <w:p w:rsidR="009927C3" w:rsidRPr="00680544" w:rsidRDefault="009927C3" w:rsidP="009927C3">
      <w:pPr>
        <w:ind w:firstLine="709"/>
        <w:jc w:val="both"/>
        <w:rPr>
          <w:sz w:val="28"/>
          <w:szCs w:val="28"/>
        </w:rPr>
      </w:pPr>
      <w:r w:rsidRPr="00680544">
        <w:rPr>
          <w:sz w:val="28"/>
          <w:szCs w:val="28"/>
        </w:rPr>
        <w:t>Осуществлялась рассылка тематических материалов на электронные адреса, систематически проводилось обновление информационного стенда в здании администрации, а также велась страница «Малый и средний бизнес» на официальном сайте района в официальной группе администрации в социальной сети «</w:t>
      </w:r>
      <w:proofErr w:type="spellStart"/>
      <w:r w:rsidRPr="00680544">
        <w:rPr>
          <w:sz w:val="28"/>
          <w:szCs w:val="28"/>
        </w:rPr>
        <w:t>Вконтакте</w:t>
      </w:r>
      <w:proofErr w:type="spellEnd"/>
      <w:r w:rsidRPr="00680544">
        <w:rPr>
          <w:sz w:val="28"/>
          <w:szCs w:val="28"/>
        </w:rPr>
        <w:t>».</w:t>
      </w:r>
    </w:p>
    <w:p w:rsidR="009927C3" w:rsidRPr="005E5483" w:rsidRDefault="009927C3" w:rsidP="009927C3">
      <w:pPr>
        <w:suppressAutoHyphens/>
        <w:ind w:firstLine="567"/>
        <w:jc w:val="both"/>
        <w:rPr>
          <w:sz w:val="28"/>
          <w:szCs w:val="28"/>
        </w:rPr>
      </w:pPr>
      <w:r w:rsidRPr="00680544">
        <w:rPr>
          <w:sz w:val="28"/>
          <w:szCs w:val="28"/>
        </w:rPr>
        <w:t xml:space="preserve">Важным результатом всей проделанной работы служит ежегодное </w:t>
      </w:r>
      <w:r w:rsidRPr="00680544">
        <w:rPr>
          <w:rStyle w:val="afc"/>
          <w:color w:val="000000"/>
          <w:sz w:val="28"/>
          <w:szCs w:val="28"/>
        </w:rPr>
        <w:t xml:space="preserve"> </w:t>
      </w:r>
      <w:r w:rsidRPr="00680544">
        <w:rPr>
          <w:sz w:val="28"/>
          <w:szCs w:val="28"/>
          <w:shd w:val="clear" w:color="auto" w:fill="FFFFFF"/>
        </w:rPr>
        <w:t xml:space="preserve">признание </w:t>
      </w:r>
      <w:r w:rsidRPr="00680544">
        <w:rPr>
          <w:sz w:val="28"/>
          <w:szCs w:val="28"/>
        </w:rPr>
        <w:t xml:space="preserve">Шекснинского муниципального района одним из лучших в создании </w:t>
      </w:r>
      <w:r w:rsidRPr="005E5483">
        <w:rPr>
          <w:sz w:val="28"/>
          <w:szCs w:val="28"/>
        </w:rPr>
        <w:t>благоприятных условий для развития предпринимательства в рамках регионального этапа конкурса «Серебряный Меркурий».</w:t>
      </w:r>
    </w:p>
    <w:p w:rsidR="009927C3" w:rsidRPr="005E5483" w:rsidRDefault="009927C3" w:rsidP="009927C3">
      <w:pPr>
        <w:suppressAutoHyphens/>
        <w:ind w:firstLine="567"/>
        <w:jc w:val="both"/>
        <w:rPr>
          <w:sz w:val="28"/>
          <w:szCs w:val="28"/>
        </w:rPr>
      </w:pP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числа субъектов малого и среднего </w:t>
      </w:r>
      <w:r w:rsidRPr="005E5483">
        <w:rPr>
          <w:rFonts w:ascii="Times New Roman" w:hAnsi="Times New Roman"/>
          <w:i/>
          <w:sz w:val="28"/>
          <w:szCs w:val="28"/>
          <w:u w:val="single"/>
        </w:rPr>
        <w:lastRenderedPageBreak/>
        <w:t xml:space="preserve">предпринимательства в расчете на 10 тыс. человек населения, единиц, с 237 в 2017 году до 342 </w:t>
      </w:r>
      <w:r>
        <w:rPr>
          <w:rFonts w:ascii="Times New Roman" w:hAnsi="Times New Roman"/>
          <w:i/>
          <w:sz w:val="28"/>
          <w:szCs w:val="28"/>
          <w:u w:val="single"/>
        </w:rPr>
        <w:t>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567 единиц</w:t>
      </w:r>
    </w:p>
    <w:p w:rsidR="009927C3" w:rsidRPr="005E5483" w:rsidRDefault="009927C3" w:rsidP="009927C3">
      <w:pPr>
        <w:pStyle w:val="ConsPlusNormal"/>
        <w:ind w:firstLine="709"/>
        <w:jc w:val="both"/>
        <w:rPr>
          <w:rFonts w:ascii="Times New Roman" w:hAnsi="Times New Roman"/>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доли налоговых поступлений от субъектов малого и среднего предпринимательства с 30,8%</w:t>
      </w:r>
      <w:r>
        <w:rPr>
          <w:rFonts w:ascii="Times New Roman" w:hAnsi="Times New Roman"/>
          <w:i/>
          <w:sz w:val="28"/>
          <w:szCs w:val="28"/>
          <w:u w:val="single"/>
        </w:rPr>
        <w:t xml:space="preserve"> в 2017 году до 35%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21,0 % </w:t>
      </w:r>
      <w:r w:rsidRPr="005E5483">
        <w:rPr>
          <w:rFonts w:ascii="Times New Roman" w:hAnsi="Times New Roman"/>
          <w:i/>
          <w:sz w:val="28"/>
          <w:szCs w:val="28"/>
        </w:rPr>
        <w:t>(В связи с переходом на новый вид налогообложения, налог на профессиональный доход, налоговые и неналоговые поступления в бюджет района снизились)</w:t>
      </w:r>
    </w:p>
    <w:p w:rsidR="009927C3" w:rsidRPr="005E5483" w:rsidRDefault="009927C3" w:rsidP="009927C3">
      <w:pPr>
        <w:pStyle w:val="ConsPlusNormal"/>
        <w:ind w:firstLine="709"/>
        <w:jc w:val="both"/>
        <w:rPr>
          <w:rFonts w:ascii="Times New Roman" w:hAnsi="Times New Roman"/>
          <w:sz w:val="28"/>
          <w:szCs w:val="28"/>
          <w:u w:val="single"/>
        </w:rPr>
      </w:pPr>
      <w:proofErr w:type="gramStart"/>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доли закупок малых объемов, проведенных в системе «Электронный магазин», от общего объема закупок, проведенных в соответствии с пунктами 4 и 5 части 1 статьи 93 Федерального закона от 5 апреля 2013 года № 44-ФЗ «О контрактной системе в сфере закупок товаров, работ, услуг для обеспечения государственных и муниципальны</w:t>
      </w:r>
      <w:r>
        <w:rPr>
          <w:rFonts w:ascii="Times New Roman" w:hAnsi="Times New Roman"/>
          <w:i/>
          <w:sz w:val="28"/>
          <w:szCs w:val="28"/>
          <w:u w:val="single"/>
        </w:rPr>
        <w:t>х нужд», 0% до 60 %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34,0 %</w:t>
      </w:r>
      <w:proofErr w:type="gramEnd"/>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среднего количества участников, допущенных к конкурентным процедурам определения поставщиков (подрядчиков, исполнителей), единиц, с 2,7 ед. в</w:t>
      </w:r>
      <w:r>
        <w:rPr>
          <w:rFonts w:ascii="Times New Roman" w:hAnsi="Times New Roman"/>
          <w:i/>
          <w:sz w:val="28"/>
          <w:szCs w:val="28"/>
          <w:u w:val="single"/>
        </w:rPr>
        <w:t xml:space="preserve"> 2017 году до 4 ед. к 2030 году</w:t>
      </w:r>
      <w:r w:rsidRPr="005E5483">
        <w:rPr>
          <w:rFonts w:ascii="Times New Roman" w:hAnsi="Times New Roman"/>
          <w:i/>
          <w:sz w:val="28"/>
          <w:szCs w:val="28"/>
          <w:u w:val="single"/>
        </w:rPr>
        <w:t>» -</w:t>
      </w:r>
      <w:r w:rsidRPr="005E5483">
        <w:rPr>
          <w:rFonts w:ascii="Times New Roman" w:hAnsi="Times New Roman"/>
          <w:b/>
          <w:i/>
          <w:sz w:val="28"/>
          <w:szCs w:val="28"/>
        </w:rPr>
        <w:t xml:space="preserve"> 3,5 единицы</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Доля </w:t>
      </w:r>
      <w:proofErr w:type="spellStart"/>
      <w:r w:rsidRPr="005E5483">
        <w:rPr>
          <w:rFonts w:ascii="Times New Roman" w:hAnsi="Times New Roman"/>
          <w:i/>
          <w:sz w:val="28"/>
          <w:szCs w:val="28"/>
          <w:u w:val="single"/>
        </w:rPr>
        <w:t>самозанятых</w:t>
      </w:r>
      <w:proofErr w:type="spellEnd"/>
      <w:r w:rsidRPr="005E5483">
        <w:rPr>
          <w:rFonts w:ascii="Times New Roman" w:hAnsi="Times New Roman"/>
          <w:i/>
          <w:sz w:val="28"/>
          <w:szCs w:val="28"/>
          <w:u w:val="single"/>
        </w:rPr>
        <w:t xml:space="preserve"> в общей численности субъектов малого и среднего предпринимательства к</w:t>
      </w:r>
      <w:r>
        <w:rPr>
          <w:rFonts w:ascii="Times New Roman" w:hAnsi="Times New Roman"/>
          <w:i/>
          <w:sz w:val="28"/>
          <w:szCs w:val="28"/>
          <w:u w:val="single"/>
        </w:rPr>
        <w:t xml:space="preserve"> 2030 году составит не менее 5%</w:t>
      </w:r>
      <w:r w:rsidRPr="005E5483">
        <w:rPr>
          <w:rFonts w:ascii="Times New Roman" w:hAnsi="Times New Roman"/>
          <w:i/>
          <w:sz w:val="28"/>
          <w:szCs w:val="28"/>
          <w:u w:val="single"/>
        </w:rPr>
        <w:t>» -</w:t>
      </w:r>
      <w:r w:rsidRPr="005E5483">
        <w:rPr>
          <w:rFonts w:ascii="Times New Roman" w:hAnsi="Times New Roman"/>
          <w:b/>
          <w:i/>
          <w:sz w:val="28"/>
          <w:szCs w:val="28"/>
        </w:rPr>
        <w:t xml:space="preserve"> 54,6% </w:t>
      </w:r>
    </w:p>
    <w:p w:rsidR="009927C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на уровне</w:t>
      </w:r>
      <w:r>
        <w:rPr>
          <w:rFonts w:ascii="Times New Roman" w:hAnsi="Times New Roman"/>
          <w:i/>
          <w:sz w:val="28"/>
          <w:szCs w:val="28"/>
          <w:u w:val="single"/>
        </w:rPr>
        <w:t xml:space="preserve"> 30% к 2030 году» </w:t>
      </w:r>
      <w:r w:rsidRPr="00DC076B">
        <w:rPr>
          <w:rFonts w:ascii="Times New Roman" w:hAnsi="Times New Roman"/>
          <w:i/>
          <w:sz w:val="28"/>
          <w:szCs w:val="28"/>
          <w:u w:val="single"/>
        </w:rPr>
        <w:t xml:space="preserve">- </w:t>
      </w:r>
      <w:r>
        <w:rPr>
          <w:rFonts w:ascii="Times New Roman" w:hAnsi="Times New Roman"/>
          <w:b/>
          <w:i/>
          <w:sz w:val="28"/>
          <w:szCs w:val="28"/>
        </w:rPr>
        <w:t>35,21 %</w:t>
      </w:r>
    </w:p>
    <w:p w:rsidR="009927C3" w:rsidRDefault="009927C3" w:rsidP="009927C3">
      <w:pPr>
        <w:autoSpaceDE w:val="0"/>
        <w:autoSpaceDN w:val="0"/>
        <w:adjustRightInd w:val="0"/>
        <w:jc w:val="center"/>
        <w:rPr>
          <w:b/>
          <w:i/>
          <w:sz w:val="28"/>
          <w:szCs w:val="28"/>
          <w:u w:val="single"/>
        </w:rPr>
      </w:pPr>
    </w:p>
    <w:p w:rsidR="009927C3" w:rsidRDefault="009927C3" w:rsidP="009927C3">
      <w:pPr>
        <w:pStyle w:val="ConsPlusNormal"/>
        <w:ind w:firstLine="0"/>
        <w:jc w:val="center"/>
        <w:outlineLvl w:val="2"/>
        <w:rPr>
          <w:rFonts w:ascii="Times New Roman" w:hAnsi="Times New Roman"/>
          <w:b/>
          <w:i/>
          <w:sz w:val="28"/>
          <w:szCs w:val="28"/>
        </w:rPr>
      </w:pPr>
      <w:r w:rsidRPr="00BF0B65">
        <w:rPr>
          <w:rFonts w:ascii="Times New Roman" w:hAnsi="Times New Roman"/>
          <w:b/>
          <w:i/>
          <w:sz w:val="28"/>
          <w:szCs w:val="28"/>
        </w:rPr>
        <w:t>2.8</w:t>
      </w:r>
      <w:r w:rsidRPr="00BB7872">
        <w:rPr>
          <w:rFonts w:ascii="Times New Roman" w:hAnsi="Times New Roman"/>
          <w:b/>
          <w:i/>
          <w:sz w:val="28"/>
          <w:szCs w:val="28"/>
        </w:rPr>
        <w:t>. Инвестиционная стратегия</w:t>
      </w:r>
    </w:p>
    <w:p w:rsidR="009927C3" w:rsidRDefault="009927C3" w:rsidP="009927C3">
      <w:pPr>
        <w:pStyle w:val="ConsPlusNormal"/>
        <w:ind w:firstLine="709"/>
        <w:jc w:val="center"/>
        <w:outlineLvl w:val="2"/>
        <w:rPr>
          <w:rFonts w:ascii="Times New Roman" w:hAnsi="Times New Roman"/>
          <w:b/>
          <w:i/>
          <w:sz w:val="28"/>
          <w:szCs w:val="28"/>
        </w:rPr>
      </w:pPr>
    </w:p>
    <w:p w:rsidR="009927C3" w:rsidRDefault="009927C3" w:rsidP="009927C3">
      <w:pPr>
        <w:tabs>
          <w:tab w:val="left" w:pos="1134"/>
        </w:tabs>
        <w:ind w:firstLine="709"/>
        <w:jc w:val="both"/>
        <w:rPr>
          <w:color w:val="000000"/>
          <w:sz w:val="28"/>
          <w:szCs w:val="28"/>
          <w:shd w:val="clear" w:color="auto" w:fill="FFFFFF"/>
        </w:rPr>
      </w:pPr>
      <w:r w:rsidRPr="00B01466">
        <w:rPr>
          <w:color w:val="000000"/>
          <w:sz w:val="28"/>
          <w:szCs w:val="28"/>
          <w:shd w:val="clear" w:color="auto" w:fill="FFFFFF"/>
        </w:rPr>
        <w:t>Привлечение инвестиций в экономику района включает в себя как реализацию новых проектов, так и развитие действующих предприятий.</w:t>
      </w:r>
    </w:p>
    <w:p w:rsidR="009927C3" w:rsidRPr="00A87619" w:rsidRDefault="009927C3" w:rsidP="009927C3">
      <w:pPr>
        <w:ind w:firstLine="709"/>
        <w:jc w:val="both"/>
        <w:rPr>
          <w:rFonts w:cs="Arial"/>
          <w:sz w:val="28"/>
          <w:szCs w:val="28"/>
        </w:rPr>
      </w:pPr>
      <w:r w:rsidRPr="00A87619">
        <w:rPr>
          <w:rFonts w:cs="Arial"/>
          <w:sz w:val="28"/>
          <w:szCs w:val="28"/>
        </w:rPr>
        <w:t>Инвестиционные вложения в основной капитал за 202</w:t>
      </w:r>
      <w:r>
        <w:rPr>
          <w:rFonts w:cs="Arial"/>
          <w:sz w:val="28"/>
          <w:szCs w:val="28"/>
        </w:rPr>
        <w:t>3</w:t>
      </w:r>
      <w:r w:rsidRPr="00A87619">
        <w:rPr>
          <w:rFonts w:cs="Arial"/>
          <w:sz w:val="28"/>
          <w:szCs w:val="28"/>
        </w:rPr>
        <w:t xml:space="preserve"> год составили </w:t>
      </w:r>
      <w:r>
        <w:rPr>
          <w:rFonts w:cs="Arial"/>
          <w:sz w:val="28"/>
          <w:szCs w:val="28"/>
        </w:rPr>
        <w:t>6,5</w:t>
      </w:r>
      <w:r w:rsidRPr="00A87619">
        <w:rPr>
          <w:rFonts w:cs="Arial"/>
          <w:sz w:val="28"/>
          <w:szCs w:val="28"/>
        </w:rPr>
        <w:t xml:space="preserve"> млрд. рублей. </w:t>
      </w:r>
    </w:p>
    <w:p w:rsidR="009927C3" w:rsidRPr="00A87619" w:rsidRDefault="009927C3" w:rsidP="009927C3">
      <w:pPr>
        <w:ind w:firstLine="709"/>
        <w:jc w:val="both"/>
        <w:rPr>
          <w:rFonts w:cs="Arial"/>
          <w:sz w:val="28"/>
          <w:szCs w:val="28"/>
        </w:rPr>
      </w:pPr>
      <w:r w:rsidRPr="00A87619">
        <w:rPr>
          <w:rFonts w:cs="Arial"/>
          <w:sz w:val="28"/>
          <w:szCs w:val="28"/>
        </w:rPr>
        <w:t xml:space="preserve">Инвестиции на душу населения составили почти </w:t>
      </w:r>
      <w:r>
        <w:rPr>
          <w:rFonts w:cs="Arial"/>
          <w:sz w:val="28"/>
          <w:szCs w:val="28"/>
        </w:rPr>
        <w:t>212</w:t>
      </w:r>
      <w:r w:rsidRPr="00A87619">
        <w:rPr>
          <w:rFonts w:cs="Arial"/>
          <w:sz w:val="28"/>
          <w:szCs w:val="28"/>
        </w:rPr>
        <w:t xml:space="preserve"> тыс. рублей.</w:t>
      </w:r>
    </w:p>
    <w:p w:rsidR="009927C3" w:rsidRPr="00A87619" w:rsidRDefault="009927C3" w:rsidP="009927C3">
      <w:pPr>
        <w:ind w:firstLine="709"/>
        <w:jc w:val="both"/>
        <w:rPr>
          <w:rFonts w:cs="Arial"/>
          <w:sz w:val="28"/>
          <w:szCs w:val="28"/>
        </w:rPr>
      </w:pPr>
      <w:r w:rsidRPr="00A87619">
        <w:rPr>
          <w:rFonts w:cs="Arial"/>
          <w:sz w:val="28"/>
          <w:szCs w:val="28"/>
        </w:rPr>
        <w:t xml:space="preserve">По источникам финансирования </w:t>
      </w:r>
      <w:r>
        <w:rPr>
          <w:rFonts w:cs="Arial"/>
          <w:sz w:val="28"/>
          <w:szCs w:val="28"/>
        </w:rPr>
        <w:t>55,2</w:t>
      </w:r>
      <w:r w:rsidRPr="00A87619">
        <w:rPr>
          <w:rFonts w:cs="Arial"/>
          <w:sz w:val="28"/>
          <w:szCs w:val="28"/>
        </w:rPr>
        <w:t xml:space="preserve"> % собственные средства предприятий и </w:t>
      </w:r>
      <w:r>
        <w:rPr>
          <w:rFonts w:cs="Arial"/>
          <w:sz w:val="28"/>
          <w:szCs w:val="28"/>
        </w:rPr>
        <w:t>44,8</w:t>
      </w:r>
      <w:r w:rsidRPr="00A87619">
        <w:rPr>
          <w:rFonts w:cs="Arial"/>
          <w:sz w:val="28"/>
          <w:szCs w:val="28"/>
        </w:rPr>
        <w:t xml:space="preserve"> % привлеченные средства, из них </w:t>
      </w:r>
      <w:r>
        <w:rPr>
          <w:rFonts w:cs="Arial"/>
          <w:sz w:val="28"/>
          <w:szCs w:val="28"/>
        </w:rPr>
        <w:t>12,9</w:t>
      </w:r>
      <w:r w:rsidRPr="00A87619">
        <w:rPr>
          <w:rFonts w:cs="Arial"/>
          <w:sz w:val="28"/>
          <w:szCs w:val="28"/>
        </w:rPr>
        <w:t xml:space="preserve"> % - доля бюджетных средств в общем объеме инвестиций.</w:t>
      </w:r>
    </w:p>
    <w:p w:rsidR="009927C3" w:rsidRPr="00A87619" w:rsidRDefault="009927C3" w:rsidP="009927C3">
      <w:pPr>
        <w:ind w:firstLine="709"/>
        <w:jc w:val="both"/>
        <w:rPr>
          <w:rFonts w:cs="Arial"/>
          <w:sz w:val="28"/>
          <w:szCs w:val="28"/>
        </w:rPr>
      </w:pPr>
      <w:r w:rsidRPr="00A87619">
        <w:rPr>
          <w:rFonts w:cs="Arial"/>
          <w:sz w:val="28"/>
          <w:szCs w:val="28"/>
        </w:rPr>
        <w:t>В 202</w:t>
      </w:r>
      <w:r>
        <w:rPr>
          <w:rFonts w:cs="Arial"/>
          <w:sz w:val="28"/>
          <w:szCs w:val="28"/>
        </w:rPr>
        <w:t>3</w:t>
      </w:r>
      <w:r w:rsidRPr="00A87619">
        <w:rPr>
          <w:rFonts w:cs="Arial"/>
          <w:sz w:val="28"/>
          <w:szCs w:val="28"/>
        </w:rPr>
        <w:t xml:space="preserve"> году на территории района осуществлялась реализация                           </w:t>
      </w:r>
      <w:r>
        <w:rPr>
          <w:rFonts w:cs="Arial"/>
          <w:sz w:val="28"/>
          <w:szCs w:val="28"/>
        </w:rPr>
        <w:t>7</w:t>
      </w:r>
      <w:r w:rsidRPr="00A87619">
        <w:rPr>
          <w:rFonts w:cs="Arial"/>
          <w:sz w:val="28"/>
          <w:szCs w:val="28"/>
        </w:rPr>
        <w:t>5 инвестиционных проектов в промышленности, сельском хозяйстве, в сферах жилищного строительства, туризма, придорожного сервиса, торговли.</w:t>
      </w:r>
    </w:p>
    <w:p w:rsidR="009927C3" w:rsidRDefault="009927C3" w:rsidP="009927C3">
      <w:pPr>
        <w:tabs>
          <w:tab w:val="left" w:pos="1134"/>
        </w:tabs>
        <w:ind w:firstLine="709"/>
        <w:jc w:val="both"/>
        <w:rPr>
          <w:color w:val="000000"/>
          <w:sz w:val="28"/>
          <w:szCs w:val="28"/>
          <w:shd w:val="clear" w:color="auto" w:fill="FFFFFF"/>
        </w:rPr>
      </w:pPr>
      <w:r w:rsidRPr="00A87619">
        <w:rPr>
          <w:sz w:val="28"/>
          <w:szCs w:val="28"/>
        </w:rPr>
        <w:t>На 01.01.202</w:t>
      </w:r>
      <w:r>
        <w:rPr>
          <w:sz w:val="28"/>
          <w:szCs w:val="28"/>
        </w:rPr>
        <w:t>4</w:t>
      </w:r>
      <w:r w:rsidRPr="00A87619">
        <w:rPr>
          <w:sz w:val="28"/>
          <w:szCs w:val="28"/>
        </w:rPr>
        <w:t xml:space="preserve"> года завершено </w:t>
      </w:r>
      <w:r>
        <w:rPr>
          <w:sz w:val="28"/>
          <w:szCs w:val="28"/>
        </w:rPr>
        <w:t>29</w:t>
      </w:r>
      <w:r w:rsidRPr="00A87619">
        <w:rPr>
          <w:sz w:val="28"/>
          <w:szCs w:val="28"/>
        </w:rPr>
        <w:t xml:space="preserve"> проектов.</w:t>
      </w:r>
    </w:p>
    <w:p w:rsidR="009927C3" w:rsidRDefault="009927C3" w:rsidP="009927C3">
      <w:pPr>
        <w:tabs>
          <w:tab w:val="left" w:pos="1134"/>
        </w:tabs>
        <w:ind w:firstLine="709"/>
        <w:jc w:val="both"/>
        <w:rPr>
          <w:sz w:val="28"/>
          <w:szCs w:val="28"/>
        </w:rPr>
      </w:pPr>
      <w:r w:rsidRPr="006C1A71">
        <w:rPr>
          <w:sz w:val="28"/>
          <w:szCs w:val="28"/>
        </w:rPr>
        <w:t xml:space="preserve">Значительный объем проектов реализуется </w:t>
      </w:r>
      <w:r w:rsidRPr="00FB33ED">
        <w:rPr>
          <w:color w:val="000000"/>
          <w:sz w:val="28"/>
          <w:szCs w:val="28"/>
          <w:shd w:val="clear" w:color="auto" w:fill="FFFFFF"/>
        </w:rPr>
        <w:t xml:space="preserve">в сфере </w:t>
      </w:r>
      <w:r w:rsidRPr="00E61451">
        <w:rPr>
          <w:sz w:val="28"/>
          <w:szCs w:val="28"/>
        </w:rPr>
        <w:t>перерабатывающей и пищевой промышленности. Постоянно развивается, приобретая высокотехнологичное оборудование</w:t>
      </w:r>
      <w:r w:rsidRPr="00FB33ED">
        <w:rPr>
          <w:color w:val="000000"/>
          <w:sz w:val="28"/>
          <w:szCs w:val="28"/>
          <w:shd w:val="clear" w:color="auto" w:fill="FFFFFF"/>
        </w:rPr>
        <w:t xml:space="preserve"> одно из крупных градообразующих предприятий Шекснинский комбинат древесных плит. В 2023 году здесь запущен проект по модернизации линии МДФ-2, в рамках которого </w:t>
      </w:r>
      <w:r w:rsidRPr="00FB33ED">
        <w:rPr>
          <w:color w:val="000000"/>
          <w:sz w:val="28"/>
          <w:szCs w:val="28"/>
          <w:shd w:val="clear" w:color="auto" w:fill="FFFFFF"/>
        </w:rPr>
        <w:lastRenderedPageBreak/>
        <w:t>осуществлена замена действующего оборудования на современную высокопроизводительную технологическую линию китайской фирмы «</w:t>
      </w:r>
      <w:r w:rsidRPr="00FB33ED">
        <w:rPr>
          <w:color w:val="000000"/>
          <w:sz w:val="28"/>
          <w:szCs w:val="28"/>
          <w:shd w:val="clear" w:color="auto" w:fill="FFFFFF"/>
          <w:lang w:val="en-US"/>
        </w:rPr>
        <w:t>ZST</w:t>
      </w:r>
      <w:r w:rsidRPr="00FB33ED">
        <w:rPr>
          <w:color w:val="000000"/>
          <w:sz w:val="28"/>
          <w:szCs w:val="28"/>
          <w:shd w:val="clear" w:color="auto" w:fill="FFFFFF"/>
        </w:rPr>
        <w:t>» на базе многоэтажного пресса компании «</w:t>
      </w:r>
      <w:r w:rsidRPr="00FB33ED">
        <w:rPr>
          <w:color w:val="000000"/>
          <w:sz w:val="28"/>
          <w:szCs w:val="28"/>
          <w:shd w:val="clear" w:color="auto" w:fill="FFFFFF"/>
          <w:lang w:val="en-US"/>
        </w:rPr>
        <w:t>DIEFFENBACHER</w:t>
      </w:r>
      <w:r w:rsidRPr="00FB33ED">
        <w:rPr>
          <w:color w:val="000000"/>
          <w:sz w:val="28"/>
          <w:szCs w:val="28"/>
          <w:shd w:val="clear" w:color="auto" w:fill="FFFFFF"/>
        </w:rPr>
        <w:t>» (Германия). Реализация проекта позволит расширить существующую номенклатуру выпускаемой продукции предприятия, увеличить объемы производства, выйти на новые рынки сбыта.</w:t>
      </w:r>
    </w:p>
    <w:p w:rsidR="009927C3" w:rsidRDefault="009927C3" w:rsidP="009927C3">
      <w:pPr>
        <w:tabs>
          <w:tab w:val="left" w:pos="1134"/>
        </w:tabs>
        <w:ind w:firstLine="709"/>
        <w:jc w:val="both"/>
        <w:rPr>
          <w:sz w:val="28"/>
          <w:szCs w:val="28"/>
        </w:rPr>
      </w:pPr>
      <w:r>
        <w:rPr>
          <w:sz w:val="28"/>
          <w:szCs w:val="28"/>
        </w:rPr>
        <w:t>В границах деятельности Шекснинского ЛПУМГ завершается строительства объектов за счет инвестиционных программ ПАО «Газпром».</w:t>
      </w:r>
    </w:p>
    <w:p w:rsidR="009927C3" w:rsidRPr="00FB33ED" w:rsidRDefault="009927C3" w:rsidP="009927C3">
      <w:pPr>
        <w:tabs>
          <w:tab w:val="left" w:pos="1134"/>
        </w:tabs>
        <w:ind w:firstLine="709"/>
        <w:jc w:val="both"/>
        <w:rPr>
          <w:sz w:val="28"/>
          <w:szCs w:val="28"/>
        </w:rPr>
      </w:pPr>
      <w:r w:rsidRPr="00FB33ED">
        <w:rPr>
          <w:sz w:val="28"/>
          <w:szCs w:val="28"/>
        </w:rPr>
        <w:t>Показательным примером успешного развития в сфере промышленного производства служит кондитерское производство «</w:t>
      </w:r>
      <w:proofErr w:type="spellStart"/>
      <w:r w:rsidRPr="00FB33ED">
        <w:rPr>
          <w:sz w:val="28"/>
          <w:szCs w:val="28"/>
        </w:rPr>
        <w:t>АтАг</w:t>
      </w:r>
      <w:proofErr w:type="spellEnd"/>
      <w:r w:rsidRPr="00FB33ED">
        <w:rPr>
          <w:sz w:val="28"/>
          <w:szCs w:val="28"/>
        </w:rPr>
        <w:t>», предприятие является одним из лидеров по количеству ежегодно внедряемых технологий. В отчетном периоде на предприятии введены в эксплуатацию: полная линия производства желе, автоматическая линия по производству вафельных трубочек, линия по производству дрожжевых и слоеных изделий, линия по производству кукурузных снеков, линия по производству печенья. Приобретены порядка пятнадцати новых упаковочных машин (производство Турция и Китай), машины для изготовления новой упаковки для кондитерской продукции. Автопарк предприятия пополнился тремя новыми грузовыми машинами.</w:t>
      </w:r>
    </w:p>
    <w:p w:rsidR="009927C3" w:rsidRDefault="009927C3" w:rsidP="009927C3">
      <w:pPr>
        <w:pStyle w:val="af3"/>
        <w:shd w:val="clear" w:color="auto" w:fill="FFFFFF"/>
        <w:spacing w:before="0" w:beforeAutospacing="0" w:after="0" w:afterAutospacing="0"/>
        <w:ind w:firstLine="709"/>
        <w:jc w:val="both"/>
        <w:rPr>
          <w:sz w:val="28"/>
          <w:szCs w:val="28"/>
        </w:rPr>
      </w:pPr>
      <w:r w:rsidRPr="006C1A71">
        <w:rPr>
          <w:sz w:val="28"/>
          <w:szCs w:val="28"/>
        </w:rPr>
        <w:t xml:space="preserve">В целом, </w:t>
      </w:r>
      <w:r>
        <w:rPr>
          <w:sz w:val="28"/>
          <w:szCs w:val="28"/>
        </w:rPr>
        <w:t xml:space="preserve">все </w:t>
      </w:r>
      <w:r w:rsidRPr="006C1A71">
        <w:rPr>
          <w:sz w:val="28"/>
          <w:szCs w:val="28"/>
        </w:rPr>
        <w:t xml:space="preserve">предприятия района обеспечивают стабильно высокий курс развития. </w:t>
      </w:r>
    </w:p>
    <w:p w:rsidR="009927C3" w:rsidRPr="00FB33ED" w:rsidRDefault="009927C3" w:rsidP="009927C3">
      <w:pPr>
        <w:pStyle w:val="af3"/>
        <w:shd w:val="clear" w:color="auto" w:fill="FFFFFF"/>
        <w:spacing w:before="0" w:beforeAutospacing="0" w:after="0" w:afterAutospacing="0"/>
        <w:ind w:firstLine="709"/>
        <w:jc w:val="both"/>
        <w:rPr>
          <w:color w:val="000000"/>
          <w:sz w:val="28"/>
          <w:szCs w:val="28"/>
          <w:shd w:val="clear" w:color="auto" w:fill="FFFFFF"/>
        </w:rPr>
      </w:pPr>
      <w:r w:rsidRPr="00821CDA">
        <w:rPr>
          <w:bCs/>
          <w:sz w:val="28"/>
          <w:szCs w:val="28"/>
        </w:rPr>
        <w:t>Не стоит на месте и сфера торговли.</w:t>
      </w:r>
      <w:r>
        <w:rPr>
          <w:bCs/>
          <w:sz w:val="28"/>
          <w:szCs w:val="28"/>
        </w:rPr>
        <w:t xml:space="preserve"> В отчетном периоде завершено строительство двух магазинов ООО «</w:t>
      </w:r>
      <w:r w:rsidRPr="00E1360E">
        <w:rPr>
          <w:bCs/>
          <w:sz w:val="28"/>
          <w:szCs w:val="28"/>
        </w:rPr>
        <w:t>СГ Ритейл</w:t>
      </w:r>
      <w:r>
        <w:rPr>
          <w:bCs/>
          <w:sz w:val="28"/>
          <w:szCs w:val="28"/>
        </w:rPr>
        <w:t xml:space="preserve">» в с. </w:t>
      </w:r>
      <w:proofErr w:type="spellStart"/>
      <w:r>
        <w:rPr>
          <w:bCs/>
          <w:sz w:val="28"/>
          <w:szCs w:val="28"/>
        </w:rPr>
        <w:t>Чаромское</w:t>
      </w:r>
      <w:proofErr w:type="spellEnd"/>
      <w:r>
        <w:rPr>
          <w:bCs/>
          <w:sz w:val="28"/>
          <w:szCs w:val="28"/>
        </w:rPr>
        <w:t xml:space="preserve"> и </w:t>
      </w:r>
      <w:proofErr w:type="spellStart"/>
      <w:r>
        <w:rPr>
          <w:bCs/>
          <w:sz w:val="28"/>
          <w:szCs w:val="28"/>
        </w:rPr>
        <w:t>с</w:t>
      </w:r>
      <w:proofErr w:type="gramStart"/>
      <w:r>
        <w:rPr>
          <w:bCs/>
          <w:sz w:val="28"/>
          <w:szCs w:val="28"/>
        </w:rPr>
        <w:t>.Ч</w:t>
      </w:r>
      <w:proofErr w:type="gramEnd"/>
      <w:r>
        <w:rPr>
          <w:bCs/>
          <w:sz w:val="28"/>
          <w:szCs w:val="28"/>
        </w:rPr>
        <w:t>уровское</w:t>
      </w:r>
      <w:proofErr w:type="spellEnd"/>
      <w:r>
        <w:rPr>
          <w:bCs/>
          <w:sz w:val="28"/>
          <w:szCs w:val="28"/>
        </w:rPr>
        <w:t>.</w:t>
      </w:r>
    </w:p>
    <w:p w:rsidR="009927C3" w:rsidRPr="009A1C43" w:rsidRDefault="009927C3" w:rsidP="009927C3">
      <w:pPr>
        <w:tabs>
          <w:tab w:val="left" w:pos="1134"/>
        </w:tabs>
        <w:ind w:firstLine="709"/>
        <w:jc w:val="both"/>
        <w:rPr>
          <w:sz w:val="28"/>
          <w:szCs w:val="28"/>
        </w:rPr>
      </w:pPr>
      <w:r>
        <w:rPr>
          <w:sz w:val="28"/>
          <w:szCs w:val="28"/>
        </w:rPr>
        <w:t>Одним из важных</w:t>
      </w:r>
      <w:r w:rsidRPr="00001ACA">
        <w:rPr>
          <w:sz w:val="28"/>
          <w:szCs w:val="28"/>
        </w:rPr>
        <w:t xml:space="preserve"> событи</w:t>
      </w:r>
      <w:r>
        <w:rPr>
          <w:sz w:val="28"/>
          <w:szCs w:val="28"/>
        </w:rPr>
        <w:t>й</w:t>
      </w:r>
      <w:r w:rsidRPr="00001ACA">
        <w:rPr>
          <w:sz w:val="28"/>
          <w:szCs w:val="28"/>
        </w:rPr>
        <w:t xml:space="preserve"> для района является реализация инвестиционного проекта </w:t>
      </w:r>
      <w:r>
        <w:rPr>
          <w:sz w:val="28"/>
          <w:szCs w:val="28"/>
        </w:rPr>
        <w:t xml:space="preserve">по </w:t>
      </w:r>
      <w:r w:rsidRPr="00001ACA">
        <w:rPr>
          <w:sz w:val="28"/>
          <w:szCs w:val="28"/>
        </w:rPr>
        <w:t>установк</w:t>
      </w:r>
      <w:r>
        <w:rPr>
          <w:sz w:val="28"/>
          <w:szCs w:val="28"/>
        </w:rPr>
        <w:t>е</w:t>
      </w:r>
      <w:r w:rsidRPr="00001ACA">
        <w:rPr>
          <w:sz w:val="28"/>
          <w:szCs w:val="28"/>
        </w:rPr>
        <w:t xml:space="preserve"> на 78 км авт</w:t>
      </w:r>
      <w:r>
        <w:rPr>
          <w:sz w:val="28"/>
          <w:szCs w:val="28"/>
        </w:rPr>
        <w:t>одороги «</w:t>
      </w:r>
      <w:proofErr w:type="gramStart"/>
      <w:r>
        <w:rPr>
          <w:sz w:val="28"/>
          <w:szCs w:val="28"/>
        </w:rPr>
        <w:t>Вологда-Новая</w:t>
      </w:r>
      <w:proofErr w:type="gramEnd"/>
      <w:r>
        <w:rPr>
          <w:sz w:val="28"/>
          <w:szCs w:val="28"/>
        </w:rPr>
        <w:t xml:space="preserve"> Ладога» (</w:t>
      </w:r>
      <w:r w:rsidRPr="00001ACA">
        <w:rPr>
          <w:sz w:val="28"/>
          <w:szCs w:val="28"/>
        </w:rPr>
        <w:t>комплекс придорожного сервиса «Михайловское подворье»</w:t>
      </w:r>
      <w:r>
        <w:rPr>
          <w:sz w:val="28"/>
          <w:szCs w:val="28"/>
        </w:rPr>
        <w:t xml:space="preserve">) </w:t>
      </w:r>
      <w:r w:rsidRPr="00001ACA">
        <w:rPr>
          <w:sz w:val="28"/>
          <w:szCs w:val="28"/>
        </w:rPr>
        <w:t>зарядной станции для электротранспорта типа «Радуга»  мощностью 150 кВт</w:t>
      </w:r>
      <w:r w:rsidRPr="00651910">
        <w:rPr>
          <w:sz w:val="28"/>
          <w:szCs w:val="28"/>
        </w:rPr>
        <w:t xml:space="preserve"> </w:t>
      </w:r>
      <w:r>
        <w:rPr>
          <w:sz w:val="28"/>
          <w:szCs w:val="28"/>
        </w:rPr>
        <w:t xml:space="preserve">ООО </w:t>
      </w:r>
      <w:r w:rsidRPr="00001ACA">
        <w:rPr>
          <w:sz w:val="28"/>
          <w:szCs w:val="28"/>
        </w:rPr>
        <w:t>«Шексна плюс»</w:t>
      </w:r>
      <w:r>
        <w:rPr>
          <w:sz w:val="28"/>
          <w:szCs w:val="28"/>
        </w:rPr>
        <w:t>. Это первая зарядная станция такого типа в Шекснинском районе</w:t>
      </w:r>
      <w:r w:rsidRPr="00001ACA">
        <w:rPr>
          <w:sz w:val="28"/>
          <w:szCs w:val="28"/>
        </w:rPr>
        <w:t>. Стоимость объекта, включая тех. присоединение, составила 4,3 млн. рублей. Торжественный запуск проекта при учас</w:t>
      </w:r>
      <w:r>
        <w:rPr>
          <w:sz w:val="28"/>
          <w:szCs w:val="28"/>
        </w:rPr>
        <w:t xml:space="preserve">тии представителей Департамента </w:t>
      </w:r>
      <w:r w:rsidRPr="00001ACA">
        <w:rPr>
          <w:sz w:val="28"/>
          <w:szCs w:val="28"/>
        </w:rPr>
        <w:t xml:space="preserve">экономического развития Вологодской области состоялся 23.11.2023 года. Кроме этого открыт комплекс автомойки для </w:t>
      </w:r>
      <w:proofErr w:type="spellStart"/>
      <w:r w:rsidRPr="00001ACA">
        <w:rPr>
          <w:sz w:val="28"/>
          <w:szCs w:val="28"/>
        </w:rPr>
        <w:t>большегрузов</w:t>
      </w:r>
      <w:proofErr w:type="spellEnd"/>
      <w:r w:rsidRPr="00001ACA">
        <w:rPr>
          <w:sz w:val="28"/>
          <w:szCs w:val="28"/>
        </w:rPr>
        <w:t xml:space="preserve"> и легковых автомобилей.</w:t>
      </w:r>
    </w:p>
    <w:p w:rsidR="009927C3" w:rsidRPr="005E5483" w:rsidRDefault="009927C3" w:rsidP="009927C3">
      <w:pPr>
        <w:widowControl w:val="0"/>
        <w:ind w:firstLine="709"/>
        <w:jc w:val="both"/>
        <w:rPr>
          <w:noProof/>
          <w:sz w:val="28"/>
          <w:szCs w:val="28"/>
        </w:rPr>
      </w:pPr>
      <w:r w:rsidRPr="009A1C43">
        <w:rPr>
          <w:sz w:val="28"/>
          <w:szCs w:val="28"/>
          <w:shd w:val="clear" w:color="auto" w:fill="FFFFFF"/>
        </w:rPr>
        <w:t>Результатом совместной слаженной работы всех участников инвестиционной деятельности является показатель объема инвестиций в основной капитал, который</w:t>
      </w:r>
      <w:r w:rsidRPr="009A1C43">
        <w:rPr>
          <w:noProof/>
          <w:sz w:val="28"/>
          <w:szCs w:val="28"/>
        </w:rPr>
        <w:t xml:space="preserve"> за 9 месяцев 202</w:t>
      </w:r>
      <w:r>
        <w:rPr>
          <w:noProof/>
          <w:sz w:val="28"/>
          <w:szCs w:val="28"/>
        </w:rPr>
        <w:t>3</w:t>
      </w:r>
      <w:r w:rsidRPr="009A1C43">
        <w:rPr>
          <w:noProof/>
          <w:sz w:val="28"/>
          <w:szCs w:val="28"/>
        </w:rPr>
        <w:t xml:space="preserve"> года составил </w:t>
      </w:r>
      <w:r>
        <w:rPr>
          <w:noProof/>
          <w:sz w:val="28"/>
          <w:szCs w:val="28"/>
        </w:rPr>
        <w:t xml:space="preserve">5,0 </w:t>
      </w:r>
      <w:r w:rsidRPr="009A1C43">
        <w:rPr>
          <w:noProof/>
          <w:sz w:val="28"/>
          <w:szCs w:val="28"/>
        </w:rPr>
        <w:t>млрд. рублей.</w:t>
      </w:r>
      <w:r w:rsidRPr="009A1C43">
        <w:rPr>
          <w:sz w:val="28"/>
          <w:szCs w:val="28"/>
          <w:shd w:val="clear" w:color="auto" w:fill="FFFFFF"/>
        </w:rPr>
        <w:t xml:space="preserve"> </w:t>
      </w:r>
      <w:r w:rsidRPr="002854BE">
        <w:rPr>
          <w:sz w:val="28"/>
          <w:szCs w:val="28"/>
        </w:rPr>
        <w:t>В структуре и</w:t>
      </w:r>
      <w:r>
        <w:rPr>
          <w:sz w:val="28"/>
          <w:szCs w:val="28"/>
        </w:rPr>
        <w:t>нвестиций 40,1%</w:t>
      </w:r>
      <w:r w:rsidRPr="002854BE">
        <w:rPr>
          <w:sz w:val="28"/>
          <w:szCs w:val="28"/>
        </w:rPr>
        <w:t xml:space="preserve"> приходится обрабатывающие производства</w:t>
      </w:r>
      <w:r>
        <w:rPr>
          <w:sz w:val="28"/>
          <w:szCs w:val="28"/>
        </w:rPr>
        <w:t>, 10,4</w:t>
      </w:r>
      <w:r w:rsidRPr="002854BE">
        <w:rPr>
          <w:sz w:val="28"/>
          <w:szCs w:val="28"/>
        </w:rPr>
        <w:t>%</w:t>
      </w:r>
      <w:r>
        <w:rPr>
          <w:sz w:val="28"/>
          <w:szCs w:val="28"/>
        </w:rPr>
        <w:t xml:space="preserve"> </w:t>
      </w:r>
      <w:r w:rsidRPr="002854BE">
        <w:rPr>
          <w:sz w:val="28"/>
          <w:szCs w:val="28"/>
        </w:rPr>
        <w:t>на сельское хозяйство</w:t>
      </w:r>
      <w:r>
        <w:rPr>
          <w:sz w:val="28"/>
          <w:szCs w:val="28"/>
        </w:rPr>
        <w:t>, 0,2</w:t>
      </w:r>
      <w:r w:rsidRPr="002854BE">
        <w:rPr>
          <w:sz w:val="28"/>
          <w:szCs w:val="28"/>
        </w:rPr>
        <w:t>%</w:t>
      </w:r>
      <w:r>
        <w:rPr>
          <w:sz w:val="28"/>
          <w:szCs w:val="28"/>
        </w:rPr>
        <w:t xml:space="preserve"> на сферу торговли и 49,3% на </w:t>
      </w:r>
      <w:r w:rsidRPr="002854BE">
        <w:rPr>
          <w:sz w:val="28"/>
          <w:szCs w:val="28"/>
        </w:rPr>
        <w:t xml:space="preserve">прочие виды </w:t>
      </w:r>
      <w:r w:rsidRPr="005E5483">
        <w:rPr>
          <w:sz w:val="28"/>
          <w:szCs w:val="28"/>
        </w:rPr>
        <w:t>деятельности</w:t>
      </w:r>
      <w:r w:rsidR="007E32B7">
        <w:rPr>
          <w:noProof/>
          <w:sz w:val="28"/>
          <w:szCs w:val="28"/>
        </w:rPr>
        <w:t>.</w:t>
      </w:r>
    </w:p>
    <w:p w:rsidR="009927C3" w:rsidRPr="005E5483" w:rsidRDefault="009927C3" w:rsidP="009927C3">
      <w:pPr>
        <w:widowControl w:val="0"/>
        <w:ind w:firstLine="709"/>
        <w:jc w:val="both"/>
        <w:rPr>
          <w:noProof/>
          <w:sz w:val="28"/>
          <w:szCs w:val="28"/>
        </w:rPr>
      </w:pPr>
    </w:p>
    <w:p w:rsidR="009927C3" w:rsidRPr="005E5483" w:rsidRDefault="009927C3" w:rsidP="009927C3">
      <w:pPr>
        <w:pStyle w:val="ConsPlusNormal"/>
        <w:ind w:firstLine="709"/>
        <w:jc w:val="both"/>
        <w:rPr>
          <w:rFonts w:ascii="Times New Roman" w:hAnsi="Times New Roman" w:cs="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объема инвестиций в основной капитал (за исключением бюджетных средств) на душу населения с 67,61 </w:t>
      </w:r>
      <w:proofErr w:type="spellStart"/>
      <w:r w:rsidRPr="005E5483">
        <w:rPr>
          <w:rFonts w:ascii="Times New Roman" w:hAnsi="Times New Roman"/>
          <w:i/>
          <w:sz w:val="28"/>
          <w:szCs w:val="28"/>
          <w:u w:val="single"/>
        </w:rPr>
        <w:t>тыс</w:t>
      </w:r>
      <w:proofErr w:type="gramStart"/>
      <w:r w:rsidRPr="005E5483">
        <w:rPr>
          <w:rFonts w:ascii="Times New Roman" w:hAnsi="Times New Roman"/>
          <w:i/>
          <w:sz w:val="28"/>
          <w:szCs w:val="28"/>
          <w:u w:val="single"/>
        </w:rPr>
        <w:t>.р</w:t>
      </w:r>
      <w:proofErr w:type="gramEnd"/>
      <w:r w:rsidRPr="005E5483">
        <w:rPr>
          <w:rFonts w:ascii="Times New Roman" w:hAnsi="Times New Roman"/>
          <w:i/>
          <w:sz w:val="28"/>
          <w:szCs w:val="28"/>
          <w:u w:val="single"/>
        </w:rPr>
        <w:t>уб</w:t>
      </w:r>
      <w:proofErr w:type="spellEnd"/>
      <w:r w:rsidRPr="005E5483">
        <w:rPr>
          <w:rFonts w:ascii="Times New Roman" w:hAnsi="Times New Roman"/>
          <w:i/>
          <w:sz w:val="28"/>
          <w:szCs w:val="28"/>
          <w:u w:val="single"/>
        </w:rPr>
        <w:t xml:space="preserve">. в 2017 году до 98,76 </w:t>
      </w:r>
      <w:proofErr w:type="spellStart"/>
      <w:r w:rsidRPr="005E5483">
        <w:rPr>
          <w:rFonts w:ascii="Times New Roman" w:hAnsi="Times New Roman"/>
          <w:i/>
          <w:sz w:val="28"/>
          <w:szCs w:val="28"/>
          <w:u w:val="single"/>
        </w:rPr>
        <w:t>тыс.руб</w:t>
      </w:r>
      <w:proofErr w:type="spellEnd"/>
      <w:r w:rsidRPr="005E5483">
        <w:rPr>
          <w:rFonts w:ascii="Times New Roman" w:hAnsi="Times New Roman"/>
          <w:i/>
          <w:sz w:val="28"/>
          <w:szCs w:val="28"/>
          <w:u w:val="single"/>
        </w:rPr>
        <w:t>. в 2030 году</w:t>
      </w:r>
      <w:r w:rsidRPr="005E5483">
        <w:rPr>
          <w:rFonts w:ascii="Times New Roman" w:hAnsi="Times New Roman" w:cs="Times New Roman"/>
          <w:i/>
          <w:sz w:val="28"/>
          <w:szCs w:val="28"/>
          <w:u w:val="single"/>
        </w:rPr>
        <w:t>»</w:t>
      </w:r>
      <w:r w:rsidRPr="005E5483">
        <w:rPr>
          <w:rFonts w:ascii="Times New Roman" w:hAnsi="Times New Roman" w:cs="Times New Roman"/>
          <w:i/>
          <w:sz w:val="28"/>
          <w:szCs w:val="28"/>
        </w:rPr>
        <w:t xml:space="preserve"> -</w:t>
      </w:r>
      <w:r w:rsidRPr="005E5483">
        <w:rPr>
          <w:rFonts w:ascii="Times New Roman" w:hAnsi="Times New Roman" w:cs="Times New Roman"/>
          <w:b/>
          <w:i/>
          <w:sz w:val="28"/>
          <w:szCs w:val="28"/>
        </w:rPr>
        <w:t xml:space="preserve"> 211,9 тыс. руб.</w:t>
      </w:r>
    </w:p>
    <w:p w:rsidR="009927C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lastRenderedPageBreak/>
        <w:t>Целевой показатель «</w:t>
      </w:r>
      <w:r w:rsidRPr="005E5483">
        <w:rPr>
          <w:rFonts w:ascii="Times New Roman" w:hAnsi="Times New Roman"/>
          <w:i/>
          <w:sz w:val="28"/>
          <w:szCs w:val="28"/>
          <w:u w:val="single"/>
        </w:rPr>
        <w:t>Объем</w:t>
      </w:r>
      <w:r w:rsidRPr="007D5FD3">
        <w:rPr>
          <w:rFonts w:ascii="Times New Roman" w:hAnsi="Times New Roman"/>
          <w:i/>
          <w:sz w:val="28"/>
          <w:szCs w:val="28"/>
          <w:u w:val="single"/>
        </w:rPr>
        <w:t xml:space="preserve"> инвестиций в основной капитал (без субъектов малого предпринимательства) 2,9</w:t>
      </w:r>
      <w:r>
        <w:rPr>
          <w:rFonts w:ascii="Times New Roman" w:hAnsi="Times New Roman"/>
          <w:i/>
          <w:sz w:val="28"/>
          <w:szCs w:val="28"/>
          <w:u w:val="single"/>
        </w:rPr>
        <w:t xml:space="preserve"> млрд. руб. к 2030 году» </w:t>
      </w:r>
      <w:r>
        <w:rPr>
          <w:rFonts w:ascii="Times New Roman" w:hAnsi="Times New Roman"/>
          <w:i/>
          <w:sz w:val="28"/>
          <w:szCs w:val="28"/>
        </w:rPr>
        <w:t xml:space="preserve">- </w:t>
      </w:r>
      <w:r>
        <w:rPr>
          <w:rFonts w:ascii="Times New Roman" w:hAnsi="Times New Roman"/>
          <w:b/>
          <w:i/>
          <w:sz w:val="28"/>
          <w:szCs w:val="28"/>
        </w:rPr>
        <w:t>6,5 млрд. руб.</w:t>
      </w:r>
    </w:p>
    <w:p w:rsidR="009927C3" w:rsidRDefault="009927C3" w:rsidP="009927C3">
      <w:pPr>
        <w:pStyle w:val="ConsPlusNormal"/>
        <w:ind w:firstLine="709"/>
        <w:jc w:val="both"/>
        <w:rPr>
          <w:rFonts w:ascii="Times New Roman" w:hAnsi="Times New Roman"/>
          <w:i/>
          <w:sz w:val="28"/>
          <w:szCs w:val="28"/>
          <w:u w:val="single"/>
        </w:rPr>
      </w:pPr>
    </w:p>
    <w:p w:rsidR="009927C3" w:rsidRDefault="009927C3" w:rsidP="009927C3">
      <w:pPr>
        <w:pStyle w:val="ConsPlusNormal"/>
        <w:ind w:firstLine="0"/>
        <w:jc w:val="center"/>
        <w:rPr>
          <w:rFonts w:ascii="Times New Roman" w:hAnsi="Times New Roman"/>
          <w:b/>
          <w:i/>
          <w:sz w:val="28"/>
          <w:szCs w:val="28"/>
        </w:rPr>
      </w:pPr>
      <w:r w:rsidRPr="00BB7872">
        <w:rPr>
          <w:rFonts w:ascii="Times New Roman" w:hAnsi="Times New Roman"/>
          <w:b/>
          <w:i/>
          <w:sz w:val="28"/>
          <w:szCs w:val="28"/>
        </w:rPr>
        <w:t>2.9. В сфере молодёжной политики, гражданской активности и самореализации населения</w:t>
      </w:r>
    </w:p>
    <w:p w:rsidR="009927C3" w:rsidRDefault="009927C3" w:rsidP="009927C3">
      <w:pPr>
        <w:pStyle w:val="ConsPlusNormal"/>
        <w:ind w:firstLine="709"/>
        <w:jc w:val="center"/>
        <w:rPr>
          <w:rFonts w:ascii="Times New Roman" w:hAnsi="Times New Roman"/>
          <w:b/>
          <w:i/>
          <w:sz w:val="28"/>
          <w:szCs w:val="28"/>
        </w:rPr>
      </w:pPr>
    </w:p>
    <w:p w:rsidR="009927C3" w:rsidRPr="001E2887" w:rsidRDefault="009927C3" w:rsidP="009927C3">
      <w:pPr>
        <w:shd w:val="clear" w:color="auto" w:fill="FFFFFF"/>
        <w:ind w:firstLine="709"/>
        <w:jc w:val="both"/>
        <w:textAlignment w:val="baseline"/>
        <w:rPr>
          <w:bCs/>
          <w:color w:val="000000"/>
          <w:sz w:val="28"/>
          <w:szCs w:val="28"/>
          <w:bdr w:val="none" w:sz="0" w:space="0" w:color="auto" w:frame="1"/>
        </w:rPr>
      </w:pPr>
      <w:r w:rsidRPr="001E2887">
        <w:rPr>
          <w:bCs/>
          <w:color w:val="000000"/>
          <w:sz w:val="28"/>
          <w:szCs w:val="28"/>
          <w:bdr w:val="none" w:sz="0" w:space="0" w:color="auto" w:frame="1"/>
        </w:rPr>
        <w:t xml:space="preserve">Сфера молодежной политики в 2023 году активно вела работу по духовно-нравственному и военно-патриотическому воспитанию  </w:t>
      </w:r>
      <w:proofErr w:type="spellStart"/>
      <w:r w:rsidRPr="001E2887">
        <w:rPr>
          <w:bCs/>
          <w:color w:val="000000"/>
          <w:sz w:val="28"/>
          <w:szCs w:val="28"/>
          <w:bdr w:val="none" w:sz="0" w:space="0" w:color="auto" w:frame="1"/>
        </w:rPr>
        <w:t>молодежи</w:t>
      </w:r>
      <w:proofErr w:type="gramStart"/>
      <w:r w:rsidRPr="001E2887">
        <w:rPr>
          <w:bCs/>
          <w:color w:val="000000"/>
          <w:sz w:val="28"/>
          <w:szCs w:val="28"/>
          <w:bdr w:val="none" w:sz="0" w:space="0" w:color="auto" w:frame="1"/>
        </w:rPr>
        <w:t>,н</w:t>
      </w:r>
      <w:proofErr w:type="gramEnd"/>
      <w:r w:rsidRPr="001E2887">
        <w:rPr>
          <w:bCs/>
          <w:color w:val="000000"/>
          <w:sz w:val="28"/>
          <w:szCs w:val="28"/>
          <w:bdr w:val="none" w:sz="0" w:space="0" w:color="auto" w:frame="1"/>
        </w:rPr>
        <w:t>а</w:t>
      </w:r>
      <w:proofErr w:type="spellEnd"/>
      <w:r w:rsidRPr="001E2887">
        <w:rPr>
          <w:bCs/>
          <w:color w:val="000000"/>
          <w:sz w:val="28"/>
          <w:szCs w:val="28"/>
          <w:bdr w:val="none" w:sz="0" w:space="0" w:color="auto" w:frame="1"/>
        </w:rPr>
        <w:t xml:space="preserve"> формирование ценностей здорового образа жизни, развитие волонтерского движения, на формирование у молодежи традиционных семейных ценностей.</w:t>
      </w:r>
    </w:p>
    <w:p w:rsidR="009927C3" w:rsidRDefault="009927C3" w:rsidP="009927C3">
      <w:pPr>
        <w:pStyle w:val="af3"/>
        <w:shd w:val="clear" w:color="auto" w:fill="FFFFFF"/>
        <w:spacing w:before="0" w:beforeAutospacing="0" w:after="0" w:afterAutospacing="0"/>
        <w:ind w:firstLine="709"/>
        <w:jc w:val="both"/>
        <w:rPr>
          <w:bCs/>
          <w:color w:val="000000"/>
          <w:sz w:val="28"/>
          <w:szCs w:val="28"/>
          <w:bdr w:val="none" w:sz="0" w:space="0" w:color="auto" w:frame="1"/>
        </w:rPr>
      </w:pPr>
      <w:r w:rsidRPr="001E2887">
        <w:rPr>
          <w:bCs/>
          <w:color w:val="000000"/>
          <w:sz w:val="28"/>
          <w:szCs w:val="28"/>
          <w:bdr w:val="none" w:sz="0" w:space="0" w:color="auto" w:frame="1"/>
        </w:rPr>
        <w:t>В военно-патриотическом направлении были проведены  традиционные мероприятия, в которых использовались новые формы и методы  проведения, чтобы они были  интересны современной молодежи. В течение года активное участие было принято в областных и всероссийских акциях.</w:t>
      </w:r>
    </w:p>
    <w:p w:rsidR="009927C3" w:rsidRDefault="009927C3" w:rsidP="009927C3">
      <w:pPr>
        <w:pStyle w:val="af3"/>
        <w:shd w:val="clear" w:color="auto" w:fill="FFFFFF"/>
        <w:spacing w:before="0" w:beforeAutospacing="0" w:after="0" w:afterAutospacing="0"/>
        <w:ind w:firstLine="709"/>
        <w:jc w:val="both"/>
        <w:rPr>
          <w:color w:val="000000"/>
          <w:sz w:val="28"/>
          <w:szCs w:val="28"/>
        </w:rPr>
      </w:pPr>
      <w:r>
        <w:rPr>
          <w:bCs/>
          <w:color w:val="000000"/>
          <w:sz w:val="28"/>
          <w:szCs w:val="28"/>
        </w:rPr>
        <w:t xml:space="preserve"> </w:t>
      </w:r>
      <w:r w:rsidRPr="00473E2A">
        <w:rPr>
          <w:sz w:val="28"/>
          <w:szCs w:val="28"/>
        </w:rPr>
        <w:t>В</w:t>
      </w:r>
      <w:r>
        <w:rPr>
          <w:sz w:val="28"/>
          <w:szCs w:val="28"/>
        </w:rPr>
        <w:t xml:space="preserve"> районе активно функционирует опорное представительство ресурсного центра «Провода», штаб взаимопомощи #</w:t>
      </w:r>
      <w:proofErr w:type="spellStart"/>
      <w:r>
        <w:rPr>
          <w:sz w:val="28"/>
          <w:szCs w:val="28"/>
        </w:rPr>
        <w:t>МыВместе</w:t>
      </w:r>
      <w:proofErr w:type="spellEnd"/>
      <w:r>
        <w:rPr>
          <w:sz w:val="28"/>
          <w:szCs w:val="28"/>
        </w:rPr>
        <w:t xml:space="preserve">. </w:t>
      </w:r>
      <w:r w:rsidRPr="00473E2A">
        <w:rPr>
          <w:sz w:val="28"/>
          <w:szCs w:val="28"/>
        </w:rPr>
        <w:t xml:space="preserve">На сегодняшний день </w:t>
      </w:r>
      <w:proofErr w:type="gramStart"/>
      <w:r w:rsidRPr="00473E2A">
        <w:rPr>
          <w:sz w:val="28"/>
          <w:szCs w:val="28"/>
        </w:rPr>
        <w:t>собрано неравнодушными жителями Шекснинского района отправлено</w:t>
      </w:r>
      <w:proofErr w:type="gramEnd"/>
      <w:r w:rsidRPr="00473E2A">
        <w:rPr>
          <w:sz w:val="28"/>
          <w:szCs w:val="28"/>
        </w:rPr>
        <w:t xml:space="preserve"> в зону СВО бо</w:t>
      </w:r>
      <w:r>
        <w:rPr>
          <w:sz w:val="28"/>
          <w:szCs w:val="28"/>
        </w:rPr>
        <w:t>лее 10 тонн гуманитарного груза</w:t>
      </w:r>
      <w:r>
        <w:rPr>
          <w:color w:val="000000"/>
          <w:sz w:val="28"/>
          <w:szCs w:val="28"/>
        </w:rPr>
        <w:t>.</w:t>
      </w:r>
    </w:p>
    <w:p w:rsidR="009927C3" w:rsidRPr="00473E2A" w:rsidRDefault="009927C3" w:rsidP="009927C3">
      <w:pPr>
        <w:ind w:firstLine="709"/>
        <w:jc w:val="both"/>
        <w:rPr>
          <w:sz w:val="28"/>
          <w:szCs w:val="28"/>
        </w:rPr>
      </w:pPr>
      <w:r w:rsidRPr="00473E2A">
        <w:rPr>
          <w:sz w:val="28"/>
          <w:szCs w:val="28"/>
        </w:rPr>
        <w:t>Волонтеры муниципального штаба волонтерского движения в Шекснинском районе оказывали посильную помощь семьям мобилизованных: укладывали дрова, помогали с ремонтом, доставляли гум</w:t>
      </w:r>
      <w:r>
        <w:rPr>
          <w:sz w:val="28"/>
          <w:szCs w:val="28"/>
        </w:rPr>
        <w:t>анитарную</w:t>
      </w:r>
      <w:r w:rsidRPr="00473E2A">
        <w:rPr>
          <w:sz w:val="28"/>
          <w:szCs w:val="28"/>
        </w:rPr>
        <w:t xml:space="preserve"> помощь, поздравляли с Днем рождения и с Новым Годом, детям мобилизованных были вручены новогодние подарки. Также были организованы поездки детей военнослужащих, находящихся в зоне СВО в Вологодский театр для детей и молодежи и в областной драматический театр на спектакли.</w:t>
      </w:r>
    </w:p>
    <w:p w:rsidR="009927C3" w:rsidRPr="006E1C07" w:rsidRDefault="009927C3" w:rsidP="009927C3">
      <w:pPr>
        <w:ind w:firstLine="709"/>
        <w:jc w:val="both"/>
        <w:rPr>
          <w:bCs/>
          <w:sz w:val="28"/>
          <w:szCs w:val="28"/>
        </w:rPr>
      </w:pPr>
      <w:r w:rsidRPr="00473E2A">
        <w:rPr>
          <w:bCs/>
          <w:sz w:val="28"/>
          <w:szCs w:val="28"/>
        </w:rPr>
        <w:t>В 202</w:t>
      </w:r>
      <w:r>
        <w:rPr>
          <w:bCs/>
          <w:sz w:val="28"/>
          <w:szCs w:val="28"/>
        </w:rPr>
        <w:t>3</w:t>
      </w:r>
      <w:r w:rsidRPr="00473E2A">
        <w:rPr>
          <w:bCs/>
          <w:sz w:val="28"/>
          <w:szCs w:val="28"/>
        </w:rPr>
        <w:t xml:space="preserve"> году волонтеры были задействованы практически во всех акциях и мер</w:t>
      </w:r>
      <w:r>
        <w:rPr>
          <w:bCs/>
          <w:sz w:val="28"/>
          <w:szCs w:val="28"/>
        </w:rPr>
        <w:t>оприятиях, проводимых в районе.</w:t>
      </w:r>
    </w:p>
    <w:p w:rsidR="009927C3" w:rsidRPr="00773C02" w:rsidRDefault="009927C3" w:rsidP="009927C3">
      <w:pPr>
        <w:shd w:val="clear" w:color="auto" w:fill="FFFFFF"/>
        <w:ind w:firstLine="709"/>
        <w:jc w:val="both"/>
        <w:rPr>
          <w:color w:val="000000"/>
          <w:sz w:val="28"/>
          <w:szCs w:val="28"/>
        </w:rPr>
      </w:pPr>
      <w:r w:rsidRPr="00773C02">
        <w:rPr>
          <w:color w:val="000000"/>
          <w:sz w:val="28"/>
          <w:szCs w:val="28"/>
          <w:shd w:val="clear" w:color="auto" w:fill="FFFFFF"/>
        </w:rPr>
        <w:t xml:space="preserve">В </w:t>
      </w:r>
      <w:r>
        <w:rPr>
          <w:color w:val="000000"/>
          <w:sz w:val="28"/>
          <w:szCs w:val="28"/>
          <w:shd w:val="clear" w:color="auto" w:fill="FFFFFF"/>
        </w:rPr>
        <w:t>течение года</w:t>
      </w:r>
      <w:r w:rsidRPr="00773C02">
        <w:rPr>
          <w:color w:val="000000"/>
          <w:sz w:val="28"/>
          <w:szCs w:val="28"/>
          <w:shd w:val="clear" w:color="auto" w:fill="FFFFFF"/>
        </w:rPr>
        <w:t xml:space="preserve"> активно работал </w:t>
      </w:r>
      <w:r w:rsidRPr="00773C02">
        <w:rPr>
          <w:color w:val="000000"/>
          <w:sz w:val="28"/>
          <w:szCs w:val="28"/>
          <w:shd w:val="clear" w:color="auto" w:fill="FFFFFF"/>
          <w:lang w:val="en-US"/>
        </w:rPr>
        <w:t>III</w:t>
      </w:r>
      <w:r w:rsidRPr="00773C02">
        <w:rPr>
          <w:color w:val="000000"/>
          <w:sz w:val="28"/>
          <w:szCs w:val="28"/>
          <w:shd w:val="clear" w:color="auto" w:fill="FFFFFF"/>
        </w:rPr>
        <w:t xml:space="preserve"> созыв Молодежного парламента</w:t>
      </w:r>
      <w:r>
        <w:rPr>
          <w:color w:val="000000"/>
          <w:sz w:val="28"/>
          <w:szCs w:val="28"/>
          <w:shd w:val="clear" w:color="auto" w:fill="FFFFFF"/>
        </w:rPr>
        <w:t xml:space="preserve"> и молодежный совет</w:t>
      </w:r>
      <w:r w:rsidRPr="00773C02">
        <w:rPr>
          <w:color w:val="000000"/>
          <w:sz w:val="28"/>
          <w:szCs w:val="28"/>
          <w:shd w:val="clear" w:color="auto" w:fill="FFFFFF"/>
        </w:rPr>
        <w:t xml:space="preserve"> Шекснинского муниципального района. </w:t>
      </w:r>
      <w:r w:rsidRPr="00773C02">
        <w:rPr>
          <w:color w:val="000000"/>
          <w:sz w:val="28"/>
          <w:szCs w:val="28"/>
        </w:rPr>
        <w:t>Члены Молодежного парламента</w:t>
      </w:r>
      <w:r>
        <w:rPr>
          <w:color w:val="000000"/>
          <w:sz w:val="28"/>
          <w:szCs w:val="28"/>
        </w:rPr>
        <w:t xml:space="preserve"> и совета</w:t>
      </w:r>
      <w:r w:rsidRPr="00773C02">
        <w:rPr>
          <w:color w:val="000000"/>
          <w:sz w:val="28"/>
          <w:szCs w:val="28"/>
        </w:rPr>
        <w:t xml:space="preserve"> являются активными членами волонтерского движения района. </w:t>
      </w:r>
      <w:r>
        <w:rPr>
          <w:color w:val="000000"/>
          <w:sz w:val="28"/>
          <w:szCs w:val="28"/>
        </w:rPr>
        <w:t>П</w:t>
      </w:r>
      <w:r w:rsidRPr="00773C02">
        <w:rPr>
          <w:color w:val="000000"/>
          <w:sz w:val="28"/>
          <w:szCs w:val="28"/>
        </w:rPr>
        <w:t xml:space="preserve">ринимают участие в дискуссионных клубах Молодежного парламента области, а также в спортивных, интеллектуальных и иных мероприятиях как районного, так </w:t>
      </w:r>
      <w:r>
        <w:rPr>
          <w:color w:val="000000"/>
          <w:sz w:val="28"/>
          <w:szCs w:val="28"/>
        </w:rPr>
        <w:t>областного и федерального уровней</w:t>
      </w:r>
      <w:r w:rsidRPr="00773C02">
        <w:rPr>
          <w:color w:val="000000"/>
          <w:sz w:val="28"/>
          <w:szCs w:val="28"/>
        </w:rPr>
        <w:t>, показывая пример остальной молодежи Шексны.</w:t>
      </w:r>
    </w:p>
    <w:p w:rsidR="009927C3" w:rsidRPr="005E5483" w:rsidRDefault="009927C3" w:rsidP="009927C3">
      <w:pPr>
        <w:pStyle w:val="af3"/>
        <w:shd w:val="clear" w:color="auto" w:fill="FFFFFF"/>
        <w:spacing w:before="0" w:beforeAutospacing="0" w:after="0" w:afterAutospacing="0"/>
        <w:ind w:firstLine="709"/>
        <w:jc w:val="both"/>
        <w:rPr>
          <w:color w:val="000000"/>
          <w:sz w:val="28"/>
          <w:szCs w:val="28"/>
        </w:rPr>
      </w:pPr>
      <w:r w:rsidRPr="00C53468">
        <w:rPr>
          <w:sz w:val="28"/>
          <w:szCs w:val="28"/>
        </w:rPr>
        <w:t>Вес</w:t>
      </w:r>
      <w:r>
        <w:rPr>
          <w:sz w:val="28"/>
          <w:szCs w:val="28"/>
        </w:rPr>
        <w:t>ь год сфера молодежной политики</w:t>
      </w:r>
      <w:r w:rsidRPr="00C53468">
        <w:rPr>
          <w:sz w:val="28"/>
          <w:szCs w:val="28"/>
        </w:rPr>
        <w:t xml:space="preserve"> Шекснинск</w:t>
      </w:r>
      <w:r>
        <w:rPr>
          <w:sz w:val="28"/>
          <w:szCs w:val="28"/>
        </w:rPr>
        <w:t>ого</w:t>
      </w:r>
      <w:r w:rsidRPr="00C53468">
        <w:rPr>
          <w:sz w:val="28"/>
          <w:szCs w:val="28"/>
        </w:rPr>
        <w:t xml:space="preserve"> муниципальн</w:t>
      </w:r>
      <w:r>
        <w:rPr>
          <w:sz w:val="28"/>
          <w:szCs w:val="28"/>
        </w:rPr>
        <w:t>ого</w:t>
      </w:r>
      <w:r w:rsidRPr="00C53468">
        <w:rPr>
          <w:sz w:val="28"/>
          <w:szCs w:val="28"/>
        </w:rPr>
        <w:t xml:space="preserve"> район</w:t>
      </w:r>
      <w:r>
        <w:rPr>
          <w:sz w:val="28"/>
          <w:szCs w:val="28"/>
        </w:rPr>
        <w:t>а принимала</w:t>
      </w:r>
      <w:r w:rsidRPr="00C53468">
        <w:rPr>
          <w:sz w:val="28"/>
          <w:szCs w:val="28"/>
        </w:rPr>
        <w:t xml:space="preserve"> участие во множестве акций данного направления: </w:t>
      </w:r>
      <w:proofErr w:type="gramStart"/>
      <w:r w:rsidRPr="00C53468">
        <w:rPr>
          <w:sz w:val="28"/>
          <w:szCs w:val="28"/>
        </w:rPr>
        <w:t xml:space="preserve">Акция, посвященная Дню космонавтики; Акция «Георгиевская лента»; Акция, посвященная Дню России; Акция, посвященная Дню образования Вологодской области; Акция, посвященная Дню матери; Дню российского флага; Акция, посвященная Дню народного единства; Акция, посвященная </w:t>
      </w:r>
      <w:r w:rsidRPr="00C53468">
        <w:rPr>
          <w:sz w:val="28"/>
          <w:szCs w:val="28"/>
        </w:rPr>
        <w:lastRenderedPageBreak/>
        <w:t xml:space="preserve">Дню неизвестного </w:t>
      </w:r>
      <w:r w:rsidRPr="005E5483">
        <w:rPr>
          <w:sz w:val="28"/>
          <w:szCs w:val="28"/>
        </w:rPr>
        <w:t>солдата; Акция</w:t>
      </w:r>
      <w:r>
        <w:rPr>
          <w:sz w:val="28"/>
          <w:szCs w:val="28"/>
        </w:rPr>
        <w:t>,</w:t>
      </w:r>
      <w:r w:rsidRPr="005E5483">
        <w:rPr>
          <w:sz w:val="28"/>
          <w:szCs w:val="28"/>
        </w:rPr>
        <w:t xml:space="preserve"> посвященная Дню Героев Отечества, Акция</w:t>
      </w:r>
      <w:r>
        <w:rPr>
          <w:sz w:val="28"/>
          <w:szCs w:val="28"/>
        </w:rPr>
        <w:t>,</w:t>
      </w:r>
      <w:r w:rsidRPr="005E5483">
        <w:rPr>
          <w:sz w:val="28"/>
          <w:szCs w:val="28"/>
        </w:rPr>
        <w:t xml:space="preserve"> посвященная Дню Конституции и др.</w:t>
      </w:r>
      <w:proofErr w:type="gramEnd"/>
    </w:p>
    <w:p w:rsidR="009927C3" w:rsidRPr="005E5483" w:rsidRDefault="009927C3" w:rsidP="009927C3">
      <w:pPr>
        <w:pStyle w:val="af3"/>
        <w:shd w:val="clear" w:color="auto" w:fill="FFFFFF"/>
        <w:spacing w:before="0" w:beforeAutospacing="0" w:after="0" w:afterAutospacing="0"/>
        <w:ind w:firstLine="709"/>
        <w:jc w:val="both"/>
        <w:rPr>
          <w:color w:val="000000"/>
          <w:sz w:val="28"/>
          <w:szCs w:val="28"/>
        </w:rPr>
      </w:pP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Ежегодный прирост количества молодых людей, участвующих в мероприятиях сферы молодежной политики и патриотического воспитания, с 5,5 тыс. человек в 2017 году</w:t>
      </w:r>
      <w:r>
        <w:rPr>
          <w:rFonts w:ascii="Times New Roman" w:hAnsi="Times New Roman"/>
          <w:i/>
          <w:sz w:val="28"/>
          <w:szCs w:val="28"/>
          <w:u w:val="single"/>
        </w:rPr>
        <w:t xml:space="preserve"> до 8,5 </w:t>
      </w:r>
      <w:proofErr w:type="spellStart"/>
      <w:r>
        <w:rPr>
          <w:rFonts w:ascii="Times New Roman" w:hAnsi="Times New Roman"/>
          <w:i/>
          <w:sz w:val="28"/>
          <w:szCs w:val="28"/>
          <w:u w:val="single"/>
        </w:rPr>
        <w:t>тыс</w:t>
      </w:r>
      <w:proofErr w:type="gramStart"/>
      <w:r>
        <w:rPr>
          <w:rFonts w:ascii="Times New Roman" w:hAnsi="Times New Roman"/>
          <w:i/>
          <w:sz w:val="28"/>
          <w:szCs w:val="28"/>
          <w:u w:val="single"/>
        </w:rPr>
        <w:t>.ч</w:t>
      </w:r>
      <w:proofErr w:type="gramEnd"/>
      <w:r>
        <w:rPr>
          <w:rFonts w:ascii="Times New Roman" w:hAnsi="Times New Roman"/>
          <w:i/>
          <w:sz w:val="28"/>
          <w:szCs w:val="28"/>
          <w:u w:val="single"/>
        </w:rPr>
        <w:t>еловек</w:t>
      </w:r>
      <w:proofErr w:type="spellEnd"/>
      <w:r>
        <w:rPr>
          <w:rFonts w:ascii="Times New Roman" w:hAnsi="Times New Roman"/>
          <w:i/>
          <w:sz w:val="28"/>
          <w:szCs w:val="28"/>
          <w:u w:val="single"/>
        </w:rPr>
        <w:t xml:space="preserve"> в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6,7 тыс. человек</w:t>
      </w:r>
    </w:p>
    <w:p w:rsidR="009927C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доли граждан, занимающихся добровольческой (волонтерской) деятельностью</w:t>
      </w:r>
      <w:r w:rsidRPr="007A04AF">
        <w:rPr>
          <w:rFonts w:ascii="Times New Roman" w:hAnsi="Times New Roman"/>
          <w:i/>
          <w:sz w:val="28"/>
          <w:szCs w:val="28"/>
          <w:u w:val="single"/>
        </w:rPr>
        <w:t xml:space="preserve"> с 0,3 %</w:t>
      </w:r>
      <w:r>
        <w:rPr>
          <w:rFonts w:ascii="Times New Roman" w:hAnsi="Times New Roman"/>
          <w:i/>
          <w:sz w:val="28"/>
          <w:szCs w:val="28"/>
          <w:u w:val="single"/>
        </w:rPr>
        <w:t xml:space="preserve"> в 2019 году до 3 % к 2030 году</w:t>
      </w:r>
      <w:r w:rsidRPr="007A04AF">
        <w:rPr>
          <w:rFonts w:ascii="Times New Roman" w:hAnsi="Times New Roman"/>
          <w:i/>
          <w:sz w:val="28"/>
          <w:szCs w:val="28"/>
          <w:u w:val="single"/>
        </w:rPr>
        <w:t xml:space="preserve">» </w:t>
      </w:r>
      <w:r w:rsidRPr="007A04AF">
        <w:rPr>
          <w:rFonts w:ascii="Times New Roman" w:hAnsi="Times New Roman"/>
          <w:i/>
          <w:sz w:val="28"/>
          <w:szCs w:val="28"/>
        </w:rPr>
        <w:t xml:space="preserve">- </w:t>
      </w:r>
      <w:r>
        <w:rPr>
          <w:rFonts w:ascii="Times New Roman" w:hAnsi="Times New Roman"/>
          <w:b/>
          <w:i/>
          <w:sz w:val="28"/>
          <w:szCs w:val="28"/>
        </w:rPr>
        <w:t>2</w:t>
      </w:r>
      <w:r w:rsidRPr="007A04AF">
        <w:rPr>
          <w:rFonts w:ascii="Times New Roman" w:hAnsi="Times New Roman"/>
          <w:b/>
          <w:i/>
          <w:sz w:val="28"/>
          <w:szCs w:val="28"/>
        </w:rPr>
        <w:t>,5 %</w:t>
      </w:r>
    </w:p>
    <w:p w:rsidR="009927C3" w:rsidRDefault="009927C3" w:rsidP="009927C3">
      <w:pPr>
        <w:pStyle w:val="ConsPlusNormal"/>
        <w:ind w:firstLine="709"/>
        <w:jc w:val="both"/>
        <w:rPr>
          <w:rFonts w:ascii="Times New Roman" w:hAnsi="Times New Roman"/>
          <w:i/>
          <w:sz w:val="28"/>
          <w:szCs w:val="28"/>
          <w:u w:val="single"/>
        </w:rPr>
      </w:pPr>
    </w:p>
    <w:p w:rsidR="009927C3" w:rsidRDefault="009927C3" w:rsidP="009927C3">
      <w:pPr>
        <w:pStyle w:val="ConsPlusNormal"/>
        <w:ind w:firstLine="0"/>
        <w:jc w:val="center"/>
        <w:outlineLvl w:val="2"/>
        <w:rPr>
          <w:rFonts w:ascii="Times New Roman" w:hAnsi="Times New Roman"/>
          <w:b/>
          <w:i/>
          <w:sz w:val="28"/>
          <w:szCs w:val="28"/>
        </w:rPr>
      </w:pPr>
      <w:r>
        <w:rPr>
          <w:rFonts w:ascii="Times New Roman" w:hAnsi="Times New Roman"/>
          <w:b/>
          <w:i/>
          <w:sz w:val="28"/>
          <w:szCs w:val="28"/>
        </w:rPr>
        <w:t xml:space="preserve">2.10. </w:t>
      </w:r>
      <w:r w:rsidRPr="00D84C06">
        <w:rPr>
          <w:rFonts w:ascii="Times New Roman" w:hAnsi="Times New Roman"/>
          <w:b/>
          <w:i/>
          <w:sz w:val="28"/>
          <w:szCs w:val="28"/>
        </w:rPr>
        <w:t xml:space="preserve">В сфере </w:t>
      </w:r>
      <w:r w:rsidRPr="007A04AF">
        <w:rPr>
          <w:rFonts w:ascii="Times New Roman" w:hAnsi="Times New Roman"/>
          <w:b/>
          <w:i/>
          <w:sz w:val="28"/>
          <w:szCs w:val="28"/>
        </w:rPr>
        <w:t>культуры и историко-культурного наследия</w:t>
      </w:r>
    </w:p>
    <w:p w:rsidR="009927C3" w:rsidRDefault="009927C3" w:rsidP="009927C3">
      <w:pPr>
        <w:pStyle w:val="ConsPlusNormal"/>
        <w:ind w:firstLine="709"/>
        <w:jc w:val="center"/>
        <w:outlineLvl w:val="2"/>
        <w:rPr>
          <w:rFonts w:ascii="Times New Roman" w:hAnsi="Times New Roman"/>
          <w:b/>
          <w:i/>
          <w:sz w:val="28"/>
          <w:szCs w:val="28"/>
        </w:rPr>
      </w:pPr>
    </w:p>
    <w:p w:rsidR="009927C3" w:rsidRDefault="009927C3" w:rsidP="009927C3">
      <w:pPr>
        <w:ind w:firstLine="567"/>
        <w:jc w:val="both"/>
        <w:rPr>
          <w:sz w:val="28"/>
          <w:szCs w:val="28"/>
        </w:rPr>
      </w:pPr>
      <w:r w:rsidRPr="00A77B60">
        <w:rPr>
          <w:sz w:val="28"/>
          <w:szCs w:val="28"/>
        </w:rPr>
        <w:t>Значительное место в социальной жизни района занимает сфера культуры. В Шекснин</w:t>
      </w:r>
      <w:r>
        <w:rPr>
          <w:sz w:val="28"/>
          <w:szCs w:val="28"/>
        </w:rPr>
        <w:t>ском муниципальном районе в 2023</w:t>
      </w:r>
      <w:r w:rsidRPr="00A77B60">
        <w:rPr>
          <w:sz w:val="28"/>
          <w:szCs w:val="28"/>
        </w:rPr>
        <w:t xml:space="preserve"> году осуществляли деятельность </w:t>
      </w:r>
      <w:r w:rsidRPr="000D2012">
        <w:rPr>
          <w:sz w:val="28"/>
          <w:szCs w:val="28"/>
        </w:rPr>
        <w:t>21 клубное учреждение, в том числе 3 юридических лиц: БУК ШМР «Централизованная клубная система» (18 филиалов); БУК ШМР «Районный центр традиционной народной культуры», МБУК МКЦ «Энергия». В районе работает Муниципальное бюджетное учреждение дополнительного образования «Шекснинская детская школа искусств» и БУК ШМР «Централизованная библиотечная система» с сетью филиалов.</w:t>
      </w:r>
    </w:p>
    <w:p w:rsidR="009927C3" w:rsidRPr="00837DA5" w:rsidRDefault="009927C3" w:rsidP="009927C3">
      <w:pPr>
        <w:ind w:firstLine="567"/>
        <w:jc w:val="both"/>
        <w:rPr>
          <w:sz w:val="28"/>
          <w:szCs w:val="28"/>
        </w:rPr>
      </w:pPr>
      <w:r w:rsidRPr="00837DA5">
        <w:rPr>
          <w:sz w:val="28"/>
          <w:szCs w:val="28"/>
        </w:rPr>
        <w:t>Число культурно-досуговых формирований в 202</w:t>
      </w:r>
      <w:r>
        <w:rPr>
          <w:sz w:val="28"/>
          <w:szCs w:val="28"/>
        </w:rPr>
        <w:t>3 году составило 281 единиц</w:t>
      </w:r>
      <w:r w:rsidRPr="00837DA5">
        <w:rPr>
          <w:sz w:val="28"/>
          <w:szCs w:val="28"/>
        </w:rPr>
        <w:t xml:space="preserve">. </w:t>
      </w:r>
      <w:r>
        <w:rPr>
          <w:sz w:val="28"/>
          <w:szCs w:val="28"/>
        </w:rPr>
        <w:t>Число участников клубных формирований уменьшилось на 2% по отношению к показателям 2022 года.</w:t>
      </w:r>
    </w:p>
    <w:p w:rsidR="009927C3" w:rsidRPr="00837DA5" w:rsidRDefault="009927C3" w:rsidP="009927C3">
      <w:pPr>
        <w:ind w:firstLine="567"/>
        <w:jc w:val="both"/>
        <w:rPr>
          <w:sz w:val="28"/>
          <w:szCs w:val="28"/>
        </w:rPr>
      </w:pPr>
      <w:r w:rsidRPr="00837DA5">
        <w:rPr>
          <w:sz w:val="28"/>
          <w:szCs w:val="28"/>
        </w:rPr>
        <w:t xml:space="preserve">В </w:t>
      </w:r>
      <w:r>
        <w:rPr>
          <w:sz w:val="28"/>
          <w:szCs w:val="28"/>
        </w:rPr>
        <w:t xml:space="preserve">течение всего </w:t>
      </w:r>
      <w:r w:rsidRPr="005B1452">
        <w:rPr>
          <w:sz w:val="28"/>
          <w:szCs w:val="28"/>
        </w:rPr>
        <w:t>года</w:t>
      </w:r>
      <w:r w:rsidRPr="00837DA5">
        <w:rPr>
          <w:sz w:val="28"/>
          <w:szCs w:val="28"/>
        </w:rPr>
        <w:t xml:space="preserve"> учреждениями культуры проведено 3</w:t>
      </w:r>
      <w:r>
        <w:rPr>
          <w:sz w:val="28"/>
          <w:szCs w:val="28"/>
        </w:rPr>
        <w:t>83</w:t>
      </w:r>
      <w:r w:rsidRPr="00837DA5">
        <w:rPr>
          <w:sz w:val="28"/>
          <w:szCs w:val="28"/>
        </w:rPr>
        <w:t xml:space="preserve"> </w:t>
      </w:r>
      <w:proofErr w:type="gramStart"/>
      <w:r w:rsidRPr="00837DA5">
        <w:rPr>
          <w:sz w:val="28"/>
          <w:szCs w:val="28"/>
        </w:rPr>
        <w:t>культурно-массовых</w:t>
      </w:r>
      <w:proofErr w:type="gramEnd"/>
      <w:r w:rsidRPr="00837DA5">
        <w:rPr>
          <w:sz w:val="28"/>
          <w:szCs w:val="28"/>
        </w:rPr>
        <w:t xml:space="preserve"> мероприяти</w:t>
      </w:r>
      <w:r>
        <w:rPr>
          <w:sz w:val="28"/>
          <w:szCs w:val="28"/>
        </w:rPr>
        <w:t>я</w:t>
      </w:r>
      <w:r w:rsidRPr="00837DA5">
        <w:rPr>
          <w:sz w:val="28"/>
          <w:szCs w:val="28"/>
        </w:rPr>
        <w:t>. Общее количество участников культурно-массовых мероприятий  за период 202</w:t>
      </w:r>
      <w:r>
        <w:rPr>
          <w:sz w:val="28"/>
          <w:szCs w:val="28"/>
        </w:rPr>
        <w:t>3</w:t>
      </w:r>
      <w:r w:rsidRPr="00837DA5">
        <w:rPr>
          <w:sz w:val="28"/>
          <w:szCs w:val="28"/>
        </w:rPr>
        <w:t xml:space="preserve"> года составило </w:t>
      </w:r>
      <w:r>
        <w:rPr>
          <w:sz w:val="28"/>
          <w:szCs w:val="28"/>
        </w:rPr>
        <w:t>122,5</w:t>
      </w:r>
      <w:r w:rsidRPr="00837DA5">
        <w:rPr>
          <w:sz w:val="28"/>
          <w:szCs w:val="28"/>
        </w:rPr>
        <w:t xml:space="preserve"> тыс. человек.</w:t>
      </w:r>
    </w:p>
    <w:p w:rsidR="009927C3" w:rsidRDefault="009927C3" w:rsidP="009927C3">
      <w:pPr>
        <w:ind w:firstLine="709"/>
        <w:jc w:val="both"/>
        <w:rPr>
          <w:sz w:val="28"/>
          <w:szCs w:val="28"/>
        </w:rPr>
      </w:pPr>
      <w:r w:rsidRPr="000D2012">
        <w:rPr>
          <w:sz w:val="28"/>
          <w:szCs w:val="28"/>
        </w:rPr>
        <w:t>В рамках программы Губернатора «Сельская библиотека» в 202</w:t>
      </w:r>
      <w:r>
        <w:rPr>
          <w:sz w:val="28"/>
          <w:szCs w:val="28"/>
        </w:rPr>
        <w:t>3</w:t>
      </w:r>
      <w:r w:rsidRPr="000D2012">
        <w:rPr>
          <w:sz w:val="28"/>
          <w:szCs w:val="28"/>
        </w:rPr>
        <w:t xml:space="preserve"> году выполнен </w:t>
      </w:r>
      <w:r>
        <w:rPr>
          <w:sz w:val="28"/>
          <w:szCs w:val="28"/>
        </w:rPr>
        <w:t xml:space="preserve">ремонт </w:t>
      </w:r>
      <w:proofErr w:type="spellStart"/>
      <w:r>
        <w:rPr>
          <w:sz w:val="28"/>
          <w:szCs w:val="28"/>
        </w:rPr>
        <w:t>Нифантовской</w:t>
      </w:r>
      <w:proofErr w:type="spellEnd"/>
      <w:r>
        <w:rPr>
          <w:sz w:val="28"/>
          <w:szCs w:val="28"/>
        </w:rPr>
        <w:t xml:space="preserve"> </w:t>
      </w:r>
      <w:r w:rsidRPr="000D2012">
        <w:rPr>
          <w:sz w:val="28"/>
          <w:szCs w:val="28"/>
        </w:rPr>
        <w:t>сельск</w:t>
      </w:r>
      <w:r>
        <w:rPr>
          <w:sz w:val="28"/>
          <w:szCs w:val="28"/>
        </w:rPr>
        <w:t>ой</w:t>
      </w:r>
      <w:r w:rsidRPr="000D2012">
        <w:rPr>
          <w:sz w:val="28"/>
          <w:szCs w:val="28"/>
        </w:rPr>
        <w:t xml:space="preserve"> библиотек</w:t>
      </w:r>
      <w:r>
        <w:rPr>
          <w:sz w:val="28"/>
          <w:szCs w:val="28"/>
        </w:rPr>
        <w:t>и</w:t>
      </w:r>
      <w:r w:rsidRPr="000D2012">
        <w:rPr>
          <w:sz w:val="28"/>
          <w:szCs w:val="28"/>
        </w:rPr>
        <w:t xml:space="preserve"> БУК ШМР «Централизованная библио</w:t>
      </w:r>
      <w:r>
        <w:rPr>
          <w:sz w:val="28"/>
          <w:szCs w:val="28"/>
        </w:rPr>
        <w:t>течная система» на сумму  1 429,7</w:t>
      </w:r>
      <w:r w:rsidRPr="000D2012">
        <w:rPr>
          <w:sz w:val="28"/>
          <w:szCs w:val="28"/>
        </w:rPr>
        <w:t xml:space="preserve">  </w:t>
      </w:r>
      <w:r>
        <w:rPr>
          <w:sz w:val="28"/>
          <w:szCs w:val="28"/>
        </w:rPr>
        <w:t>млн</w:t>
      </w:r>
      <w:r w:rsidRPr="000D2012">
        <w:rPr>
          <w:sz w:val="28"/>
          <w:szCs w:val="28"/>
        </w:rPr>
        <w:t>. рублей. Выполнены работы по замене оконных блоков, замена дверей, покраска стен и полов. Также часть средств была направлена на укрепление материально-технической базы: закуплено новое оборудование и мебель (кресла, стулья, компьютерное оборудование, стенды и баннеры)</w:t>
      </w:r>
      <w:r>
        <w:rPr>
          <w:sz w:val="28"/>
          <w:szCs w:val="28"/>
        </w:rPr>
        <w:t>.</w:t>
      </w:r>
    </w:p>
    <w:p w:rsidR="009927C3" w:rsidRDefault="009927C3" w:rsidP="009927C3">
      <w:pPr>
        <w:ind w:firstLine="709"/>
        <w:jc w:val="both"/>
        <w:rPr>
          <w:sz w:val="28"/>
          <w:szCs w:val="28"/>
        </w:rPr>
      </w:pPr>
      <w:r w:rsidRPr="000D2012">
        <w:rPr>
          <w:sz w:val="28"/>
          <w:szCs w:val="28"/>
        </w:rPr>
        <w:t>В 202</w:t>
      </w:r>
      <w:r>
        <w:rPr>
          <w:sz w:val="28"/>
          <w:szCs w:val="28"/>
        </w:rPr>
        <w:t>3</w:t>
      </w:r>
      <w:r w:rsidRPr="000D2012">
        <w:rPr>
          <w:sz w:val="28"/>
          <w:szCs w:val="28"/>
        </w:rPr>
        <w:t xml:space="preserve"> году в рамках про</w:t>
      </w:r>
      <w:r>
        <w:rPr>
          <w:sz w:val="28"/>
          <w:szCs w:val="28"/>
        </w:rPr>
        <w:t xml:space="preserve">граммы Губернатора </w:t>
      </w:r>
      <w:r w:rsidRPr="000D2012">
        <w:rPr>
          <w:sz w:val="28"/>
          <w:szCs w:val="28"/>
        </w:rPr>
        <w:t xml:space="preserve">«Сельский дом культуры» </w:t>
      </w:r>
      <w:r>
        <w:rPr>
          <w:sz w:val="28"/>
          <w:szCs w:val="28"/>
        </w:rPr>
        <w:t xml:space="preserve">проведен капитальный ремонт БУК ШМР «ЦКС» </w:t>
      </w:r>
      <w:proofErr w:type="spellStart"/>
      <w:r>
        <w:rPr>
          <w:sz w:val="28"/>
          <w:szCs w:val="28"/>
        </w:rPr>
        <w:t>Шигоевский</w:t>
      </w:r>
      <w:proofErr w:type="spellEnd"/>
      <w:r>
        <w:rPr>
          <w:sz w:val="28"/>
          <w:szCs w:val="28"/>
        </w:rPr>
        <w:t xml:space="preserve">  сельский ДК </w:t>
      </w:r>
      <w:r w:rsidRPr="000D2012">
        <w:rPr>
          <w:sz w:val="28"/>
          <w:szCs w:val="28"/>
        </w:rPr>
        <w:t xml:space="preserve">на сумму </w:t>
      </w:r>
      <w:r>
        <w:rPr>
          <w:sz w:val="28"/>
          <w:szCs w:val="28"/>
        </w:rPr>
        <w:t>3 706,1 тыс.</w:t>
      </w:r>
      <w:r w:rsidRPr="000D2012">
        <w:rPr>
          <w:sz w:val="28"/>
          <w:szCs w:val="28"/>
        </w:rPr>
        <w:t xml:space="preserve"> р</w:t>
      </w:r>
      <w:r>
        <w:rPr>
          <w:sz w:val="28"/>
          <w:szCs w:val="28"/>
        </w:rPr>
        <w:t xml:space="preserve">ублей с учетом </w:t>
      </w:r>
      <w:proofErr w:type="spellStart"/>
      <w:r>
        <w:rPr>
          <w:sz w:val="28"/>
          <w:szCs w:val="28"/>
        </w:rPr>
        <w:t>софинансирования</w:t>
      </w:r>
      <w:proofErr w:type="spellEnd"/>
      <w:r>
        <w:rPr>
          <w:sz w:val="28"/>
          <w:szCs w:val="28"/>
        </w:rPr>
        <w:t>. Выполнены работы по р</w:t>
      </w:r>
      <w:r w:rsidRPr="00376B60">
        <w:rPr>
          <w:sz w:val="28"/>
          <w:szCs w:val="28"/>
        </w:rPr>
        <w:t>емонт</w:t>
      </w:r>
      <w:r>
        <w:rPr>
          <w:sz w:val="28"/>
          <w:szCs w:val="28"/>
        </w:rPr>
        <w:t>у</w:t>
      </w:r>
      <w:r w:rsidRPr="00376B60">
        <w:rPr>
          <w:sz w:val="28"/>
          <w:szCs w:val="28"/>
        </w:rPr>
        <w:t xml:space="preserve"> кровли с заменой стропильных сооружений</w:t>
      </w:r>
      <w:r>
        <w:rPr>
          <w:sz w:val="28"/>
          <w:szCs w:val="28"/>
        </w:rPr>
        <w:t xml:space="preserve">, замене </w:t>
      </w:r>
      <w:r w:rsidRPr="00DE04B0">
        <w:rPr>
          <w:sz w:val="28"/>
          <w:szCs w:val="28"/>
        </w:rPr>
        <w:t xml:space="preserve"> полов, ремонт</w:t>
      </w:r>
      <w:r>
        <w:rPr>
          <w:sz w:val="28"/>
          <w:szCs w:val="28"/>
        </w:rPr>
        <w:t>у</w:t>
      </w:r>
      <w:r w:rsidRPr="00DE04B0">
        <w:rPr>
          <w:sz w:val="28"/>
          <w:szCs w:val="28"/>
        </w:rPr>
        <w:t xml:space="preserve"> стен и потолков, замена оконных  и дверных блоков</w:t>
      </w:r>
      <w:r>
        <w:rPr>
          <w:sz w:val="28"/>
          <w:szCs w:val="28"/>
        </w:rPr>
        <w:t>. Обшивка здания снаружи. На сэкономленные средства приобретено звуковое и световое оборудование, а также стулья в зрительный зал.</w:t>
      </w:r>
    </w:p>
    <w:p w:rsidR="009927C3" w:rsidRDefault="009927C3" w:rsidP="009927C3">
      <w:pPr>
        <w:ind w:firstLine="709"/>
        <w:jc w:val="both"/>
        <w:rPr>
          <w:sz w:val="28"/>
          <w:szCs w:val="28"/>
        </w:rPr>
      </w:pPr>
      <w:r w:rsidRPr="000D2012">
        <w:rPr>
          <w:sz w:val="28"/>
          <w:szCs w:val="28"/>
        </w:rPr>
        <w:t xml:space="preserve">В рамках </w:t>
      </w:r>
      <w:r>
        <w:rPr>
          <w:sz w:val="28"/>
          <w:szCs w:val="28"/>
        </w:rPr>
        <w:t xml:space="preserve">Градостроительного совета </w:t>
      </w:r>
      <w:r w:rsidRPr="000D2012">
        <w:rPr>
          <w:sz w:val="28"/>
          <w:szCs w:val="28"/>
        </w:rPr>
        <w:t>в 202</w:t>
      </w:r>
      <w:r>
        <w:rPr>
          <w:sz w:val="28"/>
          <w:szCs w:val="28"/>
        </w:rPr>
        <w:t>3</w:t>
      </w:r>
      <w:r w:rsidRPr="000D2012">
        <w:rPr>
          <w:sz w:val="28"/>
          <w:szCs w:val="28"/>
        </w:rPr>
        <w:t xml:space="preserve"> году:</w:t>
      </w:r>
    </w:p>
    <w:p w:rsidR="009927C3" w:rsidRDefault="009927C3" w:rsidP="009927C3">
      <w:pPr>
        <w:ind w:firstLine="709"/>
        <w:jc w:val="both"/>
        <w:rPr>
          <w:sz w:val="28"/>
          <w:szCs w:val="28"/>
        </w:rPr>
      </w:pPr>
      <w:r>
        <w:rPr>
          <w:sz w:val="28"/>
          <w:szCs w:val="28"/>
        </w:rPr>
        <w:t xml:space="preserve">- Выполнен капитальный ремонт внутренних помещений Дома культуры п. Шексна (3 этап)  на сумму 58 483 тыс. рублей, в том числе 96% </w:t>
      </w:r>
      <w:r>
        <w:rPr>
          <w:sz w:val="28"/>
          <w:szCs w:val="28"/>
        </w:rPr>
        <w:lastRenderedPageBreak/>
        <w:t>областного бюджета. Отремонтированы подвал, фойе, зрительный зал, спортивный зал, танцевальный и зал хореографии, кабинеты и подсобные помещения, а также санузлы на 1 и 2 этажах и лестничные пролеты;</w:t>
      </w:r>
    </w:p>
    <w:p w:rsidR="009927C3" w:rsidRDefault="009927C3" w:rsidP="009927C3">
      <w:pPr>
        <w:ind w:firstLine="709"/>
        <w:jc w:val="both"/>
        <w:rPr>
          <w:sz w:val="28"/>
        </w:rPr>
      </w:pPr>
      <w:r>
        <w:rPr>
          <w:sz w:val="28"/>
          <w:szCs w:val="28"/>
        </w:rPr>
        <w:t>- Проведён капитальный ремонт кровли здания БУК ШМР «Районный центр традиционной народной культуры» п. Шексна, ул. Шлюзовая,14. На сэкономленные средства выполнены работы по замене системы отопления всего здания</w:t>
      </w:r>
      <w:r>
        <w:rPr>
          <w:sz w:val="28"/>
        </w:rPr>
        <w:t>;</w:t>
      </w:r>
    </w:p>
    <w:p w:rsidR="009927C3" w:rsidRPr="005E5483" w:rsidRDefault="009927C3" w:rsidP="009927C3">
      <w:pPr>
        <w:ind w:firstLine="567"/>
        <w:jc w:val="both"/>
        <w:rPr>
          <w:sz w:val="28"/>
          <w:szCs w:val="28"/>
        </w:rPr>
      </w:pPr>
      <w:r>
        <w:rPr>
          <w:sz w:val="28"/>
        </w:rPr>
        <w:t xml:space="preserve">- Обеспечен капитальный ремонт здания </w:t>
      </w:r>
      <w:r w:rsidRPr="00092CA6">
        <w:rPr>
          <w:sz w:val="28"/>
        </w:rPr>
        <w:t>МБУК «Молодёжный це</w:t>
      </w:r>
      <w:r>
        <w:rPr>
          <w:sz w:val="28"/>
        </w:rPr>
        <w:t>нтр «</w:t>
      </w:r>
      <w:r w:rsidRPr="005E5483">
        <w:rPr>
          <w:sz w:val="28"/>
        </w:rPr>
        <w:t xml:space="preserve">Энергия». Выполнены работы по установке вентилируемого фасада, ремонту крыльца и </w:t>
      </w:r>
      <w:proofErr w:type="spellStart"/>
      <w:r w:rsidRPr="005E5483">
        <w:rPr>
          <w:sz w:val="28"/>
        </w:rPr>
        <w:t>отмостки</w:t>
      </w:r>
      <w:proofErr w:type="spellEnd"/>
      <w:r w:rsidRPr="005E5483">
        <w:rPr>
          <w:sz w:val="28"/>
        </w:rPr>
        <w:t>.</w:t>
      </w:r>
    </w:p>
    <w:p w:rsidR="009927C3" w:rsidRPr="005E5483" w:rsidRDefault="009927C3" w:rsidP="009927C3">
      <w:pPr>
        <w:ind w:firstLine="709"/>
        <w:jc w:val="both"/>
        <w:rPr>
          <w:sz w:val="28"/>
          <w:szCs w:val="28"/>
        </w:rPr>
      </w:pPr>
      <w:r w:rsidRPr="005E5483">
        <w:rPr>
          <w:sz w:val="28"/>
          <w:szCs w:val="28"/>
        </w:rPr>
        <w:t xml:space="preserve"> </w:t>
      </w:r>
    </w:p>
    <w:p w:rsidR="009927C3" w:rsidRPr="005E548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средней численности участников клубных формирований в расчете на 1 тыс. человек (в муниципальных домах культуры) с 136 чел в 2017 </w:t>
      </w:r>
      <w:r>
        <w:rPr>
          <w:rFonts w:ascii="Times New Roman" w:hAnsi="Times New Roman"/>
          <w:i/>
          <w:sz w:val="28"/>
          <w:szCs w:val="28"/>
          <w:u w:val="single"/>
        </w:rPr>
        <w:t>году до 148 человек к 2030 году</w:t>
      </w:r>
      <w:r w:rsidRPr="005E5483">
        <w:rPr>
          <w:rFonts w:ascii="Times New Roman" w:hAnsi="Times New Roman"/>
          <w:i/>
          <w:sz w:val="28"/>
          <w:szCs w:val="28"/>
          <w:u w:val="single"/>
        </w:rPr>
        <w:t xml:space="preserve">» </w:t>
      </w:r>
      <w:r w:rsidRPr="005E5483">
        <w:rPr>
          <w:rFonts w:ascii="Times New Roman" w:hAnsi="Times New Roman"/>
          <w:b/>
          <w:sz w:val="28"/>
          <w:szCs w:val="28"/>
        </w:rPr>
        <w:t xml:space="preserve">- </w:t>
      </w:r>
      <w:r w:rsidRPr="005E5483">
        <w:rPr>
          <w:rFonts w:ascii="Times New Roman" w:hAnsi="Times New Roman"/>
          <w:b/>
          <w:i/>
          <w:sz w:val="28"/>
          <w:szCs w:val="28"/>
        </w:rPr>
        <w:t>137 человек</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количества посещений библиотек (на 1 жителя в год) в целом по району с 4%</w:t>
      </w:r>
      <w:r>
        <w:rPr>
          <w:rFonts w:ascii="Times New Roman" w:hAnsi="Times New Roman"/>
          <w:i/>
          <w:sz w:val="28"/>
          <w:szCs w:val="28"/>
          <w:u w:val="single"/>
        </w:rPr>
        <w:t xml:space="preserve"> в 2017 году до 5 %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Pr>
          <w:rFonts w:ascii="Times New Roman" w:hAnsi="Times New Roman"/>
          <w:b/>
          <w:i/>
          <w:sz w:val="28"/>
          <w:szCs w:val="28"/>
        </w:rPr>
        <w:t>7,1</w:t>
      </w:r>
      <w:r w:rsidRPr="005E5483">
        <w:rPr>
          <w:rFonts w:ascii="Times New Roman" w:hAnsi="Times New Roman"/>
          <w:b/>
          <w:i/>
          <w:sz w:val="28"/>
          <w:szCs w:val="28"/>
        </w:rPr>
        <w:t>%</w:t>
      </w:r>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Рост </w:t>
      </w:r>
      <w:proofErr w:type="spellStart"/>
      <w:r w:rsidRPr="005E5483">
        <w:rPr>
          <w:rFonts w:ascii="Times New Roman" w:hAnsi="Times New Roman"/>
          <w:i/>
          <w:sz w:val="28"/>
          <w:szCs w:val="28"/>
          <w:u w:val="single"/>
        </w:rPr>
        <w:t>приобщённости</w:t>
      </w:r>
      <w:proofErr w:type="spellEnd"/>
      <w:r w:rsidRPr="005E5483">
        <w:rPr>
          <w:rFonts w:ascii="Times New Roman" w:hAnsi="Times New Roman"/>
          <w:i/>
          <w:sz w:val="28"/>
          <w:szCs w:val="28"/>
          <w:u w:val="single"/>
        </w:rPr>
        <w:t xml:space="preserve"> населения Шекснинского района к культуре района через</w:t>
      </w:r>
      <w:r w:rsidRPr="007A04AF">
        <w:rPr>
          <w:rFonts w:ascii="Times New Roman" w:hAnsi="Times New Roman"/>
          <w:i/>
          <w:sz w:val="28"/>
          <w:szCs w:val="28"/>
          <w:u w:val="single"/>
        </w:rPr>
        <w:t xml:space="preserve"> по</w:t>
      </w:r>
      <w:r>
        <w:rPr>
          <w:rFonts w:ascii="Times New Roman" w:hAnsi="Times New Roman"/>
          <w:i/>
          <w:sz w:val="28"/>
          <w:szCs w:val="28"/>
          <w:u w:val="single"/>
        </w:rPr>
        <w:t xml:space="preserve">сещения учреждений/мероприятий </w:t>
      </w:r>
      <w:r w:rsidRPr="005E5483">
        <w:rPr>
          <w:rFonts w:ascii="Times New Roman" w:hAnsi="Times New Roman"/>
          <w:i/>
          <w:sz w:val="28"/>
          <w:szCs w:val="28"/>
          <w:u w:val="single"/>
        </w:rPr>
        <w:t>культуры 278 000 в 2017 год</w:t>
      </w:r>
      <w:r>
        <w:rPr>
          <w:rFonts w:ascii="Times New Roman" w:hAnsi="Times New Roman"/>
          <w:i/>
          <w:sz w:val="28"/>
          <w:szCs w:val="28"/>
          <w:u w:val="single"/>
        </w:rPr>
        <w:t>у до 347 000 единиц к 2030 году</w:t>
      </w:r>
      <w:r w:rsidRPr="005E5483">
        <w:rPr>
          <w:rFonts w:ascii="Times New Roman" w:hAnsi="Times New Roman"/>
          <w:i/>
          <w:sz w:val="28"/>
          <w:szCs w:val="28"/>
          <w:u w:val="single"/>
        </w:rPr>
        <w:t xml:space="preserve">» </w:t>
      </w:r>
      <w:r w:rsidRPr="005E5483">
        <w:rPr>
          <w:rFonts w:ascii="Times New Roman" w:hAnsi="Times New Roman"/>
          <w:b/>
          <w:sz w:val="28"/>
          <w:szCs w:val="28"/>
        </w:rPr>
        <w:t>-</w:t>
      </w:r>
      <w:r w:rsidRPr="005E5483">
        <w:rPr>
          <w:rFonts w:ascii="Times New Roman" w:hAnsi="Times New Roman"/>
          <w:b/>
          <w:i/>
          <w:sz w:val="28"/>
          <w:szCs w:val="28"/>
        </w:rPr>
        <w:t>312500,0 единиц</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Рост количества посещений организаций культуры по отношению к уровню 2010 года</w:t>
      </w:r>
      <w:r>
        <w:rPr>
          <w:rFonts w:ascii="Times New Roman" w:hAnsi="Times New Roman"/>
          <w:i/>
          <w:sz w:val="28"/>
          <w:szCs w:val="28"/>
          <w:u w:val="single"/>
        </w:rPr>
        <w:t xml:space="preserve"> с 85,5% до 103,3 %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103,0 %</w:t>
      </w:r>
    </w:p>
    <w:p w:rsidR="009927C3" w:rsidRPr="005E5483" w:rsidRDefault="009927C3" w:rsidP="009927C3">
      <w:pPr>
        <w:pStyle w:val="ConsPlusNormal"/>
        <w:ind w:firstLine="709"/>
        <w:jc w:val="both"/>
        <w:rPr>
          <w:rFonts w:ascii="Times New Roman" w:hAnsi="Times New Roman" w:cs="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 уровня фактической обеспеченности учреждениями культуры от нормативной потребности (клубами, учреждениями клубного типа, библиотеками) на у</w:t>
      </w:r>
      <w:r>
        <w:rPr>
          <w:rFonts w:ascii="Times New Roman" w:hAnsi="Times New Roman"/>
          <w:i/>
          <w:sz w:val="28"/>
          <w:szCs w:val="28"/>
          <w:u w:val="single"/>
        </w:rPr>
        <w:t>ровне 100%, начиная с 2018 года</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100 %</w:t>
      </w:r>
    </w:p>
    <w:p w:rsidR="009927C3" w:rsidRPr="005E5483" w:rsidRDefault="009927C3" w:rsidP="009927C3">
      <w:pPr>
        <w:pStyle w:val="ConsPlusNormal"/>
        <w:ind w:firstLine="709"/>
        <w:jc w:val="both"/>
        <w:rPr>
          <w:rFonts w:ascii="Times New Roman" w:hAnsi="Times New Roman"/>
          <w:bCs/>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Количество объектов культурного наследия, на которых зарегистрировано право муниципальной собственности, находящихся в удовлетворительном сост</w:t>
      </w:r>
      <w:r>
        <w:rPr>
          <w:rFonts w:ascii="Times New Roman" w:hAnsi="Times New Roman"/>
          <w:i/>
          <w:sz w:val="28"/>
          <w:szCs w:val="28"/>
          <w:u w:val="single"/>
        </w:rPr>
        <w:t>оянии 100 %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0,0 %</w:t>
      </w:r>
      <w:r w:rsidRPr="005E5483">
        <w:rPr>
          <w:rFonts w:ascii="Times New Roman" w:hAnsi="Times New Roman"/>
          <w:bCs/>
          <w:i/>
          <w:sz w:val="28"/>
          <w:szCs w:val="28"/>
        </w:rPr>
        <w:t>(на территории Шекснинского муниципального района нет объектов культурного наследия, на которых зарегистрировано право муниципальной собственности)</w:t>
      </w:r>
    </w:p>
    <w:p w:rsidR="009927C3" w:rsidRDefault="009927C3" w:rsidP="009927C3">
      <w:pPr>
        <w:pStyle w:val="ConsPlusNormal"/>
        <w:ind w:firstLine="709"/>
        <w:jc w:val="both"/>
        <w:outlineLvl w:val="2"/>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Доля</w:t>
      </w:r>
      <w:r w:rsidRPr="007A04AF">
        <w:rPr>
          <w:rFonts w:ascii="Times New Roman" w:hAnsi="Times New Roman"/>
          <w:i/>
          <w:sz w:val="28"/>
          <w:szCs w:val="28"/>
          <w:u w:val="single"/>
        </w:rPr>
        <w:t xml:space="preserve"> детей в возрасте от 5 до 18 лет, обучающихся по дополнительным образовательным программам в сфере культуры и искусства, в общей численности детей этого возраста с 9,13 % в</w:t>
      </w:r>
      <w:r>
        <w:rPr>
          <w:rFonts w:ascii="Times New Roman" w:hAnsi="Times New Roman"/>
          <w:i/>
          <w:sz w:val="28"/>
          <w:szCs w:val="28"/>
          <w:u w:val="single"/>
        </w:rPr>
        <w:t xml:space="preserve"> 2017 году до 11,2% к 2030 году</w:t>
      </w:r>
      <w:r w:rsidRPr="007A04AF">
        <w:rPr>
          <w:rFonts w:ascii="Times New Roman" w:hAnsi="Times New Roman"/>
          <w:i/>
          <w:sz w:val="28"/>
          <w:szCs w:val="28"/>
          <w:u w:val="single"/>
        </w:rPr>
        <w:t xml:space="preserve">» </w:t>
      </w:r>
      <w:r w:rsidRPr="007A04AF">
        <w:rPr>
          <w:rFonts w:ascii="Times New Roman" w:hAnsi="Times New Roman"/>
          <w:i/>
          <w:sz w:val="28"/>
          <w:szCs w:val="28"/>
        </w:rPr>
        <w:t xml:space="preserve">- </w:t>
      </w:r>
      <w:r w:rsidRPr="007A04AF">
        <w:rPr>
          <w:rFonts w:ascii="Times New Roman" w:hAnsi="Times New Roman"/>
          <w:b/>
          <w:i/>
          <w:sz w:val="28"/>
          <w:szCs w:val="28"/>
        </w:rPr>
        <w:t>82,1 %</w:t>
      </w:r>
    </w:p>
    <w:p w:rsidR="009927C3" w:rsidRPr="005271B8" w:rsidRDefault="009927C3" w:rsidP="009927C3">
      <w:pPr>
        <w:pStyle w:val="ConsPlusNormal"/>
        <w:ind w:firstLine="709"/>
        <w:jc w:val="both"/>
        <w:outlineLvl w:val="2"/>
        <w:rPr>
          <w:rFonts w:ascii="Times New Roman" w:hAnsi="Times New Roman"/>
          <w:bCs/>
          <w:i/>
          <w:sz w:val="28"/>
          <w:szCs w:val="28"/>
        </w:rPr>
      </w:pPr>
    </w:p>
    <w:p w:rsidR="009927C3" w:rsidRPr="009927C3" w:rsidRDefault="009927C3" w:rsidP="009927C3">
      <w:pPr>
        <w:pStyle w:val="ConsPlusNormal"/>
        <w:ind w:firstLine="0"/>
        <w:jc w:val="center"/>
        <w:rPr>
          <w:rFonts w:ascii="Times New Roman" w:hAnsi="Times New Roman"/>
          <w:b/>
          <w:sz w:val="28"/>
          <w:szCs w:val="28"/>
          <w:u w:val="single"/>
        </w:rPr>
      </w:pPr>
      <w:r>
        <w:rPr>
          <w:rFonts w:ascii="Times New Roman" w:hAnsi="Times New Roman"/>
          <w:b/>
          <w:sz w:val="28"/>
          <w:szCs w:val="28"/>
          <w:u w:val="single"/>
        </w:rPr>
        <w:t>3. Формирование пространства эффективности</w:t>
      </w:r>
    </w:p>
    <w:p w:rsidR="009927C3" w:rsidRDefault="009927C3" w:rsidP="009927C3">
      <w:pPr>
        <w:pStyle w:val="ConsPlusNormal"/>
        <w:ind w:firstLine="0"/>
        <w:jc w:val="center"/>
        <w:rPr>
          <w:rFonts w:ascii="Times New Roman" w:hAnsi="Times New Roman"/>
          <w:b/>
          <w:i/>
          <w:sz w:val="28"/>
          <w:szCs w:val="28"/>
        </w:rPr>
      </w:pPr>
      <w:r w:rsidRPr="00401ED5">
        <w:rPr>
          <w:rFonts w:ascii="Times New Roman" w:hAnsi="Times New Roman"/>
          <w:b/>
          <w:i/>
          <w:sz w:val="28"/>
          <w:szCs w:val="28"/>
        </w:rPr>
        <w:t xml:space="preserve">3.1. </w:t>
      </w:r>
      <w:r w:rsidRPr="007A04AF">
        <w:rPr>
          <w:rFonts w:ascii="Times New Roman" w:hAnsi="Times New Roman"/>
          <w:b/>
          <w:i/>
          <w:sz w:val="28"/>
          <w:szCs w:val="28"/>
        </w:rPr>
        <w:t>В сфере транспорта и дорожной сети</w:t>
      </w:r>
    </w:p>
    <w:p w:rsidR="009927C3" w:rsidRDefault="009927C3" w:rsidP="009927C3">
      <w:pPr>
        <w:pStyle w:val="ConsPlusNormal"/>
        <w:ind w:firstLine="709"/>
        <w:jc w:val="both"/>
        <w:outlineLvl w:val="2"/>
        <w:rPr>
          <w:rFonts w:ascii="Times New Roman" w:hAnsi="Times New Roman" w:cs="Times New Roman"/>
          <w:b/>
          <w:i/>
          <w:sz w:val="28"/>
          <w:szCs w:val="28"/>
        </w:rPr>
      </w:pPr>
    </w:p>
    <w:p w:rsidR="009927C3" w:rsidRPr="00B63793" w:rsidRDefault="009927C3" w:rsidP="009927C3">
      <w:pPr>
        <w:pStyle w:val="ConsPlusNormal"/>
        <w:ind w:left="-142" w:firstLine="851"/>
        <w:jc w:val="both"/>
        <w:rPr>
          <w:rFonts w:ascii="Times New Roman" w:hAnsi="Times New Roman" w:cs="Times New Roman"/>
          <w:sz w:val="28"/>
          <w:szCs w:val="28"/>
        </w:rPr>
      </w:pPr>
      <w:r>
        <w:rPr>
          <w:rFonts w:ascii="Times New Roman" w:hAnsi="Times New Roman" w:cs="Times New Roman"/>
          <w:sz w:val="28"/>
          <w:szCs w:val="28"/>
        </w:rPr>
        <w:t xml:space="preserve">С </w:t>
      </w:r>
      <w:r w:rsidRPr="00E83757">
        <w:rPr>
          <w:rFonts w:ascii="Times New Roman" w:hAnsi="Times New Roman" w:cs="Times New Roman"/>
          <w:sz w:val="28"/>
          <w:szCs w:val="28"/>
        </w:rPr>
        <w:t xml:space="preserve">целью исполнения дорожной деятельности в отношении автомобильных дорог местного значения </w:t>
      </w:r>
      <w:r>
        <w:rPr>
          <w:rFonts w:ascii="Times New Roman" w:hAnsi="Times New Roman" w:cs="Times New Roman"/>
          <w:sz w:val="28"/>
          <w:szCs w:val="28"/>
        </w:rPr>
        <w:t>в 2023</w:t>
      </w:r>
      <w:r w:rsidRPr="00E83757">
        <w:rPr>
          <w:rFonts w:ascii="Times New Roman" w:hAnsi="Times New Roman" w:cs="Times New Roman"/>
          <w:sz w:val="28"/>
          <w:szCs w:val="28"/>
        </w:rPr>
        <w:t xml:space="preserve"> году в рамках муниципальной </w:t>
      </w:r>
      <w:r w:rsidRPr="00E83757">
        <w:rPr>
          <w:rFonts w:ascii="Times New Roman" w:hAnsi="Times New Roman" w:cs="Times New Roman"/>
          <w:sz w:val="28"/>
          <w:szCs w:val="28"/>
        </w:rPr>
        <w:lastRenderedPageBreak/>
        <w:t xml:space="preserve">программы «Развитие транспортной системы Шекснинского муниципального района на 2021-2025 годы» </w:t>
      </w:r>
      <w:r w:rsidRPr="00BA3F7A">
        <w:rPr>
          <w:rFonts w:ascii="Times New Roman" w:hAnsi="Times New Roman" w:cs="Times New Roman"/>
          <w:sz w:val="28"/>
          <w:szCs w:val="28"/>
        </w:rPr>
        <w:t>произведен рем</w:t>
      </w:r>
      <w:r>
        <w:rPr>
          <w:rFonts w:ascii="Times New Roman" w:hAnsi="Times New Roman" w:cs="Times New Roman"/>
          <w:sz w:val="28"/>
          <w:szCs w:val="28"/>
        </w:rPr>
        <w:t>онт дорог общей протяженностью 10,96</w:t>
      </w:r>
      <w:r w:rsidRPr="00BA3F7A">
        <w:rPr>
          <w:rFonts w:ascii="Times New Roman" w:hAnsi="Times New Roman" w:cs="Times New Roman"/>
          <w:sz w:val="28"/>
          <w:szCs w:val="28"/>
        </w:rPr>
        <w:t xml:space="preserve"> км </w:t>
      </w:r>
      <w:r w:rsidRPr="00303CBA">
        <w:rPr>
          <w:rFonts w:ascii="Times New Roman" w:hAnsi="Times New Roman" w:cs="Times New Roman"/>
          <w:sz w:val="28"/>
          <w:szCs w:val="28"/>
        </w:rPr>
        <w:t xml:space="preserve">и 840 </w:t>
      </w:r>
      <w:proofErr w:type="spellStart"/>
      <w:r w:rsidRPr="00303CBA">
        <w:rPr>
          <w:rFonts w:ascii="Times New Roman" w:hAnsi="Times New Roman" w:cs="Times New Roman"/>
          <w:sz w:val="28"/>
          <w:szCs w:val="28"/>
        </w:rPr>
        <w:t>п.м</w:t>
      </w:r>
      <w:proofErr w:type="spellEnd"/>
      <w:r w:rsidRPr="00303CBA">
        <w:rPr>
          <w:rFonts w:ascii="Times New Roman" w:hAnsi="Times New Roman" w:cs="Times New Roman"/>
          <w:sz w:val="28"/>
          <w:szCs w:val="28"/>
        </w:rPr>
        <w:t xml:space="preserve">. </w:t>
      </w:r>
      <w:r w:rsidRPr="00BA3F7A">
        <w:rPr>
          <w:rFonts w:ascii="Times New Roman" w:hAnsi="Times New Roman" w:cs="Times New Roman"/>
          <w:sz w:val="28"/>
          <w:szCs w:val="28"/>
        </w:rPr>
        <w:t>на</w:t>
      </w:r>
      <w:r>
        <w:rPr>
          <w:rFonts w:ascii="Times New Roman" w:hAnsi="Times New Roman" w:cs="Times New Roman"/>
          <w:sz w:val="28"/>
          <w:szCs w:val="28"/>
        </w:rPr>
        <w:t xml:space="preserve"> сумму 9</w:t>
      </w:r>
      <w:r w:rsidRPr="00BA3F7A">
        <w:rPr>
          <w:rFonts w:ascii="Times New Roman" w:hAnsi="Times New Roman" w:cs="Times New Roman"/>
          <w:sz w:val="28"/>
          <w:szCs w:val="28"/>
        </w:rPr>
        <w:t>8</w:t>
      </w:r>
      <w:r>
        <w:rPr>
          <w:rFonts w:ascii="Times New Roman" w:hAnsi="Times New Roman" w:cs="Times New Roman"/>
          <w:sz w:val="28"/>
          <w:szCs w:val="28"/>
        </w:rPr>
        <w:t>,7 млн</w:t>
      </w:r>
      <w:r w:rsidRPr="002C239B">
        <w:rPr>
          <w:rFonts w:ascii="Times New Roman" w:hAnsi="Times New Roman" w:cs="Times New Roman"/>
          <w:sz w:val="28"/>
          <w:szCs w:val="28"/>
        </w:rPr>
        <w:t>. рублей:</w:t>
      </w:r>
    </w:p>
    <w:p w:rsidR="009927C3" w:rsidRDefault="009927C3" w:rsidP="009927C3">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в п. Шексна выполнен ремонт ул. Школьная – 0,518</w:t>
      </w:r>
      <w:r>
        <w:rPr>
          <w:rFonts w:ascii="Times New Roman" w:hAnsi="Times New Roman" w:cs="Times New Roman"/>
          <w:sz w:val="28"/>
          <w:szCs w:val="28"/>
        </w:rPr>
        <w:t xml:space="preserve"> км,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w:t>
      </w:r>
      <w:r w:rsidRPr="00303CBA">
        <w:rPr>
          <w:rFonts w:ascii="Times New Roman" w:hAnsi="Times New Roman" w:cs="Times New Roman"/>
          <w:sz w:val="28"/>
          <w:szCs w:val="28"/>
        </w:rPr>
        <w:t>С</w:t>
      </w:r>
      <w:proofErr w:type="gramEnd"/>
      <w:r w:rsidRPr="00303CBA">
        <w:rPr>
          <w:rFonts w:ascii="Times New Roman" w:hAnsi="Times New Roman" w:cs="Times New Roman"/>
          <w:sz w:val="28"/>
          <w:szCs w:val="28"/>
        </w:rPr>
        <w:t>портивная</w:t>
      </w:r>
      <w:proofErr w:type="spellEnd"/>
      <w:r>
        <w:rPr>
          <w:rFonts w:ascii="Times New Roman" w:hAnsi="Times New Roman" w:cs="Times New Roman"/>
          <w:sz w:val="28"/>
          <w:szCs w:val="28"/>
        </w:rPr>
        <w:t xml:space="preserve"> </w:t>
      </w:r>
      <w:r w:rsidRPr="00303CBA">
        <w:rPr>
          <w:rFonts w:ascii="Times New Roman" w:hAnsi="Times New Roman" w:cs="Times New Roman"/>
          <w:sz w:val="28"/>
          <w:szCs w:val="28"/>
        </w:rPr>
        <w:t>(участок от моста до дома № 33 по ул. Спортивная)</w:t>
      </w:r>
      <w:r w:rsidRPr="004A457C">
        <w:rPr>
          <w:rFonts w:ascii="Times New Roman" w:hAnsi="Times New Roman" w:cs="Times New Roman"/>
          <w:sz w:val="28"/>
          <w:szCs w:val="28"/>
        </w:rPr>
        <w:t xml:space="preserve"> </w:t>
      </w:r>
      <w:r w:rsidRPr="00303CBA">
        <w:rPr>
          <w:rFonts w:ascii="Times New Roman" w:hAnsi="Times New Roman" w:cs="Times New Roman"/>
          <w:sz w:val="28"/>
          <w:szCs w:val="28"/>
        </w:rPr>
        <w:t>– 1,8 км,</w:t>
      </w:r>
      <w:r w:rsidRPr="004A457C">
        <w:rPr>
          <w:rFonts w:ascii="Times New Roman" w:hAnsi="Times New Roman" w:cs="Times New Roman"/>
          <w:sz w:val="28"/>
          <w:szCs w:val="28"/>
        </w:rPr>
        <w:t xml:space="preserve"> </w:t>
      </w:r>
      <w:r w:rsidRPr="00303CBA">
        <w:rPr>
          <w:rFonts w:ascii="Times New Roman" w:hAnsi="Times New Roman" w:cs="Times New Roman"/>
          <w:sz w:val="28"/>
          <w:szCs w:val="28"/>
        </w:rPr>
        <w:t xml:space="preserve">ул. Детская – 0,845 км, Путепроводная развязка через автодорогу Вологда-Новая Ладога и железную дорогу Вологда-Санкт-Петербург – 840 </w:t>
      </w:r>
      <w:proofErr w:type="spellStart"/>
      <w:r w:rsidRPr="00303CBA">
        <w:rPr>
          <w:rFonts w:ascii="Times New Roman" w:hAnsi="Times New Roman" w:cs="Times New Roman"/>
          <w:sz w:val="28"/>
          <w:szCs w:val="28"/>
        </w:rPr>
        <w:t>п.м</w:t>
      </w:r>
      <w:proofErr w:type="spellEnd"/>
      <w:r w:rsidRPr="00303CBA">
        <w:rPr>
          <w:rFonts w:ascii="Times New Roman" w:hAnsi="Times New Roman" w:cs="Times New Roman"/>
          <w:sz w:val="28"/>
          <w:szCs w:val="28"/>
        </w:rPr>
        <w:t>;</w:t>
      </w:r>
    </w:p>
    <w:p w:rsidR="009927C3" w:rsidRPr="00303CBA" w:rsidRDefault="009927C3" w:rsidP="009927C3">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в сельских поселениях:</w:t>
      </w:r>
    </w:p>
    <w:p w:rsidR="009927C3" w:rsidRPr="00303CBA" w:rsidRDefault="009927C3" w:rsidP="009927C3">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xml:space="preserve">- </w:t>
      </w:r>
      <w:proofErr w:type="spellStart"/>
      <w:r w:rsidRPr="00303CBA">
        <w:rPr>
          <w:rFonts w:ascii="Times New Roman" w:hAnsi="Times New Roman" w:cs="Times New Roman"/>
          <w:sz w:val="28"/>
          <w:szCs w:val="28"/>
        </w:rPr>
        <w:t>Сиземское</w:t>
      </w:r>
      <w:proofErr w:type="spellEnd"/>
      <w:r w:rsidRPr="00303CBA">
        <w:rPr>
          <w:rFonts w:ascii="Times New Roman" w:hAnsi="Times New Roman" w:cs="Times New Roman"/>
          <w:sz w:val="28"/>
          <w:szCs w:val="28"/>
        </w:rPr>
        <w:t xml:space="preserve"> - ул. Ленина в с. </w:t>
      </w:r>
      <w:proofErr w:type="spellStart"/>
      <w:r w:rsidRPr="00303CBA">
        <w:rPr>
          <w:rFonts w:ascii="Times New Roman" w:hAnsi="Times New Roman" w:cs="Times New Roman"/>
          <w:sz w:val="28"/>
          <w:szCs w:val="28"/>
        </w:rPr>
        <w:t>Сизьма</w:t>
      </w:r>
      <w:proofErr w:type="spellEnd"/>
      <w:r w:rsidRPr="00303CBA">
        <w:rPr>
          <w:rFonts w:ascii="Times New Roman" w:hAnsi="Times New Roman" w:cs="Times New Roman"/>
          <w:sz w:val="28"/>
          <w:szCs w:val="28"/>
        </w:rPr>
        <w:t xml:space="preserve"> - 0,400 км, </w:t>
      </w:r>
      <w:r>
        <w:rPr>
          <w:rFonts w:ascii="Times New Roman" w:hAnsi="Times New Roman" w:cs="Times New Roman"/>
          <w:sz w:val="28"/>
          <w:szCs w:val="28"/>
        </w:rPr>
        <w:t xml:space="preserve">ул. Центральная в </w:t>
      </w:r>
      <w:proofErr w:type="spellStart"/>
      <w:r>
        <w:rPr>
          <w:rFonts w:ascii="Times New Roman" w:hAnsi="Times New Roman" w:cs="Times New Roman"/>
          <w:sz w:val="28"/>
          <w:szCs w:val="28"/>
        </w:rPr>
        <w:t>д</w:t>
      </w:r>
      <w:proofErr w:type="gramStart"/>
      <w:r>
        <w:rPr>
          <w:rFonts w:ascii="Times New Roman" w:hAnsi="Times New Roman" w:cs="Times New Roman"/>
          <w:sz w:val="28"/>
          <w:szCs w:val="28"/>
        </w:rPr>
        <w:t>.</w:t>
      </w:r>
      <w:r w:rsidRPr="00303CBA">
        <w:rPr>
          <w:rFonts w:ascii="Times New Roman" w:hAnsi="Times New Roman" w:cs="Times New Roman"/>
          <w:sz w:val="28"/>
          <w:szCs w:val="28"/>
        </w:rPr>
        <w:t>К</w:t>
      </w:r>
      <w:proofErr w:type="gramEnd"/>
      <w:r w:rsidRPr="00303CBA">
        <w:rPr>
          <w:rFonts w:ascii="Times New Roman" w:hAnsi="Times New Roman" w:cs="Times New Roman"/>
          <w:sz w:val="28"/>
          <w:szCs w:val="28"/>
        </w:rPr>
        <w:t>няже</w:t>
      </w:r>
      <w:proofErr w:type="spellEnd"/>
      <w:r w:rsidRPr="00303CBA">
        <w:rPr>
          <w:rFonts w:ascii="Times New Roman" w:hAnsi="Times New Roman" w:cs="Times New Roman"/>
          <w:sz w:val="28"/>
          <w:szCs w:val="28"/>
        </w:rPr>
        <w:t xml:space="preserve"> – 1,350 км; </w:t>
      </w:r>
    </w:p>
    <w:p w:rsidR="009927C3" w:rsidRPr="00303CBA" w:rsidRDefault="009927C3" w:rsidP="009927C3">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xml:space="preserve">- </w:t>
      </w:r>
      <w:proofErr w:type="spellStart"/>
      <w:r w:rsidRPr="00303CBA">
        <w:rPr>
          <w:rFonts w:ascii="Times New Roman" w:hAnsi="Times New Roman" w:cs="Times New Roman"/>
          <w:sz w:val="28"/>
          <w:szCs w:val="28"/>
        </w:rPr>
        <w:t>Чебсарское</w:t>
      </w:r>
      <w:proofErr w:type="spellEnd"/>
      <w:r w:rsidRPr="00303CBA">
        <w:rPr>
          <w:rFonts w:ascii="Times New Roman" w:hAnsi="Times New Roman" w:cs="Times New Roman"/>
          <w:sz w:val="28"/>
          <w:szCs w:val="28"/>
        </w:rPr>
        <w:t xml:space="preserve"> - ул. </w:t>
      </w:r>
      <w:proofErr w:type="spellStart"/>
      <w:r w:rsidRPr="00303CBA">
        <w:rPr>
          <w:rFonts w:ascii="Times New Roman" w:hAnsi="Times New Roman" w:cs="Times New Roman"/>
          <w:sz w:val="28"/>
          <w:szCs w:val="28"/>
        </w:rPr>
        <w:t>Краснораменская</w:t>
      </w:r>
      <w:proofErr w:type="spellEnd"/>
      <w:r w:rsidRPr="00303CBA">
        <w:rPr>
          <w:rFonts w:ascii="Times New Roman" w:hAnsi="Times New Roman" w:cs="Times New Roman"/>
          <w:sz w:val="28"/>
          <w:szCs w:val="28"/>
        </w:rPr>
        <w:t xml:space="preserve"> в п. Чебсара - 0,875 км;</w:t>
      </w:r>
    </w:p>
    <w:p w:rsidR="009927C3" w:rsidRPr="00303CBA" w:rsidRDefault="009927C3" w:rsidP="009927C3">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Железнодорожное - дорога д</w:t>
      </w:r>
      <w:r>
        <w:rPr>
          <w:rFonts w:ascii="Times New Roman" w:hAnsi="Times New Roman" w:cs="Times New Roman"/>
          <w:sz w:val="28"/>
          <w:szCs w:val="28"/>
        </w:rPr>
        <w:t>ороги Антипино-</w:t>
      </w:r>
      <w:proofErr w:type="spellStart"/>
      <w:r>
        <w:rPr>
          <w:rFonts w:ascii="Times New Roman" w:hAnsi="Times New Roman" w:cs="Times New Roman"/>
          <w:sz w:val="28"/>
          <w:szCs w:val="28"/>
        </w:rPr>
        <w:t>Соболино</w:t>
      </w:r>
      <w:proofErr w:type="spellEnd"/>
      <w:r>
        <w:rPr>
          <w:rFonts w:ascii="Times New Roman" w:hAnsi="Times New Roman" w:cs="Times New Roman"/>
          <w:sz w:val="28"/>
          <w:szCs w:val="28"/>
        </w:rPr>
        <w:t xml:space="preserve"> и по </w:t>
      </w:r>
      <w:proofErr w:type="spellStart"/>
      <w:r>
        <w:rPr>
          <w:rFonts w:ascii="Times New Roman" w:hAnsi="Times New Roman" w:cs="Times New Roman"/>
          <w:sz w:val="28"/>
          <w:szCs w:val="28"/>
        </w:rPr>
        <w:t>д</w:t>
      </w:r>
      <w:proofErr w:type="gramStart"/>
      <w:r>
        <w:rPr>
          <w:rFonts w:ascii="Times New Roman" w:hAnsi="Times New Roman" w:cs="Times New Roman"/>
          <w:sz w:val="28"/>
          <w:szCs w:val="28"/>
        </w:rPr>
        <w:t>.</w:t>
      </w:r>
      <w:r w:rsidRPr="00303CBA">
        <w:rPr>
          <w:rFonts w:ascii="Times New Roman" w:hAnsi="Times New Roman" w:cs="Times New Roman"/>
          <w:sz w:val="28"/>
          <w:szCs w:val="28"/>
        </w:rPr>
        <w:t>С</w:t>
      </w:r>
      <w:proofErr w:type="gramEnd"/>
      <w:r w:rsidRPr="00303CBA">
        <w:rPr>
          <w:rFonts w:ascii="Times New Roman" w:hAnsi="Times New Roman" w:cs="Times New Roman"/>
          <w:sz w:val="28"/>
          <w:szCs w:val="28"/>
        </w:rPr>
        <w:t>оболино</w:t>
      </w:r>
      <w:proofErr w:type="spellEnd"/>
      <w:r w:rsidRPr="00303CBA">
        <w:rPr>
          <w:rFonts w:ascii="Times New Roman" w:hAnsi="Times New Roman" w:cs="Times New Roman"/>
          <w:sz w:val="28"/>
          <w:szCs w:val="28"/>
        </w:rPr>
        <w:t xml:space="preserve"> - 2,250 км;</w:t>
      </w:r>
    </w:p>
    <w:p w:rsidR="009927C3" w:rsidRPr="00303CBA" w:rsidRDefault="009927C3" w:rsidP="009927C3">
      <w:pPr>
        <w:pStyle w:val="ConsPlusNormal"/>
        <w:ind w:firstLine="709"/>
        <w:jc w:val="both"/>
        <w:rPr>
          <w:rFonts w:ascii="Times New Roman" w:hAnsi="Times New Roman" w:cs="Times New Roman"/>
          <w:sz w:val="28"/>
          <w:szCs w:val="28"/>
        </w:rPr>
      </w:pPr>
      <w:proofErr w:type="gramStart"/>
      <w:r w:rsidRPr="00303CBA">
        <w:rPr>
          <w:rFonts w:ascii="Times New Roman" w:hAnsi="Times New Roman" w:cs="Times New Roman"/>
          <w:sz w:val="28"/>
          <w:szCs w:val="28"/>
        </w:rPr>
        <w:t xml:space="preserve">- Никольское - </w:t>
      </w:r>
      <w:r>
        <w:rPr>
          <w:rFonts w:ascii="Times New Roman" w:hAnsi="Times New Roman" w:cs="Times New Roman"/>
          <w:sz w:val="28"/>
          <w:szCs w:val="28"/>
        </w:rPr>
        <w:t>р</w:t>
      </w:r>
      <w:r w:rsidRPr="00303CBA">
        <w:rPr>
          <w:rFonts w:ascii="Times New Roman" w:hAnsi="Times New Roman" w:cs="Times New Roman"/>
          <w:sz w:val="28"/>
          <w:szCs w:val="28"/>
        </w:rPr>
        <w:t>емонт дороги по ул. Молодежной для многодетных семей в д. Прогресс (2 этап) - 0,356 км, ул. Костинская в д. Костинская - 0,570 км;</w:t>
      </w:r>
      <w:proofErr w:type="gramEnd"/>
    </w:p>
    <w:p w:rsidR="009927C3" w:rsidRPr="00303CBA" w:rsidRDefault="009927C3" w:rsidP="009927C3">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xml:space="preserve">- </w:t>
      </w:r>
      <w:proofErr w:type="spellStart"/>
      <w:r w:rsidRPr="00303CBA">
        <w:rPr>
          <w:rFonts w:ascii="Times New Roman" w:hAnsi="Times New Roman" w:cs="Times New Roman"/>
          <w:sz w:val="28"/>
          <w:szCs w:val="28"/>
        </w:rPr>
        <w:t>Чуровское</w:t>
      </w:r>
      <w:proofErr w:type="spellEnd"/>
      <w:r w:rsidRPr="00303CBA">
        <w:rPr>
          <w:rFonts w:ascii="Times New Roman" w:hAnsi="Times New Roman" w:cs="Times New Roman"/>
          <w:sz w:val="28"/>
          <w:szCs w:val="28"/>
        </w:rPr>
        <w:t xml:space="preserve"> - дорога в </w:t>
      </w:r>
      <w:r w:rsidRPr="00303CBA">
        <w:rPr>
          <w:rFonts w:ascii="Times New Roman" w:hAnsi="Times New Roman" w:cs="Times New Roman"/>
          <w:sz w:val="28"/>
          <w:szCs w:val="28"/>
          <w:lang w:val="en-US"/>
        </w:rPr>
        <w:t>c</w:t>
      </w:r>
      <w:r w:rsidRPr="00303CBA">
        <w:rPr>
          <w:rFonts w:ascii="Times New Roman" w:hAnsi="Times New Roman" w:cs="Times New Roman"/>
          <w:sz w:val="28"/>
          <w:szCs w:val="28"/>
        </w:rPr>
        <w:t xml:space="preserve">. </w:t>
      </w:r>
      <w:proofErr w:type="spellStart"/>
      <w:r w:rsidRPr="00303CBA">
        <w:rPr>
          <w:rFonts w:ascii="Times New Roman" w:hAnsi="Times New Roman" w:cs="Times New Roman"/>
          <w:sz w:val="28"/>
          <w:szCs w:val="28"/>
        </w:rPr>
        <w:t>Чуровское</w:t>
      </w:r>
      <w:proofErr w:type="spellEnd"/>
      <w:r w:rsidRPr="00303CBA">
        <w:rPr>
          <w:rFonts w:ascii="Times New Roman" w:hAnsi="Times New Roman" w:cs="Times New Roman"/>
          <w:sz w:val="28"/>
          <w:szCs w:val="28"/>
        </w:rPr>
        <w:t xml:space="preserve"> - 0,400 км, дорога в д. </w:t>
      </w:r>
      <w:proofErr w:type="spellStart"/>
      <w:r w:rsidRPr="00303CBA">
        <w:rPr>
          <w:rFonts w:ascii="Times New Roman" w:hAnsi="Times New Roman" w:cs="Times New Roman"/>
          <w:sz w:val="28"/>
          <w:szCs w:val="28"/>
        </w:rPr>
        <w:t>Слизово</w:t>
      </w:r>
      <w:proofErr w:type="spellEnd"/>
      <w:r w:rsidRPr="00303CBA">
        <w:rPr>
          <w:rFonts w:ascii="Times New Roman" w:hAnsi="Times New Roman" w:cs="Times New Roman"/>
          <w:sz w:val="28"/>
          <w:szCs w:val="28"/>
        </w:rPr>
        <w:t xml:space="preserve"> (</w:t>
      </w:r>
      <w:r w:rsidRPr="00303CBA">
        <w:rPr>
          <w:rFonts w:ascii="Times New Roman" w:hAnsi="Times New Roman" w:cs="Times New Roman"/>
          <w:sz w:val="28"/>
          <w:szCs w:val="28"/>
          <w:lang w:val="en-US"/>
        </w:rPr>
        <w:t>II</w:t>
      </w:r>
      <w:r>
        <w:rPr>
          <w:rFonts w:ascii="Times New Roman" w:hAnsi="Times New Roman" w:cs="Times New Roman"/>
          <w:sz w:val="28"/>
          <w:szCs w:val="28"/>
        </w:rPr>
        <w:t xml:space="preserve"> </w:t>
      </w:r>
      <w:r w:rsidRPr="00303CBA">
        <w:rPr>
          <w:rFonts w:ascii="Times New Roman" w:hAnsi="Times New Roman" w:cs="Times New Roman"/>
          <w:sz w:val="28"/>
          <w:szCs w:val="28"/>
        </w:rPr>
        <w:t>этап) - 1,200 км, ул. Центральная в п. Подгорный - 0,400 км.</w:t>
      </w:r>
    </w:p>
    <w:p w:rsidR="009927C3" w:rsidRDefault="009927C3" w:rsidP="009927C3">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Главную роль в обеспечении потребностей населения в перевозках на территории Шекснинского района играет автомобильный транспорт общего пользования. В настоящее время в Шекснинском районе перевозки пассажиров осуществляются ООО «Шекснинское АТ</w:t>
      </w:r>
      <w:r>
        <w:rPr>
          <w:rFonts w:ascii="Times New Roman" w:hAnsi="Times New Roman" w:cs="Times New Roman"/>
          <w:sz w:val="28"/>
          <w:szCs w:val="28"/>
        </w:rPr>
        <w:t>П» по регулируемым тарифам по 16</w:t>
      </w:r>
      <w:r w:rsidRPr="00303CBA">
        <w:rPr>
          <w:rFonts w:ascii="Times New Roman" w:hAnsi="Times New Roman" w:cs="Times New Roman"/>
          <w:sz w:val="28"/>
          <w:szCs w:val="28"/>
        </w:rPr>
        <w:t xml:space="preserve"> муниципальным маршрутам регулярных перевозок. В связи с чем, АТП в 2023 году была предоставлена субсидия за счет средств из областного бюджета и </w:t>
      </w:r>
      <w:proofErr w:type="spellStart"/>
      <w:r w:rsidRPr="00303CBA">
        <w:rPr>
          <w:rFonts w:ascii="Times New Roman" w:hAnsi="Times New Roman" w:cs="Times New Roman"/>
          <w:sz w:val="28"/>
          <w:szCs w:val="28"/>
        </w:rPr>
        <w:t>софинансирования</w:t>
      </w:r>
      <w:proofErr w:type="spellEnd"/>
      <w:r w:rsidRPr="00303CBA">
        <w:rPr>
          <w:rFonts w:ascii="Times New Roman" w:hAnsi="Times New Roman" w:cs="Times New Roman"/>
          <w:sz w:val="28"/>
          <w:szCs w:val="28"/>
        </w:rPr>
        <w:t xml:space="preserve"> из бюджета района на организацию транспортного обслуживания населения на муниципальных маршрутах регулярных перевозок по регулируемым тарифам в сумме 4</w:t>
      </w:r>
      <w:r>
        <w:rPr>
          <w:rFonts w:ascii="Times New Roman" w:hAnsi="Times New Roman" w:cs="Times New Roman"/>
          <w:sz w:val="28"/>
          <w:szCs w:val="28"/>
        </w:rPr>
        <w:t>,6 млн. рублей</w:t>
      </w:r>
      <w:r w:rsidRPr="00B63793">
        <w:rPr>
          <w:rFonts w:ascii="Times New Roman" w:hAnsi="Times New Roman" w:cs="Times New Roman"/>
          <w:sz w:val="28"/>
          <w:szCs w:val="28"/>
        </w:rPr>
        <w:t>.</w:t>
      </w:r>
    </w:p>
    <w:p w:rsidR="009927C3" w:rsidRPr="005E5483" w:rsidRDefault="009927C3" w:rsidP="009927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поддержк</w:t>
      </w:r>
      <w:proofErr w:type="gramStart"/>
      <w:r>
        <w:rPr>
          <w:rFonts w:ascii="Times New Roman" w:hAnsi="Times New Roman" w:cs="Times New Roman"/>
          <w:sz w:val="28"/>
          <w:szCs w:val="28"/>
        </w:rPr>
        <w:t>и ООО</w:t>
      </w:r>
      <w:proofErr w:type="gramEnd"/>
      <w:r>
        <w:rPr>
          <w:rFonts w:ascii="Times New Roman" w:hAnsi="Times New Roman" w:cs="Times New Roman"/>
          <w:sz w:val="28"/>
          <w:szCs w:val="28"/>
        </w:rPr>
        <w:t xml:space="preserve"> </w:t>
      </w:r>
      <w:r w:rsidRPr="00303CBA">
        <w:rPr>
          <w:rFonts w:ascii="Times New Roman" w:hAnsi="Times New Roman" w:cs="Times New Roman"/>
          <w:sz w:val="28"/>
          <w:szCs w:val="28"/>
        </w:rPr>
        <w:t xml:space="preserve">«Шекснинское АТП» в 2023 году в рамках муниципальной программы «Дорожная сеть и транспортное обслуживание населения Шекснинского муниципального района на 2021-2025 годы» была предоставлена субсидия на оказание финансовой помощи в целях предупреждения банкротства и восстановления платежеспособности </w:t>
      </w:r>
      <w:r w:rsidRPr="005E5483">
        <w:rPr>
          <w:rFonts w:ascii="Times New Roman" w:hAnsi="Times New Roman" w:cs="Times New Roman"/>
          <w:sz w:val="28"/>
          <w:szCs w:val="28"/>
        </w:rPr>
        <w:t>автотранспортного предприятия района в размере 8,8 млн. рублей.</w:t>
      </w:r>
    </w:p>
    <w:p w:rsidR="009927C3" w:rsidRPr="005E5483" w:rsidRDefault="009927C3" w:rsidP="009927C3">
      <w:pPr>
        <w:pStyle w:val="ConsPlusNormal"/>
        <w:ind w:firstLine="709"/>
        <w:jc w:val="both"/>
        <w:rPr>
          <w:rFonts w:ascii="Times New Roman" w:hAnsi="Times New Roman" w:cs="Times New Roman"/>
          <w:sz w:val="28"/>
          <w:szCs w:val="28"/>
        </w:rPr>
      </w:pP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91,6 в 2017 году до 50%  к 2030 году» </w:t>
      </w:r>
      <w:r w:rsidRPr="005E5483">
        <w:rPr>
          <w:rFonts w:ascii="Times New Roman" w:hAnsi="Times New Roman"/>
          <w:i/>
          <w:sz w:val="28"/>
          <w:szCs w:val="28"/>
        </w:rPr>
        <w:t xml:space="preserve">- </w:t>
      </w:r>
      <w:r w:rsidRPr="005E5483">
        <w:rPr>
          <w:rFonts w:ascii="Times New Roman" w:hAnsi="Times New Roman"/>
          <w:b/>
          <w:i/>
          <w:sz w:val="28"/>
          <w:szCs w:val="28"/>
        </w:rPr>
        <w:t xml:space="preserve"> 26,4%</w:t>
      </w: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 количества муниципальных маршрутов регулярных перевозок к 2030 году до 16 едини</w:t>
      </w:r>
      <w:r w:rsidRPr="005271B8">
        <w:rPr>
          <w:rFonts w:ascii="Times New Roman" w:hAnsi="Times New Roman"/>
          <w:i/>
          <w:sz w:val="28"/>
          <w:szCs w:val="28"/>
          <w:u w:val="single"/>
        </w:rPr>
        <w:t>ц</w:t>
      </w:r>
      <w:r w:rsidRPr="005271B8">
        <w:rPr>
          <w:rFonts w:ascii="Times New Roman" w:hAnsi="Times New Roman"/>
          <w:sz w:val="28"/>
          <w:szCs w:val="28"/>
          <w:u w:val="single"/>
        </w:rPr>
        <w:t>»</w:t>
      </w:r>
      <w:r w:rsidRPr="005E5483">
        <w:rPr>
          <w:rFonts w:ascii="Times New Roman" w:hAnsi="Times New Roman"/>
          <w:sz w:val="28"/>
          <w:szCs w:val="28"/>
        </w:rPr>
        <w:t xml:space="preserve"> </w:t>
      </w:r>
      <w:r w:rsidRPr="005E5483">
        <w:rPr>
          <w:rFonts w:ascii="Times New Roman" w:hAnsi="Times New Roman"/>
          <w:b/>
          <w:sz w:val="28"/>
          <w:szCs w:val="28"/>
        </w:rPr>
        <w:t>-</w:t>
      </w:r>
      <w:r w:rsidRPr="005E5483">
        <w:rPr>
          <w:rFonts w:ascii="Times New Roman" w:hAnsi="Times New Roman"/>
          <w:b/>
          <w:i/>
          <w:sz w:val="28"/>
          <w:szCs w:val="28"/>
        </w:rPr>
        <w:t>16 единиц</w:t>
      </w:r>
    </w:p>
    <w:p w:rsidR="009927C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w:t>
      </w:r>
      <w:r w:rsidRPr="007A04AF">
        <w:rPr>
          <w:rFonts w:ascii="Times New Roman" w:hAnsi="Times New Roman"/>
          <w:i/>
          <w:sz w:val="28"/>
          <w:szCs w:val="28"/>
          <w:u w:val="single"/>
        </w:rPr>
        <w:t xml:space="preserve"> доли населения, проживающего в населенных пунктах, не имеющих регулярного автобусного сообщения с административным центром района, в общей численности населения</w:t>
      </w:r>
      <w:r>
        <w:rPr>
          <w:rFonts w:ascii="Times New Roman" w:hAnsi="Times New Roman"/>
          <w:i/>
          <w:sz w:val="28"/>
          <w:szCs w:val="28"/>
          <w:u w:val="single"/>
        </w:rPr>
        <w:t xml:space="preserve"> района </w:t>
      </w:r>
      <w:r>
        <w:rPr>
          <w:rFonts w:ascii="Times New Roman" w:hAnsi="Times New Roman"/>
          <w:i/>
          <w:sz w:val="28"/>
          <w:szCs w:val="28"/>
          <w:u w:val="single"/>
        </w:rPr>
        <w:lastRenderedPageBreak/>
        <w:t>не выше 6,3</w:t>
      </w:r>
      <w:r>
        <w:rPr>
          <w:rFonts w:ascii="Times New Roman" w:hAnsi="Times New Roman"/>
          <w:sz w:val="28"/>
          <w:szCs w:val="28"/>
        </w:rPr>
        <w:t xml:space="preserve">» </w:t>
      </w:r>
      <w:r>
        <w:rPr>
          <w:rFonts w:ascii="Times New Roman" w:hAnsi="Times New Roman"/>
          <w:b/>
          <w:sz w:val="28"/>
          <w:szCs w:val="28"/>
        </w:rPr>
        <w:t>-</w:t>
      </w:r>
      <w:r>
        <w:rPr>
          <w:rFonts w:ascii="Times New Roman" w:hAnsi="Times New Roman"/>
          <w:b/>
          <w:i/>
          <w:sz w:val="28"/>
          <w:szCs w:val="28"/>
        </w:rPr>
        <w:t xml:space="preserve"> 5 %</w:t>
      </w:r>
    </w:p>
    <w:p w:rsidR="009927C3" w:rsidRPr="007A04AF" w:rsidRDefault="009927C3" w:rsidP="009927C3">
      <w:pPr>
        <w:pStyle w:val="ConsPlusNormal"/>
        <w:ind w:firstLine="709"/>
        <w:jc w:val="both"/>
        <w:rPr>
          <w:rFonts w:ascii="Times New Roman" w:hAnsi="Times New Roman"/>
          <w:sz w:val="28"/>
          <w:szCs w:val="28"/>
        </w:rPr>
      </w:pPr>
    </w:p>
    <w:p w:rsidR="009927C3" w:rsidRDefault="009927C3" w:rsidP="009927C3">
      <w:pPr>
        <w:pStyle w:val="ConsPlusNormal"/>
        <w:ind w:firstLine="0"/>
        <w:jc w:val="center"/>
        <w:outlineLvl w:val="2"/>
        <w:rPr>
          <w:rFonts w:ascii="Times New Roman" w:hAnsi="Times New Roman"/>
          <w:b/>
          <w:i/>
          <w:sz w:val="28"/>
          <w:szCs w:val="28"/>
        </w:rPr>
      </w:pPr>
      <w:r>
        <w:rPr>
          <w:rFonts w:ascii="Times New Roman" w:hAnsi="Times New Roman"/>
          <w:b/>
          <w:i/>
          <w:sz w:val="28"/>
          <w:szCs w:val="28"/>
        </w:rPr>
        <w:t xml:space="preserve">3.2. </w:t>
      </w:r>
      <w:r w:rsidRPr="00401ED5">
        <w:rPr>
          <w:rFonts w:ascii="Times New Roman" w:hAnsi="Times New Roman"/>
          <w:b/>
          <w:i/>
          <w:sz w:val="28"/>
          <w:szCs w:val="28"/>
        </w:rPr>
        <w:t xml:space="preserve">В сфере </w:t>
      </w:r>
      <w:r w:rsidRPr="007A04AF">
        <w:rPr>
          <w:rFonts w:ascii="Times New Roman" w:hAnsi="Times New Roman"/>
          <w:b/>
          <w:i/>
          <w:sz w:val="28"/>
          <w:szCs w:val="28"/>
        </w:rPr>
        <w:t>развития топливно-энергетической инфраструктуры</w:t>
      </w:r>
    </w:p>
    <w:p w:rsidR="009927C3" w:rsidRDefault="009927C3" w:rsidP="009927C3">
      <w:pPr>
        <w:pStyle w:val="ConsPlusCell"/>
        <w:widowControl/>
        <w:ind w:firstLine="567"/>
        <w:jc w:val="both"/>
        <w:rPr>
          <w:rFonts w:ascii="Times New Roman" w:hAnsi="Times New Roman" w:cs="Times New Roman"/>
          <w:sz w:val="28"/>
          <w:szCs w:val="28"/>
        </w:rPr>
      </w:pPr>
    </w:p>
    <w:p w:rsidR="009927C3" w:rsidRDefault="009927C3" w:rsidP="009927C3">
      <w:pPr>
        <w:ind w:firstLine="709"/>
        <w:jc w:val="both"/>
        <w:rPr>
          <w:sz w:val="28"/>
          <w:szCs w:val="28"/>
        </w:rPr>
      </w:pPr>
      <w:r w:rsidRPr="003254BE">
        <w:rPr>
          <w:sz w:val="28"/>
          <w:szCs w:val="28"/>
        </w:rPr>
        <w:t xml:space="preserve">С целью реализации мероприятий по энергосбережению и повышению энергетической эффективности вологодской </w:t>
      </w:r>
      <w:proofErr w:type="spellStart"/>
      <w:r w:rsidRPr="003254BE">
        <w:rPr>
          <w:sz w:val="28"/>
          <w:szCs w:val="28"/>
        </w:rPr>
        <w:t>энергосервисной</w:t>
      </w:r>
      <w:proofErr w:type="spellEnd"/>
      <w:r w:rsidRPr="003254BE">
        <w:rPr>
          <w:sz w:val="28"/>
          <w:szCs w:val="28"/>
        </w:rPr>
        <w:t xml:space="preserve"> компанией производились расчеты с целью определения возможных направлений по экономии эксплуатационных расходов за счёт повышения </w:t>
      </w:r>
      <w:proofErr w:type="spellStart"/>
      <w:r w:rsidRPr="003254BE">
        <w:rPr>
          <w:sz w:val="28"/>
          <w:szCs w:val="28"/>
        </w:rPr>
        <w:t>энергоэффективности</w:t>
      </w:r>
      <w:proofErr w:type="spellEnd"/>
      <w:r w:rsidRPr="003254BE">
        <w:rPr>
          <w:sz w:val="28"/>
          <w:szCs w:val="28"/>
        </w:rPr>
        <w:t xml:space="preserve"> и внедрения технологий, обеспечивающих энергосбережение в муниципальных учреждениях Управления образования Шекснинского муниципального района.</w:t>
      </w:r>
    </w:p>
    <w:p w:rsidR="009927C3" w:rsidRPr="003254BE" w:rsidRDefault="009927C3" w:rsidP="009927C3">
      <w:pPr>
        <w:ind w:firstLine="709"/>
        <w:jc w:val="both"/>
        <w:rPr>
          <w:color w:val="000000"/>
          <w:sz w:val="28"/>
          <w:szCs w:val="28"/>
        </w:rPr>
      </w:pPr>
      <w:r w:rsidRPr="003254BE">
        <w:rPr>
          <w:sz w:val="28"/>
          <w:szCs w:val="28"/>
        </w:rPr>
        <w:t>В 202</w:t>
      </w:r>
      <w:r>
        <w:rPr>
          <w:sz w:val="28"/>
          <w:szCs w:val="28"/>
        </w:rPr>
        <w:t>3</w:t>
      </w:r>
      <w:r w:rsidRPr="003254BE">
        <w:rPr>
          <w:sz w:val="28"/>
          <w:szCs w:val="28"/>
        </w:rPr>
        <w:t xml:space="preserve"> году в рамках реализации муниципальной программы «Развитие топливно-энергетического комплекса и коммунальной инфраструктуры на территории Шекснинского муниципального района на 2021-2025 годы</w:t>
      </w:r>
      <w:r w:rsidRPr="003254BE">
        <w:rPr>
          <w:color w:val="000000"/>
          <w:sz w:val="28"/>
          <w:szCs w:val="28"/>
        </w:rPr>
        <w:t>»:</w:t>
      </w:r>
    </w:p>
    <w:p w:rsidR="009927C3" w:rsidRPr="00C46D7D" w:rsidRDefault="009927C3" w:rsidP="009927C3">
      <w:pPr>
        <w:ind w:firstLine="709"/>
        <w:jc w:val="both"/>
        <w:rPr>
          <w:sz w:val="28"/>
          <w:szCs w:val="28"/>
        </w:rPr>
      </w:pPr>
      <w:r w:rsidRPr="00C46D7D">
        <w:rPr>
          <w:sz w:val="28"/>
          <w:szCs w:val="28"/>
        </w:rPr>
        <w:t xml:space="preserve">- организовано техническое обслуживание колодца, расположенного по адресу: Вологодская область, Шекснинский район, сельское поселение </w:t>
      </w:r>
      <w:proofErr w:type="spellStart"/>
      <w:r w:rsidRPr="00C46D7D">
        <w:rPr>
          <w:sz w:val="28"/>
          <w:szCs w:val="28"/>
        </w:rPr>
        <w:t>Чуровское</w:t>
      </w:r>
      <w:proofErr w:type="spellEnd"/>
      <w:r w:rsidRPr="00C46D7D">
        <w:rPr>
          <w:sz w:val="28"/>
          <w:szCs w:val="28"/>
        </w:rPr>
        <w:t>, д. Пестово;</w:t>
      </w:r>
    </w:p>
    <w:p w:rsidR="009927C3" w:rsidRDefault="009927C3" w:rsidP="009927C3">
      <w:pPr>
        <w:ind w:firstLine="709"/>
        <w:jc w:val="both"/>
        <w:rPr>
          <w:sz w:val="28"/>
          <w:szCs w:val="28"/>
        </w:rPr>
      </w:pPr>
      <w:r>
        <w:rPr>
          <w:sz w:val="28"/>
          <w:szCs w:val="28"/>
        </w:rPr>
        <w:t>- организовано аварийно-</w:t>
      </w:r>
      <w:r w:rsidRPr="00C46D7D">
        <w:rPr>
          <w:sz w:val="28"/>
          <w:szCs w:val="28"/>
        </w:rPr>
        <w:t xml:space="preserve">диспетчерское обслуживание объектов водоснабжения и водоотведения, в том числе производственный контроль качества питьевой воды на территории </w:t>
      </w:r>
      <w:r>
        <w:rPr>
          <w:sz w:val="28"/>
          <w:szCs w:val="28"/>
        </w:rPr>
        <w:t xml:space="preserve">сельского поселения </w:t>
      </w:r>
      <w:proofErr w:type="spellStart"/>
      <w:r>
        <w:rPr>
          <w:sz w:val="28"/>
          <w:szCs w:val="28"/>
        </w:rPr>
        <w:t>Чебсарское</w:t>
      </w:r>
      <w:proofErr w:type="spellEnd"/>
      <w:r>
        <w:rPr>
          <w:sz w:val="28"/>
          <w:szCs w:val="28"/>
        </w:rPr>
        <w:t>;</w:t>
      </w:r>
    </w:p>
    <w:p w:rsidR="009927C3" w:rsidRPr="00C46D7D" w:rsidRDefault="009927C3" w:rsidP="009927C3">
      <w:pPr>
        <w:ind w:firstLine="709"/>
        <w:jc w:val="both"/>
        <w:rPr>
          <w:sz w:val="28"/>
          <w:szCs w:val="28"/>
        </w:rPr>
      </w:pPr>
      <w:r w:rsidRPr="00C46D7D">
        <w:rPr>
          <w:sz w:val="28"/>
          <w:szCs w:val="28"/>
        </w:rPr>
        <w:t xml:space="preserve">- выполнены работы по организации нецентрализованного водоснабжения и  нецентрализованного водоотведения фельдшерско-акушерского пункта в д. </w:t>
      </w:r>
      <w:proofErr w:type="spellStart"/>
      <w:r w:rsidRPr="00C46D7D">
        <w:rPr>
          <w:sz w:val="28"/>
          <w:szCs w:val="28"/>
        </w:rPr>
        <w:t>Чернеево</w:t>
      </w:r>
      <w:proofErr w:type="spellEnd"/>
      <w:r w:rsidRPr="00C46D7D">
        <w:rPr>
          <w:sz w:val="28"/>
          <w:szCs w:val="28"/>
        </w:rPr>
        <w:t xml:space="preserve"> и </w:t>
      </w:r>
      <w:proofErr w:type="spellStart"/>
      <w:r>
        <w:rPr>
          <w:sz w:val="28"/>
          <w:szCs w:val="28"/>
        </w:rPr>
        <w:t>д</w:t>
      </w:r>
      <w:proofErr w:type="gramStart"/>
      <w:r>
        <w:rPr>
          <w:sz w:val="28"/>
          <w:szCs w:val="28"/>
        </w:rPr>
        <w:t>.</w:t>
      </w:r>
      <w:r w:rsidRPr="00C46D7D">
        <w:rPr>
          <w:sz w:val="28"/>
          <w:szCs w:val="28"/>
        </w:rPr>
        <w:t>Д</w:t>
      </w:r>
      <w:proofErr w:type="gramEnd"/>
      <w:r w:rsidRPr="00C46D7D">
        <w:rPr>
          <w:sz w:val="28"/>
          <w:szCs w:val="28"/>
        </w:rPr>
        <w:t>емсино</w:t>
      </w:r>
      <w:proofErr w:type="spellEnd"/>
      <w:r w:rsidRPr="00C46D7D">
        <w:rPr>
          <w:sz w:val="28"/>
          <w:szCs w:val="28"/>
        </w:rPr>
        <w:t xml:space="preserve"> Шекснинского муниципального района;</w:t>
      </w:r>
    </w:p>
    <w:p w:rsidR="009927C3" w:rsidRPr="00C46D7D" w:rsidRDefault="009927C3" w:rsidP="009927C3">
      <w:pPr>
        <w:ind w:firstLine="709"/>
        <w:jc w:val="both"/>
        <w:rPr>
          <w:sz w:val="28"/>
          <w:szCs w:val="28"/>
        </w:rPr>
      </w:pPr>
      <w:r w:rsidRPr="00C46D7D">
        <w:rPr>
          <w:sz w:val="28"/>
          <w:szCs w:val="28"/>
        </w:rPr>
        <w:t xml:space="preserve">- построен колодец в д. </w:t>
      </w:r>
      <w:proofErr w:type="gramStart"/>
      <w:r w:rsidRPr="00C46D7D">
        <w:rPr>
          <w:sz w:val="28"/>
          <w:szCs w:val="28"/>
        </w:rPr>
        <w:t>Задняя</w:t>
      </w:r>
      <w:proofErr w:type="gramEnd"/>
      <w:r w:rsidRPr="00C46D7D">
        <w:rPr>
          <w:sz w:val="28"/>
          <w:szCs w:val="28"/>
        </w:rPr>
        <w:t xml:space="preserve"> сельского поселения </w:t>
      </w:r>
      <w:proofErr w:type="spellStart"/>
      <w:r w:rsidRPr="00C46D7D">
        <w:rPr>
          <w:sz w:val="28"/>
          <w:szCs w:val="28"/>
        </w:rPr>
        <w:t>Чуровское</w:t>
      </w:r>
      <w:proofErr w:type="spellEnd"/>
      <w:r w:rsidRPr="00C46D7D">
        <w:rPr>
          <w:sz w:val="28"/>
          <w:szCs w:val="28"/>
        </w:rPr>
        <w:t xml:space="preserve"> Шекснинского муниципального района; </w:t>
      </w:r>
    </w:p>
    <w:p w:rsidR="009927C3" w:rsidRPr="00C46D7D" w:rsidRDefault="009927C3" w:rsidP="009927C3">
      <w:pPr>
        <w:ind w:firstLine="709"/>
        <w:jc w:val="both"/>
        <w:rPr>
          <w:sz w:val="28"/>
          <w:szCs w:val="28"/>
        </w:rPr>
      </w:pPr>
      <w:r w:rsidRPr="00C46D7D">
        <w:rPr>
          <w:sz w:val="28"/>
          <w:szCs w:val="28"/>
        </w:rPr>
        <w:t xml:space="preserve">- произведен капитальный ремонт участка тепловой сети по </w:t>
      </w:r>
      <w:r>
        <w:rPr>
          <w:sz w:val="28"/>
          <w:szCs w:val="28"/>
        </w:rPr>
        <w:t xml:space="preserve">ул. </w:t>
      </w:r>
      <w:r w:rsidRPr="00C46D7D">
        <w:rPr>
          <w:sz w:val="28"/>
          <w:szCs w:val="28"/>
        </w:rPr>
        <w:t>Парковой д.2а до мастерских школ (</w:t>
      </w:r>
      <w:proofErr w:type="spellStart"/>
      <w:r w:rsidRPr="00C46D7D">
        <w:rPr>
          <w:sz w:val="28"/>
          <w:szCs w:val="28"/>
        </w:rPr>
        <w:t>д</w:t>
      </w:r>
      <w:proofErr w:type="gramStart"/>
      <w:r w:rsidRPr="00C46D7D">
        <w:rPr>
          <w:sz w:val="28"/>
          <w:szCs w:val="28"/>
        </w:rPr>
        <w:t>.Н</w:t>
      </w:r>
      <w:proofErr w:type="gramEnd"/>
      <w:r w:rsidRPr="00C46D7D">
        <w:rPr>
          <w:sz w:val="28"/>
          <w:szCs w:val="28"/>
        </w:rPr>
        <w:t>ифантово</w:t>
      </w:r>
      <w:proofErr w:type="spellEnd"/>
      <w:r w:rsidRPr="00C46D7D">
        <w:rPr>
          <w:sz w:val="28"/>
          <w:szCs w:val="28"/>
        </w:rPr>
        <w:t xml:space="preserve">). </w:t>
      </w:r>
    </w:p>
    <w:p w:rsidR="009927C3" w:rsidRPr="008C2B2B" w:rsidRDefault="009927C3" w:rsidP="009927C3">
      <w:pPr>
        <w:ind w:firstLine="709"/>
        <w:jc w:val="both"/>
        <w:rPr>
          <w:sz w:val="28"/>
          <w:szCs w:val="28"/>
        </w:rPr>
      </w:pPr>
      <w:r w:rsidRPr="00C46D7D">
        <w:rPr>
          <w:sz w:val="28"/>
          <w:szCs w:val="28"/>
        </w:rPr>
        <w:t>Занесена информация в ГИС «</w:t>
      </w:r>
      <w:proofErr w:type="spellStart"/>
      <w:r w:rsidRPr="00C46D7D">
        <w:rPr>
          <w:sz w:val="28"/>
          <w:szCs w:val="28"/>
        </w:rPr>
        <w:t>Энергоэффективность</w:t>
      </w:r>
      <w:proofErr w:type="spellEnd"/>
      <w:r w:rsidRPr="00C46D7D">
        <w:rPr>
          <w:sz w:val="28"/>
          <w:szCs w:val="28"/>
        </w:rPr>
        <w:t>» по установленным приборам учета энергоресурсов и объемам энергоносителей.  В рамках заполнения энергетических деклараций, занесена информация по бюджетным учреждениям района в модуль «Информация об энергосбережении и повышении энергетической эффективности» системы ГИС «</w:t>
      </w:r>
      <w:proofErr w:type="spellStart"/>
      <w:r w:rsidRPr="00C46D7D">
        <w:rPr>
          <w:sz w:val="28"/>
          <w:szCs w:val="28"/>
        </w:rPr>
        <w:t>Энергоэффективность</w:t>
      </w:r>
      <w:proofErr w:type="spellEnd"/>
      <w:r w:rsidRPr="00C46D7D">
        <w:rPr>
          <w:sz w:val="28"/>
          <w:szCs w:val="28"/>
        </w:rPr>
        <w:t>».</w:t>
      </w:r>
    </w:p>
    <w:p w:rsidR="009927C3" w:rsidRDefault="009927C3" w:rsidP="009927C3">
      <w:pPr>
        <w:ind w:firstLine="709"/>
        <w:jc w:val="both"/>
        <w:rPr>
          <w:iCs/>
          <w:sz w:val="28"/>
          <w:szCs w:val="28"/>
        </w:rPr>
      </w:pPr>
      <w:r>
        <w:rPr>
          <w:iCs/>
          <w:sz w:val="28"/>
          <w:szCs w:val="28"/>
        </w:rPr>
        <w:t>В 2023 году</w:t>
      </w:r>
      <w:r w:rsidRPr="00D049F4">
        <w:rPr>
          <w:iCs/>
          <w:sz w:val="28"/>
          <w:szCs w:val="28"/>
        </w:rPr>
        <w:t xml:space="preserve"> сметная стоимость выполненных работ</w:t>
      </w:r>
      <w:r>
        <w:rPr>
          <w:iCs/>
          <w:sz w:val="28"/>
          <w:szCs w:val="28"/>
        </w:rPr>
        <w:t xml:space="preserve"> </w:t>
      </w:r>
      <w:r w:rsidRPr="00D049F4">
        <w:rPr>
          <w:iCs/>
          <w:sz w:val="28"/>
          <w:szCs w:val="28"/>
        </w:rPr>
        <w:t>АО «Шексна-Теплосеть» составила – 11,1 млн. рублей, заменено ветхих тепловых сетей – 1,0 км в однотрубном исчислении</w:t>
      </w:r>
      <w:r>
        <w:rPr>
          <w:iCs/>
          <w:sz w:val="28"/>
          <w:szCs w:val="28"/>
        </w:rPr>
        <w:t>.</w:t>
      </w:r>
    </w:p>
    <w:p w:rsidR="009927C3" w:rsidRPr="00D049F4" w:rsidRDefault="009927C3" w:rsidP="009927C3">
      <w:pPr>
        <w:ind w:firstLine="709"/>
        <w:jc w:val="both"/>
        <w:rPr>
          <w:iCs/>
          <w:sz w:val="28"/>
          <w:szCs w:val="28"/>
        </w:rPr>
      </w:pPr>
      <w:r w:rsidRPr="00D049F4">
        <w:rPr>
          <w:iCs/>
          <w:sz w:val="28"/>
          <w:szCs w:val="28"/>
        </w:rPr>
        <w:t>Выполнены основные работы по текущему ремонту и техническому обслуживанию котельного оборудования в котельных АО «Шексна-Теплосеть», расположенных в поселениях Шекснинского муниципального района, основные:</w:t>
      </w:r>
    </w:p>
    <w:p w:rsidR="009927C3" w:rsidRDefault="009927C3" w:rsidP="009927C3">
      <w:pPr>
        <w:ind w:firstLine="709"/>
        <w:jc w:val="both"/>
        <w:rPr>
          <w:iCs/>
          <w:sz w:val="28"/>
          <w:szCs w:val="28"/>
        </w:rPr>
      </w:pPr>
      <w:r>
        <w:rPr>
          <w:iCs/>
          <w:sz w:val="28"/>
          <w:szCs w:val="28"/>
        </w:rPr>
        <w:t xml:space="preserve">- </w:t>
      </w:r>
      <w:r w:rsidRPr="00D049F4">
        <w:rPr>
          <w:iCs/>
          <w:sz w:val="28"/>
          <w:szCs w:val="28"/>
        </w:rPr>
        <w:t xml:space="preserve">ремонты сетевых и </w:t>
      </w:r>
      <w:proofErr w:type="spellStart"/>
      <w:r w:rsidRPr="00D049F4">
        <w:rPr>
          <w:iCs/>
          <w:sz w:val="28"/>
          <w:szCs w:val="28"/>
        </w:rPr>
        <w:t>подпиточных</w:t>
      </w:r>
      <w:proofErr w:type="spellEnd"/>
      <w:r w:rsidRPr="00D049F4">
        <w:rPr>
          <w:iCs/>
          <w:sz w:val="28"/>
          <w:szCs w:val="28"/>
        </w:rPr>
        <w:t xml:space="preserve"> насосов, ремонты пусковой и защитной арматуры, ремонты газовых кранов на котлах, замена </w:t>
      </w:r>
      <w:r w:rsidRPr="00D049F4">
        <w:rPr>
          <w:iCs/>
          <w:sz w:val="28"/>
          <w:szCs w:val="28"/>
        </w:rPr>
        <w:lastRenderedPageBreak/>
        <w:t>подшипников, ревизия запорной арматуры, замена автоматики на котлах, ремонт электрооборудования и другие.</w:t>
      </w:r>
    </w:p>
    <w:p w:rsidR="009927C3" w:rsidRPr="00D049F4" w:rsidRDefault="009927C3" w:rsidP="009927C3">
      <w:pPr>
        <w:ind w:firstLine="709"/>
        <w:jc w:val="both"/>
        <w:rPr>
          <w:b/>
          <w:iCs/>
          <w:sz w:val="28"/>
          <w:szCs w:val="28"/>
        </w:rPr>
      </w:pPr>
      <w:r w:rsidRPr="00D049F4">
        <w:rPr>
          <w:iCs/>
          <w:sz w:val="28"/>
          <w:szCs w:val="28"/>
        </w:rPr>
        <w:t>В общей сложности заменено водопроводов –1,86</w:t>
      </w:r>
      <w:r w:rsidRPr="00D049F4">
        <w:rPr>
          <w:b/>
          <w:iCs/>
          <w:sz w:val="28"/>
          <w:szCs w:val="28"/>
        </w:rPr>
        <w:t xml:space="preserve"> </w:t>
      </w:r>
      <w:r w:rsidRPr="00D049F4">
        <w:rPr>
          <w:iCs/>
          <w:sz w:val="28"/>
          <w:szCs w:val="28"/>
        </w:rPr>
        <w:t>км, проложено канализационных сетей – 0,937 км.</w:t>
      </w:r>
    </w:p>
    <w:p w:rsidR="009927C3" w:rsidRPr="00D049F4" w:rsidRDefault="009927C3" w:rsidP="009927C3">
      <w:pPr>
        <w:ind w:firstLine="709"/>
        <w:jc w:val="both"/>
        <w:rPr>
          <w:iCs/>
          <w:sz w:val="28"/>
          <w:szCs w:val="28"/>
        </w:rPr>
      </w:pPr>
      <w:r w:rsidRPr="00D049F4">
        <w:rPr>
          <w:iCs/>
          <w:sz w:val="28"/>
          <w:szCs w:val="28"/>
        </w:rPr>
        <w:t xml:space="preserve">В 2023 году  выполнено строительных работ по прокладке и замене сетей по договорам с юридическими лицами на сумму – 25236 </w:t>
      </w:r>
      <w:proofErr w:type="spellStart"/>
      <w:r w:rsidRPr="00D049F4">
        <w:rPr>
          <w:iCs/>
          <w:sz w:val="28"/>
          <w:szCs w:val="28"/>
        </w:rPr>
        <w:t>тыс</w:t>
      </w:r>
      <w:proofErr w:type="gramStart"/>
      <w:r w:rsidRPr="00D049F4">
        <w:rPr>
          <w:iCs/>
          <w:sz w:val="28"/>
          <w:szCs w:val="28"/>
        </w:rPr>
        <w:t>.р</w:t>
      </w:r>
      <w:proofErr w:type="gramEnd"/>
      <w:r w:rsidRPr="00D049F4">
        <w:rPr>
          <w:iCs/>
          <w:sz w:val="28"/>
          <w:szCs w:val="28"/>
        </w:rPr>
        <w:t>ублей</w:t>
      </w:r>
      <w:proofErr w:type="spellEnd"/>
      <w:r w:rsidRPr="00D049F4">
        <w:rPr>
          <w:iCs/>
          <w:sz w:val="28"/>
          <w:szCs w:val="28"/>
        </w:rPr>
        <w:t>.</w:t>
      </w:r>
    </w:p>
    <w:p w:rsidR="009927C3" w:rsidRPr="00D049F4" w:rsidRDefault="009927C3" w:rsidP="009927C3">
      <w:pPr>
        <w:ind w:firstLine="709"/>
        <w:jc w:val="both"/>
        <w:rPr>
          <w:iCs/>
          <w:sz w:val="28"/>
          <w:szCs w:val="28"/>
        </w:rPr>
      </w:pPr>
      <w:r w:rsidRPr="00D049F4">
        <w:rPr>
          <w:iCs/>
          <w:sz w:val="28"/>
          <w:szCs w:val="28"/>
        </w:rPr>
        <w:t>ООО «</w:t>
      </w:r>
      <w:proofErr w:type="spellStart"/>
      <w:r w:rsidRPr="00D049F4">
        <w:rPr>
          <w:iCs/>
          <w:sz w:val="28"/>
          <w:szCs w:val="28"/>
        </w:rPr>
        <w:t>Чуровское</w:t>
      </w:r>
      <w:proofErr w:type="spellEnd"/>
      <w:r w:rsidRPr="00D049F4">
        <w:rPr>
          <w:iCs/>
          <w:sz w:val="28"/>
          <w:szCs w:val="28"/>
        </w:rPr>
        <w:t xml:space="preserve"> КХ» в 2023 году проведены работы по прокладке водопроводных сетей в д. </w:t>
      </w:r>
      <w:proofErr w:type="spellStart"/>
      <w:r w:rsidRPr="00D049F4">
        <w:rPr>
          <w:iCs/>
          <w:sz w:val="28"/>
          <w:szCs w:val="28"/>
        </w:rPr>
        <w:t>Слизово</w:t>
      </w:r>
      <w:proofErr w:type="spellEnd"/>
      <w:r w:rsidRPr="00D049F4">
        <w:rPr>
          <w:iCs/>
          <w:sz w:val="28"/>
          <w:szCs w:val="28"/>
        </w:rPr>
        <w:t>, общей протяженностью 150 м.</w:t>
      </w:r>
    </w:p>
    <w:p w:rsidR="009927C3" w:rsidRPr="00E66466" w:rsidRDefault="009927C3" w:rsidP="009927C3">
      <w:pPr>
        <w:ind w:firstLine="709"/>
        <w:jc w:val="both"/>
        <w:rPr>
          <w:iCs/>
          <w:sz w:val="28"/>
          <w:szCs w:val="28"/>
        </w:rPr>
      </w:pPr>
      <w:r w:rsidRPr="00D049F4">
        <w:rPr>
          <w:iCs/>
          <w:sz w:val="28"/>
          <w:szCs w:val="28"/>
        </w:rPr>
        <w:t>Общая численность населения Шекснинского муниципального района составляет 29 037 человека, из них обеспеченного централизованным водоснабжением 23 943 чел., что составляет 82 % от общей численности населения.</w:t>
      </w:r>
    </w:p>
    <w:p w:rsidR="009927C3" w:rsidRPr="008C2B2B" w:rsidRDefault="009927C3" w:rsidP="009927C3">
      <w:pPr>
        <w:pStyle w:val="ConsPlusCell"/>
        <w:tabs>
          <w:tab w:val="left" w:pos="567"/>
        </w:tabs>
        <w:ind w:firstLine="709"/>
        <w:jc w:val="both"/>
        <w:rPr>
          <w:rFonts w:ascii="Times New Roman" w:eastAsia="SimSun" w:hAnsi="Times New Roman" w:cs="Times New Roman"/>
          <w:sz w:val="28"/>
          <w:szCs w:val="28"/>
        </w:rPr>
      </w:pPr>
      <w:r w:rsidRPr="00D049F4">
        <w:rPr>
          <w:rFonts w:ascii="Times New Roman" w:eastAsia="SimSun" w:hAnsi="Times New Roman" w:cs="Times New Roman"/>
          <w:sz w:val="28"/>
          <w:szCs w:val="28"/>
        </w:rPr>
        <w:t>По результатам проведенной в 2023 году инвентаризации источников питьевого водоснабжения доля населения Шекснинского муниципального района, обеспеченного качественной питьевой водой из централизованных источников водоснабжения составляет 97 % (23155 чел.).</w:t>
      </w:r>
    </w:p>
    <w:p w:rsidR="009927C3" w:rsidRPr="008C2B2B" w:rsidRDefault="009927C3" w:rsidP="009927C3">
      <w:pPr>
        <w:pStyle w:val="ConsPlusCell"/>
        <w:tabs>
          <w:tab w:val="left" w:pos="567"/>
        </w:tabs>
        <w:ind w:firstLine="709"/>
        <w:jc w:val="both"/>
        <w:rPr>
          <w:rFonts w:ascii="Times New Roman" w:eastAsia="SimSun" w:hAnsi="Times New Roman" w:cs="Times New Roman"/>
          <w:sz w:val="28"/>
          <w:szCs w:val="28"/>
        </w:rPr>
      </w:pP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уровня газификации природным газом городских и сельских поселений района с 52,7 % в 2017 году до 55 % к 2030 году» </w:t>
      </w:r>
      <w:r w:rsidRPr="005E5483">
        <w:rPr>
          <w:rFonts w:ascii="Times New Roman" w:hAnsi="Times New Roman"/>
          <w:i/>
          <w:sz w:val="28"/>
          <w:szCs w:val="28"/>
        </w:rPr>
        <w:t xml:space="preserve">- </w:t>
      </w:r>
      <w:r w:rsidRPr="005E5483">
        <w:rPr>
          <w:rFonts w:ascii="Times New Roman" w:hAnsi="Times New Roman"/>
          <w:b/>
          <w:i/>
          <w:sz w:val="28"/>
          <w:szCs w:val="28"/>
        </w:rPr>
        <w:t xml:space="preserve">54,0 % </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доли коммунальных сетей (тепловых) с применением новых энергосберегающих технол</w:t>
      </w:r>
      <w:r>
        <w:rPr>
          <w:rFonts w:ascii="Times New Roman" w:hAnsi="Times New Roman"/>
          <w:i/>
          <w:sz w:val="28"/>
          <w:szCs w:val="28"/>
          <w:u w:val="single"/>
        </w:rPr>
        <w:t>огий с 1,8 % до 2,1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2,1%</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Обеспечение подготовки доли объектов теплоэнергетики к работе в предстоящий осенне-</w:t>
      </w:r>
      <w:r>
        <w:rPr>
          <w:rFonts w:ascii="Times New Roman" w:hAnsi="Times New Roman"/>
          <w:i/>
          <w:sz w:val="28"/>
          <w:szCs w:val="28"/>
          <w:u w:val="single"/>
        </w:rPr>
        <w:t>зимний период  до 100% ежегодно</w:t>
      </w:r>
      <w:r w:rsidRPr="005E5483">
        <w:rPr>
          <w:rFonts w:ascii="Times New Roman" w:hAnsi="Times New Roman"/>
          <w:i/>
          <w:sz w:val="28"/>
          <w:szCs w:val="28"/>
          <w:u w:val="single"/>
        </w:rPr>
        <w:t xml:space="preserve">» </w:t>
      </w:r>
      <w:r w:rsidRPr="005E5483">
        <w:rPr>
          <w:rFonts w:ascii="Times New Roman" w:hAnsi="Times New Roman"/>
          <w:b/>
          <w:sz w:val="28"/>
          <w:szCs w:val="28"/>
        </w:rPr>
        <w:t xml:space="preserve">-  </w:t>
      </w:r>
      <w:r w:rsidRPr="005E5483">
        <w:rPr>
          <w:rFonts w:ascii="Times New Roman" w:hAnsi="Times New Roman"/>
          <w:b/>
          <w:i/>
          <w:sz w:val="28"/>
          <w:szCs w:val="28"/>
        </w:rPr>
        <w:t>100 %</w:t>
      </w:r>
    </w:p>
    <w:p w:rsidR="009927C3" w:rsidRPr="00E50B2F"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Снижение доли потерь тепловой энергии при ее передаче в общем объеме переданной</w:t>
      </w:r>
      <w:r w:rsidRPr="007A04AF">
        <w:rPr>
          <w:rFonts w:ascii="Times New Roman" w:hAnsi="Times New Roman"/>
          <w:i/>
          <w:sz w:val="28"/>
          <w:szCs w:val="28"/>
          <w:u w:val="single"/>
        </w:rPr>
        <w:t xml:space="preserve"> тепловой энергии с 10,3 % в</w:t>
      </w:r>
      <w:r>
        <w:rPr>
          <w:rFonts w:ascii="Times New Roman" w:hAnsi="Times New Roman"/>
          <w:i/>
          <w:sz w:val="28"/>
          <w:szCs w:val="28"/>
          <w:u w:val="single"/>
        </w:rPr>
        <w:t xml:space="preserve"> 2017 году до 9,3 % к 2030 году</w:t>
      </w:r>
      <w:r w:rsidRPr="007A04AF">
        <w:rPr>
          <w:rFonts w:ascii="Times New Roman" w:hAnsi="Times New Roman"/>
          <w:i/>
          <w:sz w:val="28"/>
          <w:szCs w:val="28"/>
          <w:u w:val="single"/>
        </w:rPr>
        <w:t xml:space="preserve">» </w:t>
      </w:r>
      <w:r w:rsidRPr="007A04AF">
        <w:rPr>
          <w:rFonts w:ascii="Times New Roman" w:hAnsi="Times New Roman"/>
          <w:i/>
          <w:sz w:val="28"/>
          <w:szCs w:val="28"/>
        </w:rPr>
        <w:t xml:space="preserve">- </w:t>
      </w:r>
      <w:r w:rsidRPr="007A04AF">
        <w:rPr>
          <w:rFonts w:ascii="Times New Roman" w:hAnsi="Times New Roman"/>
          <w:b/>
          <w:i/>
          <w:sz w:val="28"/>
          <w:szCs w:val="28"/>
        </w:rPr>
        <w:t>1</w:t>
      </w:r>
      <w:r>
        <w:rPr>
          <w:rFonts w:ascii="Times New Roman" w:hAnsi="Times New Roman"/>
          <w:b/>
          <w:i/>
          <w:sz w:val="28"/>
          <w:szCs w:val="28"/>
        </w:rPr>
        <w:t>3</w:t>
      </w:r>
      <w:r w:rsidRPr="007A04AF">
        <w:rPr>
          <w:rFonts w:ascii="Times New Roman" w:hAnsi="Times New Roman"/>
          <w:b/>
          <w:bCs/>
          <w:i/>
          <w:sz w:val="28"/>
          <w:szCs w:val="28"/>
        </w:rPr>
        <w:t xml:space="preserve">,0 % </w:t>
      </w:r>
      <w:r w:rsidRPr="007A04AF">
        <w:rPr>
          <w:rFonts w:ascii="Times New Roman" w:hAnsi="Times New Roman"/>
          <w:bCs/>
          <w:i/>
          <w:sz w:val="28"/>
          <w:szCs w:val="28"/>
        </w:rPr>
        <w:t xml:space="preserve">(высокая степень износа тепловых сетей и недостаточное финансирование у </w:t>
      </w:r>
      <w:proofErr w:type="spellStart"/>
      <w:r w:rsidRPr="007A04AF">
        <w:rPr>
          <w:rFonts w:ascii="Times New Roman" w:hAnsi="Times New Roman"/>
          <w:bCs/>
          <w:i/>
          <w:sz w:val="28"/>
          <w:szCs w:val="28"/>
        </w:rPr>
        <w:t>ресурсосн</w:t>
      </w:r>
      <w:r>
        <w:rPr>
          <w:rFonts w:ascii="Times New Roman" w:hAnsi="Times New Roman"/>
          <w:bCs/>
          <w:i/>
          <w:sz w:val="28"/>
          <w:szCs w:val="28"/>
        </w:rPr>
        <w:t>а</w:t>
      </w:r>
      <w:r w:rsidRPr="007A04AF">
        <w:rPr>
          <w:rFonts w:ascii="Times New Roman" w:hAnsi="Times New Roman"/>
          <w:bCs/>
          <w:i/>
          <w:sz w:val="28"/>
          <w:szCs w:val="28"/>
        </w:rPr>
        <w:t>бжающих</w:t>
      </w:r>
      <w:proofErr w:type="spellEnd"/>
      <w:r w:rsidRPr="007A04AF">
        <w:rPr>
          <w:rFonts w:ascii="Times New Roman" w:hAnsi="Times New Roman"/>
          <w:bCs/>
          <w:i/>
          <w:sz w:val="28"/>
          <w:szCs w:val="28"/>
        </w:rPr>
        <w:t xml:space="preserve"> предприятий на замену сетей)</w:t>
      </w:r>
    </w:p>
    <w:p w:rsidR="009927C3" w:rsidRDefault="009927C3" w:rsidP="009927C3">
      <w:pPr>
        <w:pStyle w:val="ConsPlusNormal"/>
        <w:ind w:firstLine="0"/>
        <w:jc w:val="both"/>
        <w:rPr>
          <w:rFonts w:ascii="Times New Roman" w:hAnsi="Times New Roman"/>
          <w:i/>
          <w:sz w:val="28"/>
          <w:szCs w:val="28"/>
          <w:u w:val="single"/>
        </w:rPr>
      </w:pPr>
    </w:p>
    <w:p w:rsidR="009927C3" w:rsidRDefault="009927C3" w:rsidP="009927C3">
      <w:pPr>
        <w:pStyle w:val="ConsPlusNormal"/>
        <w:ind w:firstLine="0"/>
        <w:jc w:val="center"/>
        <w:outlineLvl w:val="2"/>
        <w:rPr>
          <w:rFonts w:ascii="Times New Roman" w:hAnsi="Times New Roman"/>
          <w:b/>
          <w:i/>
          <w:sz w:val="28"/>
          <w:szCs w:val="28"/>
        </w:rPr>
      </w:pPr>
      <w:r>
        <w:rPr>
          <w:rFonts w:ascii="Times New Roman" w:hAnsi="Times New Roman"/>
          <w:b/>
          <w:i/>
          <w:sz w:val="28"/>
          <w:szCs w:val="28"/>
        </w:rPr>
        <w:t xml:space="preserve">3.3. </w:t>
      </w:r>
      <w:r w:rsidRPr="0050514E">
        <w:rPr>
          <w:rFonts w:ascii="Times New Roman" w:hAnsi="Times New Roman"/>
          <w:b/>
          <w:i/>
          <w:sz w:val="28"/>
          <w:szCs w:val="28"/>
        </w:rPr>
        <w:t>В сфере природных ресурсов и минерально-сырьевой базы</w:t>
      </w:r>
    </w:p>
    <w:p w:rsidR="009927C3" w:rsidRDefault="009927C3" w:rsidP="009927C3">
      <w:pPr>
        <w:pStyle w:val="ConsPlusNormal"/>
        <w:ind w:firstLine="709"/>
        <w:jc w:val="center"/>
        <w:outlineLvl w:val="2"/>
        <w:rPr>
          <w:rFonts w:ascii="Times New Roman" w:hAnsi="Times New Roman"/>
          <w:b/>
          <w:i/>
          <w:sz w:val="28"/>
          <w:szCs w:val="28"/>
        </w:rPr>
      </w:pPr>
    </w:p>
    <w:p w:rsidR="009927C3" w:rsidRDefault="009927C3" w:rsidP="009927C3">
      <w:pPr>
        <w:pStyle w:val="ConsPlusNormal"/>
        <w:ind w:firstLine="709"/>
        <w:jc w:val="both"/>
        <w:rPr>
          <w:rFonts w:ascii="Times New Roman" w:hAnsi="Times New Roman"/>
          <w:b/>
          <w:i/>
          <w:sz w:val="28"/>
          <w:szCs w:val="28"/>
        </w:rPr>
      </w:pPr>
      <w:proofErr w:type="gramStart"/>
      <w:r>
        <w:rPr>
          <w:rFonts w:ascii="Times New Roman" w:hAnsi="Times New Roman"/>
          <w:sz w:val="28"/>
          <w:szCs w:val="28"/>
        </w:rPr>
        <w:t>В 2023 году в Шекснинском районе обеспечены сохранность естественных экологических систем и природных комплексов, охрана и поддержание видового разнообразия животного мира района.</w:t>
      </w:r>
      <w:proofErr w:type="gramEnd"/>
      <w:r>
        <w:rPr>
          <w:rFonts w:ascii="Times New Roman" w:hAnsi="Times New Roman"/>
          <w:sz w:val="28"/>
          <w:szCs w:val="28"/>
        </w:rPr>
        <w:t xml:space="preserve"> Площадь территории </w:t>
      </w:r>
      <w:r w:rsidRPr="005E5483">
        <w:rPr>
          <w:rFonts w:ascii="Times New Roman" w:hAnsi="Times New Roman"/>
          <w:sz w:val="28"/>
          <w:szCs w:val="28"/>
        </w:rPr>
        <w:t>района, занятой особо охраняемыми природными территориями, в общей площади территории района осталась на уровне 2022 года.</w:t>
      </w:r>
    </w:p>
    <w:p w:rsidR="009927C3" w:rsidRDefault="009927C3" w:rsidP="009927C3">
      <w:pPr>
        <w:pStyle w:val="ConsPlusNormal"/>
        <w:ind w:firstLine="0"/>
        <w:jc w:val="both"/>
        <w:rPr>
          <w:rFonts w:ascii="Times New Roman" w:hAnsi="Times New Roman"/>
          <w:i/>
          <w:sz w:val="28"/>
          <w:szCs w:val="28"/>
          <w:u w:val="single"/>
        </w:rPr>
      </w:pPr>
    </w:p>
    <w:p w:rsidR="009927C3" w:rsidRPr="005E548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доли площади территории района, занятой особо охраняемыми природными территориями, в общей площади террито</w:t>
      </w:r>
      <w:r>
        <w:rPr>
          <w:rFonts w:ascii="Times New Roman" w:hAnsi="Times New Roman"/>
          <w:i/>
          <w:sz w:val="28"/>
          <w:szCs w:val="28"/>
          <w:u w:val="single"/>
        </w:rPr>
        <w:t>рии района до 4,5 % в 2030 году</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i/>
          <w:sz w:val="28"/>
          <w:szCs w:val="28"/>
        </w:rPr>
        <w:t xml:space="preserve">0,0 % </w:t>
      </w:r>
      <w:r w:rsidRPr="005E5483">
        <w:rPr>
          <w:rFonts w:ascii="Times New Roman" w:hAnsi="Times New Roman"/>
          <w:i/>
          <w:sz w:val="28"/>
          <w:szCs w:val="28"/>
        </w:rPr>
        <w:t xml:space="preserve">(Показатель не был выполнен в связи с отсутствием необходимых мероприятий, и в 2024 году </w:t>
      </w:r>
      <w:r w:rsidRPr="005E5483">
        <w:rPr>
          <w:rFonts w:ascii="Times New Roman" w:hAnsi="Times New Roman"/>
          <w:i/>
          <w:sz w:val="28"/>
          <w:szCs w:val="28"/>
        </w:rPr>
        <w:lastRenderedPageBreak/>
        <w:t>исключен)</w:t>
      </w:r>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числа реализованных туристических маршрутов по направлению природно-экологического с 1 проекта в 2017 </w:t>
      </w:r>
      <w:r>
        <w:rPr>
          <w:rFonts w:ascii="Times New Roman" w:hAnsi="Times New Roman"/>
          <w:i/>
          <w:sz w:val="28"/>
          <w:szCs w:val="28"/>
          <w:u w:val="single"/>
        </w:rPr>
        <w:t>году до 3  проектов в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0 ед. </w:t>
      </w:r>
      <w:r w:rsidRPr="005E5483">
        <w:rPr>
          <w:rFonts w:ascii="Times New Roman" w:hAnsi="Times New Roman"/>
          <w:i/>
          <w:sz w:val="28"/>
          <w:szCs w:val="28"/>
        </w:rPr>
        <w:t>(не выполнен из-за отсутствия на территории района особо охраняемых природных территорий местного значения)</w:t>
      </w:r>
    </w:p>
    <w:p w:rsidR="009927C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доли населения обеспеченного питьевой водой, отвечающей санитарным</w:t>
      </w:r>
      <w:r w:rsidRPr="00BA125F">
        <w:rPr>
          <w:rFonts w:ascii="Times New Roman" w:hAnsi="Times New Roman"/>
          <w:i/>
          <w:sz w:val="28"/>
          <w:szCs w:val="28"/>
          <w:u w:val="single"/>
        </w:rPr>
        <w:t xml:space="preserve"> требованиям с 19,4 % </w:t>
      </w:r>
      <w:r>
        <w:rPr>
          <w:rFonts w:ascii="Times New Roman" w:hAnsi="Times New Roman"/>
          <w:i/>
          <w:sz w:val="28"/>
          <w:szCs w:val="28"/>
          <w:u w:val="single"/>
        </w:rPr>
        <w:t>в 2017 году до 100% к 2030 году</w:t>
      </w:r>
      <w:r w:rsidRPr="00BA125F">
        <w:rPr>
          <w:rFonts w:ascii="Times New Roman" w:hAnsi="Times New Roman"/>
          <w:i/>
          <w:sz w:val="28"/>
          <w:szCs w:val="28"/>
          <w:u w:val="single"/>
        </w:rPr>
        <w:t xml:space="preserve">» </w:t>
      </w:r>
      <w:r w:rsidRPr="00BA125F">
        <w:rPr>
          <w:rFonts w:ascii="Times New Roman" w:hAnsi="Times New Roman"/>
          <w:i/>
          <w:sz w:val="28"/>
          <w:szCs w:val="28"/>
        </w:rPr>
        <w:t xml:space="preserve">- </w:t>
      </w:r>
      <w:r w:rsidRPr="00BA125F">
        <w:rPr>
          <w:rFonts w:ascii="Times New Roman" w:hAnsi="Times New Roman"/>
          <w:b/>
          <w:i/>
          <w:sz w:val="28"/>
          <w:szCs w:val="28"/>
        </w:rPr>
        <w:t>85,0%</w:t>
      </w:r>
    </w:p>
    <w:p w:rsidR="009927C3" w:rsidRDefault="009927C3" w:rsidP="009927C3">
      <w:pPr>
        <w:pStyle w:val="ConsPlusNormal"/>
        <w:ind w:firstLine="709"/>
        <w:jc w:val="center"/>
        <w:outlineLvl w:val="2"/>
        <w:rPr>
          <w:rFonts w:ascii="Times New Roman" w:hAnsi="Times New Roman"/>
          <w:b/>
          <w:i/>
          <w:sz w:val="28"/>
          <w:szCs w:val="28"/>
        </w:rPr>
      </w:pPr>
    </w:p>
    <w:p w:rsidR="009927C3" w:rsidRPr="007A04AF" w:rsidRDefault="009927C3" w:rsidP="009927C3">
      <w:pPr>
        <w:pStyle w:val="ConsPlusNormal"/>
        <w:ind w:firstLine="0"/>
        <w:jc w:val="center"/>
        <w:outlineLvl w:val="2"/>
        <w:rPr>
          <w:rFonts w:ascii="Times New Roman" w:hAnsi="Times New Roman"/>
          <w:b/>
          <w:i/>
          <w:sz w:val="28"/>
          <w:szCs w:val="28"/>
        </w:rPr>
      </w:pPr>
      <w:r w:rsidRPr="007A04AF">
        <w:rPr>
          <w:rFonts w:ascii="Times New Roman" w:hAnsi="Times New Roman"/>
          <w:b/>
          <w:i/>
          <w:sz w:val="28"/>
          <w:szCs w:val="28"/>
        </w:rPr>
        <w:t>3.4. В сфере обеспечения экологического</w:t>
      </w:r>
    </w:p>
    <w:p w:rsidR="009927C3" w:rsidRDefault="009927C3" w:rsidP="009927C3">
      <w:pPr>
        <w:pStyle w:val="ConsPlusNormal"/>
        <w:ind w:firstLine="0"/>
        <w:jc w:val="center"/>
        <w:rPr>
          <w:rFonts w:ascii="Times New Roman" w:hAnsi="Times New Roman"/>
          <w:b/>
          <w:i/>
          <w:sz w:val="28"/>
          <w:szCs w:val="28"/>
        </w:rPr>
      </w:pPr>
      <w:r w:rsidRPr="007A04AF">
        <w:rPr>
          <w:rFonts w:ascii="Times New Roman" w:hAnsi="Times New Roman"/>
          <w:b/>
          <w:i/>
          <w:sz w:val="28"/>
          <w:szCs w:val="28"/>
        </w:rPr>
        <w:t xml:space="preserve">благополучия и создания основ </w:t>
      </w:r>
      <w:r>
        <w:rPr>
          <w:rFonts w:ascii="Times New Roman" w:hAnsi="Times New Roman"/>
          <w:b/>
          <w:i/>
          <w:sz w:val="28"/>
          <w:szCs w:val="28"/>
        </w:rPr>
        <w:t>«</w:t>
      </w:r>
      <w:r w:rsidRPr="007A04AF">
        <w:rPr>
          <w:rFonts w:ascii="Times New Roman" w:hAnsi="Times New Roman"/>
          <w:b/>
          <w:i/>
          <w:sz w:val="28"/>
          <w:szCs w:val="28"/>
        </w:rPr>
        <w:t>зелёного</w:t>
      </w:r>
      <w:r>
        <w:rPr>
          <w:rFonts w:ascii="Times New Roman" w:hAnsi="Times New Roman"/>
          <w:b/>
          <w:i/>
          <w:sz w:val="28"/>
          <w:szCs w:val="28"/>
        </w:rPr>
        <w:t>»</w:t>
      </w:r>
      <w:r w:rsidRPr="007A04AF">
        <w:rPr>
          <w:rFonts w:ascii="Times New Roman" w:hAnsi="Times New Roman"/>
          <w:b/>
          <w:i/>
          <w:sz w:val="28"/>
          <w:szCs w:val="28"/>
        </w:rPr>
        <w:t xml:space="preserve"> региона</w:t>
      </w:r>
    </w:p>
    <w:p w:rsidR="009927C3" w:rsidRDefault="009927C3" w:rsidP="009927C3">
      <w:pPr>
        <w:ind w:firstLine="709"/>
        <w:jc w:val="both"/>
        <w:rPr>
          <w:sz w:val="28"/>
          <w:szCs w:val="28"/>
        </w:rPr>
      </w:pPr>
    </w:p>
    <w:p w:rsidR="009927C3" w:rsidRDefault="009927C3" w:rsidP="009927C3">
      <w:pPr>
        <w:ind w:firstLine="709"/>
        <w:jc w:val="both"/>
        <w:rPr>
          <w:sz w:val="28"/>
          <w:szCs w:val="28"/>
        </w:rPr>
      </w:pPr>
      <w:r w:rsidRPr="00E521CB">
        <w:rPr>
          <w:sz w:val="28"/>
          <w:szCs w:val="28"/>
        </w:rPr>
        <w:t>Качество окружающей среды в Шекснинском районе в последние годы значительно улучшается, комплексно решаются экологические вопросы. Проводится озеленение территории, обеспечена утилизация бытовых и промышленных отходов, улучшается состояние водоемов.</w:t>
      </w:r>
    </w:p>
    <w:p w:rsidR="009927C3" w:rsidRPr="00BA7499" w:rsidRDefault="009927C3" w:rsidP="009927C3">
      <w:pPr>
        <w:ind w:firstLine="709"/>
        <w:jc w:val="both"/>
        <w:rPr>
          <w:sz w:val="28"/>
          <w:szCs w:val="28"/>
        </w:rPr>
      </w:pPr>
      <w:r w:rsidRPr="00BA7499">
        <w:rPr>
          <w:sz w:val="28"/>
          <w:szCs w:val="28"/>
        </w:rPr>
        <w:t xml:space="preserve">В 2023 году на территории Шекснинского муниципального района в рамках мероприятия по предотвращению загрязнения окружающей среды отходами производства и потребления: </w:t>
      </w:r>
    </w:p>
    <w:p w:rsidR="009927C3" w:rsidRPr="00BA7499" w:rsidRDefault="009927C3" w:rsidP="009927C3">
      <w:pPr>
        <w:ind w:firstLine="709"/>
        <w:jc w:val="both"/>
        <w:rPr>
          <w:sz w:val="28"/>
          <w:szCs w:val="28"/>
        </w:rPr>
      </w:pPr>
      <w:r w:rsidRPr="00BA7499">
        <w:rPr>
          <w:sz w:val="28"/>
          <w:szCs w:val="28"/>
        </w:rPr>
        <w:t xml:space="preserve">- закуплено 8 арт-объектов для сбора пластиковых крышек от бутылок. На данный момент установлено 3 арт-объекта в п. Шексна и 1 в Вологда-20. В рамках акции «Помогаем природе и Армии» было собрано и передано для переработки в ООО «Природоохранный центр» 1217 кг пластиковых крышек. На вырученные средства были приобретены </w:t>
      </w:r>
      <w:proofErr w:type="spellStart"/>
      <w:r w:rsidRPr="00BA7499">
        <w:rPr>
          <w:sz w:val="28"/>
          <w:szCs w:val="28"/>
        </w:rPr>
        <w:t>тепловизионный</w:t>
      </w:r>
      <w:proofErr w:type="spellEnd"/>
      <w:r w:rsidRPr="00BA7499">
        <w:rPr>
          <w:sz w:val="28"/>
          <w:szCs w:val="28"/>
        </w:rPr>
        <w:t xml:space="preserve"> прицел и оптические приборы для военных;</w:t>
      </w:r>
    </w:p>
    <w:p w:rsidR="009927C3" w:rsidRPr="00BA7499" w:rsidRDefault="009927C3" w:rsidP="009927C3">
      <w:pPr>
        <w:ind w:firstLine="709"/>
        <w:jc w:val="both"/>
        <w:rPr>
          <w:sz w:val="28"/>
          <w:szCs w:val="28"/>
        </w:rPr>
      </w:pPr>
      <w:r w:rsidRPr="00BA7499">
        <w:rPr>
          <w:sz w:val="28"/>
          <w:szCs w:val="28"/>
        </w:rPr>
        <w:t>- для решения проблемы несанкционированного складирования на контейнерных площадках спиленных деревьев и сучьев, администрацией был закуплен шредер для измельчения веток;</w:t>
      </w:r>
    </w:p>
    <w:p w:rsidR="009927C3" w:rsidRPr="00BA7499" w:rsidRDefault="009927C3" w:rsidP="009927C3">
      <w:pPr>
        <w:ind w:firstLine="709"/>
        <w:jc w:val="both"/>
        <w:rPr>
          <w:sz w:val="28"/>
          <w:szCs w:val="28"/>
        </w:rPr>
      </w:pPr>
      <w:r w:rsidRPr="00BA7499">
        <w:rPr>
          <w:sz w:val="28"/>
          <w:szCs w:val="28"/>
        </w:rPr>
        <w:t>- на территории Шекснинского муниципального района сотрудники Управления охраны окружающей среды, экологического и муниципального земельного контроля, совместно с ООО «Природоохранный центр» и депутатами «Единой России» запустили акцию «Зеленое колесо». Цель акции: собрать автомобильные покрышки с контейнерных площадок, которые в дальнейшем будут направлены на вторичную переработку. В результате было собрано 20,6 тонн покрышек и сдано на утилизацию для изготовления тротуарной плитки, спортивных площадок и покрытий.</w:t>
      </w:r>
    </w:p>
    <w:p w:rsidR="009927C3" w:rsidRPr="00BA7499" w:rsidRDefault="009927C3" w:rsidP="009927C3">
      <w:pPr>
        <w:ind w:firstLine="709"/>
        <w:jc w:val="both"/>
        <w:rPr>
          <w:sz w:val="28"/>
          <w:szCs w:val="28"/>
        </w:rPr>
      </w:pPr>
      <w:r w:rsidRPr="00BA7499">
        <w:rPr>
          <w:sz w:val="28"/>
          <w:szCs w:val="28"/>
        </w:rPr>
        <w:t xml:space="preserve">В 2023 году завершено строительство объекта «Система водоотведения через р. Шексна с д. </w:t>
      </w:r>
      <w:proofErr w:type="spellStart"/>
      <w:r w:rsidRPr="00BA7499">
        <w:rPr>
          <w:sz w:val="28"/>
          <w:szCs w:val="28"/>
        </w:rPr>
        <w:t>Нифантово</w:t>
      </w:r>
      <w:proofErr w:type="spellEnd"/>
      <w:r w:rsidRPr="00BA7499">
        <w:rPr>
          <w:sz w:val="28"/>
          <w:szCs w:val="28"/>
        </w:rPr>
        <w:t xml:space="preserve"> </w:t>
      </w:r>
      <w:proofErr w:type="spellStart"/>
      <w:r w:rsidRPr="00BA7499">
        <w:rPr>
          <w:sz w:val="28"/>
          <w:szCs w:val="28"/>
        </w:rPr>
        <w:t>Шексниского</w:t>
      </w:r>
      <w:proofErr w:type="spellEnd"/>
      <w:r w:rsidRPr="00BA7499">
        <w:rPr>
          <w:sz w:val="28"/>
          <w:szCs w:val="28"/>
        </w:rPr>
        <w:t xml:space="preserve"> района Вологодской области». В рамках мероприятия по компенсации вреда, причинённого водным биологическим ресурсам и среде их обитания при строительстве канализационного коллектора и проведения дноуглубительных работ, был организован выпуск мальков пресноводной волжской стерляди в количестве 1831 штук в п. Береговой сельского поселения </w:t>
      </w:r>
      <w:proofErr w:type="spellStart"/>
      <w:r w:rsidRPr="00BA7499">
        <w:rPr>
          <w:sz w:val="28"/>
          <w:szCs w:val="28"/>
        </w:rPr>
        <w:t>Чуровское</w:t>
      </w:r>
      <w:proofErr w:type="spellEnd"/>
      <w:r w:rsidRPr="00BA7499">
        <w:rPr>
          <w:sz w:val="28"/>
          <w:szCs w:val="28"/>
        </w:rPr>
        <w:t>.</w:t>
      </w:r>
    </w:p>
    <w:p w:rsidR="009927C3" w:rsidRPr="00BA7499" w:rsidRDefault="009927C3" w:rsidP="009927C3">
      <w:pPr>
        <w:ind w:firstLine="709"/>
        <w:jc w:val="both"/>
        <w:rPr>
          <w:sz w:val="28"/>
          <w:szCs w:val="28"/>
        </w:rPr>
      </w:pPr>
      <w:r w:rsidRPr="00BA7499">
        <w:rPr>
          <w:sz w:val="28"/>
          <w:szCs w:val="28"/>
        </w:rPr>
        <w:lastRenderedPageBreak/>
        <w:t>В рамках мероприятий по экологическому информированию и просвещению:</w:t>
      </w:r>
    </w:p>
    <w:p w:rsidR="009927C3" w:rsidRPr="00BA7499" w:rsidRDefault="009927C3" w:rsidP="009927C3">
      <w:pPr>
        <w:ind w:firstLine="709"/>
        <w:jc w:val="both"/>
        <w:rPr>
          <w:sz w:val="28"/>
          <w:szCs w:val="28"/>
        </w:rPr>
      </w:pPr>
      <w:r w:rsidRPr="00BA7499">
        <w:rPr>
          <w:sz w:val="28"/>
          <w:szCs w:val="28"/>
        </w:rPr>
        <w:t>- разработано методическое пособие «Экологическое воспитание «правильными эмоциями» в количестве 100 экземпляров. Методическое пособие разработано для работы с детьми дошкольного возраста 6-7 лет на примере известных сказок при помощи приема пиктограммы. За проект «Экологическое воспитание «Правильными эмоциями» администрация Шекснинского муниципального района была признана победителем в номинации «Лучший образовательный прое</w:t>
      </w:r>
      <w:proofErr w:type="gramStart"/>
      <w:r w:rsidRPr="00BA7499">
        <w:rPr>
          <w:sz w:val="28"/>
          <w:szCs w:val="28"/>
        </w:rPr>
        <w:t>кт в сф</w:t>
      </w:r>
      <w:proofErr w:type="gramEnd"/>
      <w:r w:rsidRPr="00BA7499">
        <w:rPr>
          <w:sz w:val="28"/>
          <w:szCs w:val="28"/>
        </w:rPr>
        <w:t>ере экологии и природопользования» на V Всероссийском конкурсе «Надежный партнер – Экология»;</w:t>
      </w:r>
    </w:p>
    <w:p w:rsidR="009927C3" w:rsidRPr="00BA7499" w:rsidRDefault="009927C3" w:rsidP="009927C3">
      <w:pPr>
        <w:ind w:firstLine="709"/>
        <w:jc w:val="both"/>
        <w:rPr>
          <w:sz w:val="28"/>
          <w:szCs w:val="28"/>
        </w:rPr>
      </w:pPr>
      <w:r w:rsidRPr="00BA7499">
        <w:rPr>
          <w:sz w:val="28"/>
          <w:szCs w:val="28"/>
        </w:rPr>
        <w:t>- в рамках совместной работы Управления охраны окружающей среды, экологического и муниципального земельного контроля с представителями БОУ ВО «СУВУ» в области охраны окружающей среды создан уникальный экологический календарь на 2024 год. Календарь приурочен к юбилею БОУ ВО «СУВУ» - 50 лет. В календаре отражены экологические мероприятия, в которых принимали участие воспитанники и педагоги учреждения;</w:t>
      </w:r>
    </w:p>
    <w:p w:rsidR="009927C3" w:rsidRPr="00BA7499" w:rsidRDefault="009927C3" w:rsidP="009927C3">
      <w:pPr>
        <w:ind w:firstLine="709"/>
        <w:jc w:val="both"/>
        <w:rPr>
          <w:sz w:val="28"/>
          <w:szCs w:val="28"/>
        </w:rPr>
      </w:pPr>
      <w:r w:rsidRPr="00BA7499">
        <w:rPr>
          <w:sz w:val="28"/>
          <w:szCs w:val="28"/>
        </w:rPr>
        <w:t>- проведена акция по правильному складированию отходов на контейнерных площадках – «Уменьшение, повторное использование, переработка». На контейнерных площадках Шекснинского района появились памятки по правильному складированию отходов в синие и зеленые контейнеры, а так же в отсек для крупногабаритных отходов;</w:t>
      </w:r>
    </w:p>
    <w:p w:rsidR="009927C3" w:rsidRPr="00BA7499" w:rsidRDefault="009927C3" w:rsidP="009927C3">
      <w:pPr>
        <w:ind w:firstLine="709"/>
        <w:jc w:val="both"/>
        <w:rPr>
          <w:sz w:val="28"/>
          <w:szCs w:val="28"/>
        </w:rPr>
      </w:pPr>
      <w:r w:rsidRPr="00BA7499">
        <w:rPr>
          <w:sz w:val="28"/>
          <w:szCs w:val="28"/>
        </w:rPr>
        <w:t xml:space="preserve">- проведено более 50 просветительских мероприятий экологической направленности, организовано 117 экологических субботников по уборке и благоустройству территории района. Заложено 9 аллей на территории района. Посажено – 1788 зеленых насаждений. Ликвидировано 143 навала мусора. </w:t>
      </w:r>
    </w:p>
    <w:p w:rsidR="009927C3" w:rsidRPr="005E5483" w:rsidRDefault="009927C3" w:rsidP="009927C3">
      <w:pPr>
        <w:ind w:firstLine="709"/>
        <w:jc w:val="both"/>
        <w:rPr>
          <w:sz w:val="28"/>
          <w:szCs w:val="28"/>
        </w:rPr>
      </w:pPr>
      <w:r w:rsidRPr="00BA7499">
        <w:rPr>
          <w:sz w:val="28"/>
          <w:szCs w:val="28"/>
        </w:rPr>
        <w:t xml:space="preserve">- проведено множество Всероссийских акций и акций на уровне муниципального образования: «Зеленая Россия», «Чистый берег», «Вода России», «Сохраним лес», «Берег добрых дел», «День экологического долга», «Зеленое колесо», «Зеленая Весна», «Вместе ярче», «Сад Памяти», «Помогаем </w:t>
      </w:r>
      <w:r w:rsidRPr="005E5483">
        <w:rPr>
          <w:sz w:val="28"/>
          <w:szCs w:val="28"/>
        </w:rPr>
        <w:t xml:space="preserve">природе и Армии», «Бум </w:t>
      </w:r>
      <w:proofErr w:type="spellStart"/>
      <w:r w:rsidRPr="005E5483">
        <w:rPr>
          <w:sz w:val="28"/>
          <w:szCs w:val="28"/>
        </w:rPr>
        <w:t>Батл</w:t>
      </w:r>
      <w:proofErr w:type="spellEnd"/>
      <w:r w:rsidRPr="005E5483">
        <w:rPr>
          <w:sz w:val="28"/>
          <w:szCs w:val="28"/>
        </w:rPr>
        <w:t>» и пр.;</w:t>
      </w:r>
    </w:p>
    <w:p w:rsidR="009927C3" w:rsidRPr="005E5483" w:rsidRDefault="009927C3" w:rsidP="009927C3">
      <w:pPr>
        <w:ind w:firstLine="709"/>
        <w:jc w:val="both"/>
        <w:rPr>
          <w:sz w:val="28"/>
          <w:szCs w:val="28"/>
        </w:rPr>
      </w:pPr>
      <w:r w:rsidRPr="005E5483">
        <w:rPr>
          <w:sz w:val="28"/>
          <w:szCs w:val="28"/>
        </w:rPr>
        <w:t>- проведен региональный круглый стол по вопросам экологического образования на территории Шекснинского муниципального района.</w:t>
      </w:r>
    </w:p>
    <w:p w:rsidR="009927C3" w:rsidRPr="005E5483" w:rsidRDefault="009927C3" w:rsidP="009927C3">
      <w:pPr>
        <w:ind w:firstLine="709"/>
        <w:jc w:val="both"/>
        <w:rPr>
          <w:sz w:val="28"/>
          <w:szCs w:val="28"/>
        </w:rPr>
      </w:pPr>
    </w:p>
    <w:p w:rsidR="009927C3" w:rsidRPr="005E548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«Снижение объёма выбросов загрязняющих веществ в атмосферный воздух от стационарных источников от 5,2 тыс. </w:t>
      </w:r>
      <w:proofErr w:type="spellStart"/>
      <w:r w:rsidRPr="005E5483">
        <w:rPr>
          <w:rFonts w:ascii="Times New Roman" w:hAnsi="Times New Roman"/>
          <w:i/>
          <w:sz w:val="28"/>
          <w:szCs w:val="28"/>
          <w:u w:val="single"/>
        </w:rPr>
        <w:t>тн</w:t>
      </w:r>
      <w:proofErr w:type="spellEnd"/>
      <w:r w:rsidRPr="005E5483">
        <w:rPr>
          <w:rFonts w:ascii="Times New Roman" w:hAnsi="Times New Roman"/>
          <w:i/>
          <w:sz w:val="28"/>
          <w:szCs w:val="28"/>
          <w:u w:val="single"/>
        </w:rPr>
        <w:t xml:space="preserve"> в 2017 </w:t>
      </w:r>
      <w:r>
        <w:rPr>
          <w:rFonts w:ascii="Times New Roman" w:hAnsi="Times New Roman"/>
          <w:i/>
          <w:sz w:val="28"/>
          <w:szCs w:val="28"/>
          <w:u w:val="single"/>
        </w:rPr>
        <w:t xml:space="preserve">году до 4,5 тыс. </w:t>
      </w:r>
      <w:proofErr w:type="spellStart"/>
      <w:r>
        <w:rPr>
          <w:rFonts w:ascii="Times New Roman" w:hAnsi="Times New Roman"/>
          <w:i/>
          <w:sz w:val="28"/>
          <w:szCs w:val="28"/>
          <w:u w:val="single"/>
        </w:rPr>
        <w:t>тн</w:t>
      </w:r>
      <w:proofErr w:type="spellEnd"/>
      <w:r>
        <w:rPr>
          <w:rFonts w:ascii="Times New Roman" w:hAnsi="Times New Roman"/>
          <w:i/>
          <w:sz w:val="28"/>
          <w:szCs w:val="28"/>
          <w:u w:val="single"/>
        </w:rPr>
        <w:t xml:space="preserve"> в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5,0 тыс. </w:t>
      </w:r>
      <w:proofErr w:type="spellStart"/>
      <w:r w:rsidRPr="005E5483">
        <w:rPr>
          <w:rFonts w:ascii="Times New Roman" w:hAnsi="Times New Roman"/>
          <w:b/>
          <w:i/>
          <w:sz w:val="28"/>
          <w:szCs w:val="28"/>
        </w:rPr>
        <w:t>тн</w:t>
      </w:r>
      <w:proofErr w:type="spellEnd"/>
      <w:r w:rsidRPr="005E5483">
        <w:rPr>
          <w:rFonts w:ascii="Times New Roman" w:hAnsi="Times New Roman"/>
          <w:b/>
          <w:i/>
          <w:sz w:val="28"/>
          <w:szCs w:val="28"/>
        </w:rPr>
        <w:t>.</w:t>
      </w:r>
    </w:p>
    <w:p w:rsidR="009927C3" w:rsidRPr="005E5483"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Увеличение доли утилизированных, обезвреженных отходов в общем объеме образовавшихся отходов в процессе производства и потребления с 74 % </w:t>
      </w:r>
      <w:r>
        <w:rPr>
          <w:rFonts w:ascii="Times New Roman" w:hAnsi="Times New Roman"/>
          <w:i/>
          <w:sz w:val="28"/>
          <w:szCs w:val="28"/>
          <w:u w:val="single"/>
        </w:rPr>
        <w:t>в 2017 году до 75 % в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74,1 %</w:t>
      </w:r>
    </w:p>
    <w:p w:rsidR="009927C3" w:rsidRPr="00BA125F" w:rsidRDefault="009927C3" w:rsidP="009927C3">
      <w:pPr>
        <w:pStyle w:val="ConsPlusNormal"/>
        <w:ind w:firstLine="709"/>
        <w:jc w:val="both"/>
        <w:rPr>
          <w:rFonts w:ascii="Times New Roman" w:hAnsi="Times New Roman"/>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 доли нормативно очищенных сточных вод в общем объеме сточных</w:t>
      </w:r>
      <w:r w:rsidRPr="00BA125F">
        <w:rPr>
          <w:rFonts w:ascii="Times New Roman" w:hAnsi="Times New Roman"/>
          <w:i/>
          <w:sz w:val="28"/>
          <w:szCs w:val="28"/>
          <w:u w:val="single"/>
        </w:rPr>
        <w:t xml:space="preserve"> вод с 0 % </w:t>
      </w:r>
      <w:r>
        <w:rPr>
          <w:rFonts w:ascii="Times New Roman" w:hAnsi="Times New Roman"/>
          <w:i/>
          <w:sz w:val="28"/>
          <w:szCs w:val="28"/>
          <w:u w:val="single"/>
        </w:rPr>
        <w:t>в 2017 году до 80 % к 2030 году</w:t>
      </w:r>
      <w:r w:rsidRPr="00BA125F">
        <w:rPr>
          <w:rFonts w:ascii="Times New Roman" w:hAnsi="Times New Roman"/>
          <w:i/>
          <w:sz w:val="28"/>
          <w:szCs w:val="28"/>
          <w:u w:val="single"/>
        </w:rPr>
        <w:t xml:space="preserve">» </w:t>
      </w:r>
      <w:r w:rsidRPr="00BA125F">
        <w:rPr>
          <w:rFonts w:ascii="Times New Roman" w:hAnsi="Times New Roman"/>
          <w:i/>
          <w:sz w:val="28"/>
          <w:szCs w:val="28"/>
        </w:rPr>
        <w:t xml:space="preserve">- </w:t>
      </w:r>
      <w:r w:rsidRPr="00BA125F">
        <w:rPr>
          <w:rFonts w:ascii="Times New Roman" w:hAnsi="Times New Roman"/>
          <w:b/>
          <w:i/>
          <w:sz w:val="28"/>
          <w:szCs w:val="28"/>
        </w:rPr>
        <w:t>10,0%</w:t>
      </w:r>
    </w:p>
    <w:p w:rsidR="009927C3" w:rsidRPr="00BA125F" w:rsidRDefault="009927C3" w:rsidP="009927C3">
      <w:pPr>
        <w:pStyle w:val="ab"/>
        <w:widowControl w:val="0"/>
        <w:autoSpaceDE w:val="0"/>
        <w:autoSpaceDN w:val="0"/>
        <w:adjustRightInd w:val="0"/>
        <w:ind w:left="0" w:firstLine="709"/>
        <w:jc w:val="both"/>
        <w:rPr>
          <w:b/>
          <w:bCs/>
          <w:i/>
          <w:sz w:val="28"/>
          <w:szCs w:val="28"/>
        </w:rPr>
      </w:pPr>
    </w:p>
    <w:p w:rsidR="009927C3" w:rsidRDefault="009927C3" w:rsidP="009927C3">
      <w:pPr>
        <w:pStyle w:val="ConsPlusNormal"/>
        <w:ind w:firstLine="0"/>
        <w:jc w:val="center"/>
        <w:outlineLvl w:val="2"/>
        <w:rPr>
          <w:rFonts w:ascii="Times New Roman" w:hAnsi="Times New Roman"/>
          <w:b/>
          <w:i/>
          <w:sz w:val="28"/>
          <w:szCs w:val="28"/>
        </w:rPr>
      </w:pPr>
      <w:r w:rsidRPr="00BA125F">
        <w:rPr>
          <w:rFonts w:ascii="Times New Roman" w:hAnsi="Times New Roman"/>
          <w:b/>
          <w:i/>
          <w:sz w:val="28"/>
          <w:szCs w:val="28"/>
        </w:rPr>
        <w:lastRenderedPageBreak/>
        <w:t>3.5. В сфере комплексного развития сельских территорий</w:t>
      </w:r>
      <w:r w:rsidRPr="00D67FC6">
        <w:rPr>
          <w:rFonts w:ascii="Times New Roman" w:hAnsi="Times New Roman"/>
          <w:b/>
          <w:i/>
          <w:sz w:val="28"/>
          <w:szCs w:val="28"/>
        </w:rPr>
        <w:t xml:space="preserve"> района</w:t>
      </w:r>
    </w:p>
    <w:p w:rsidR="009927C3" w:rsidRDefault="009927C3" w:rsidP="009927C3">
      <w:pPr>
        <w:pStyle w:val="ConsPlusNormal"/>
        <w:tabs>
          <w:tab w:val="left" w:pos="7425"/>
        </w:tabs>
        <w:ind w:firstLine="709"/>
        <w:outlineLvl w:val="2"/>
        <w:rPr>
          <w:rFonts w:ascii="Times New Roman" w:hAnsi="Times New Roman"/>
          <w:b/>
          <w:i/>
          <w:sz w:val="28"/>
          <w:szCs w:val="28"/>
        </w:rPr>
      </w:pPr>
    </w:p>
    <w:p w:rsidR="009927C3" w:rsidRPr="00EE47CE" w:rsidRDefault="009927C3" w:rsidP="009927C3">
      <w:pPr>
        <w:ind w:firstLine="709"/>
        <w:jc w:val="both"/>
        <w:rPr>
          <w:sz w:val="28"/>
          <w:szCs w:val="28"/>
        </w:rPr>
      </w:pPr>
      <w:proofErr w:type="gramStart"/>
      <w:r w:rsidRPr="00EE47CE">
        <w:rPr>
          <w:sz w:val="28"/>
          <w:szCs w:val="28"/>
        </w:rPr>
        <w:t>Для обеспечения социально-экономического развития сельских территорий и создания условий эффективного функционирования агропромышленного комплекса, привлечения и закрепления в сельской местности молодых специалистов, реализуются мероприятия по улучшению жилищных условий граждан, проживающих в сельской местности, в том числе молодых семей и молодых специалистов Шекснинский район продолжает участвовать в государственной программе «Комплексное развитие сельских территорий на 2021-2025 годы».</w:t>
      </w:r>
      <w:proofErr w:type="gramEnd"/>
      <w:r w:rsidRPr="00EE47CE">
        <w:rPr>
          <w:sz w:val="28"/>
          <w:szCs w:val="28"/>
        </w:rPr>
        <w:t xml:space="preserve"> Средства на осуществление мероприятий выделяются из всех уровней бюджета (федерального, областного и районного).</w:t>
      </w:r>
    </w:p>
    <w:p w:rsidR="009927C3" w:rsidRPr="00EE47CE" w:rsidRDefault="009927C3" w:rsidP="009927C3">
      <w:pPr>
        <w:pStyle w:val="af3"/>
        <w:spacing w:before="0" w:beforeAutospacing="0" w:after="0" w:afterAutospacing="0"/>
        <w:ind w:firstLine="709"/>
        <w:jc w:val="both"/>
        <w:rPr>
          <w:sz w:val="28"/>
          <w:szCs w:val="28"/>
        </w:rPr>
      </w:pPr>
      <w:r w:rsidRPr="00EE47CE">
        <w:rPr>
          <w:sz w:val="28"/>
          <w:szCs w:val="28"/>
        </w:rPr>
        <w:t>За десять лет действия программы (с 2013 г.):</w:t>
      </w:r>
    </w:p>
    <w:p w:rsidR="009927C3" w:rsidRPr="00EE47CE" w:rsidRDefault="009927C3" w:rsidP="009927C3">
      <w:pPr>
        <w:tabs>
          <w:tab w:val="left" w:pos="720"/>
        </w:tabs>
        <w:suppressAutoHyphens/>
        <w:ind w:firstLine="709"/>
        <w:jc w:val="both"/>
        <w:rPr>
          <w:sz w:val="28"/>
          <w:szCs w:val="28"/>
        </w:rPr>
      </w:pPr>
      <w:r>
        <w:rPr>
          <w:sz w:val="28"/>
          <w:szCs w:val="28"/>
        </w:rPr>
        <w:t xml:space="preserve">- </w:t>
      </w:r>
      <w:r w:rsidRPr="00C147EE">
        <w:rPr>
          <w:sz w:val="28"/>
          <w:szCs w:val="28"/>
        </w:rPr>
        <w:t xml:space="preserve">выдано </w:t>
      </w:r>
      <w:r>
        <w:rPr>
          <w:sz w:val="28"/>
          <w:szCs w:val="28"/>
        </w:rPr>
        <w:t>35</w:t>
      </w:r>
      <w:r w:rsidRPr="00C147EE">
        <w:rPr>
          <w:sz w:val="28"/>
          <w:szCs w:val="28"/>
        </w:rPr>
        <w:t xml:space="preserve"> свидетельств о предоставлении социальной выплаты на строительство (приобретение) жилья в сельской местности на общую сумму </w:t>
      </w:r>
      <w:r>
        <w:rPr>
          <w:sz w:val="28"/>
          <w:szCs w:val="28"/>
        </w:rPr>
        <w:t>52,6</w:t>
      </w:r>
      <w:r w:rsidRPr="00C147EE">
        <w:rPr>
          <w:sz w:val="28"/>
          <w:szCs w:val="28"/>
        </w:rPr>
        <w:t xml:space="preserve"> </w:t>
      </w:r>
      <w:proofErr w:type="spellStart"/>
      <w:r w:rsidRPr="00C147EE">
        <w:rPr>
          <w:sz w:val="28"/>
          <w:szCs w:val="28"/>
        </w:rPr>
        <w:t>млн</w:t>
      </w:r>
      <w:proofErr w:type="gramStart"/>
      <w:r w:rsidRPr="00C147EE">
        <w:rPr>
          <w:sz w:val="28"/>
          <w:szCs w:val="28"/>
        </w:rPr>
        <w:t>.р</w:t>
      </w:r>
      <w:proofErr w:type="gramEnd"/>
      <w:r w:rsidRPr="00C147EE">
        <w:rPr>
          <w:sz w:val="28"/>
          <w:szCs w:val="28"/>
        </w:rPr>
        <w:t>уб</w:t>
      </w:r>
      <w:proofErr w:type="spellEnd"/>
      <w:r w:rsidRPr="00C147EE">
        <w:rPr>
          <w:sz w:val="28"/>
          <w:szCs w:val="28"/>
        </w:rPr>
        <w:t xml:space="preserve">, в том числе </w:t>
      </w:r>
      <w:r>
        <w:rPr>
          <w:sz w:val="28"/>
          <w:szCs w:val="28"/>
        </w:rPr>
        <w:t>в 2023 году</w:t>
      </w:r>
      <w:r w:rsidRPr="00C147EE">
        <w:rPr>
          <w:sz w:val="28"/>
          <w:szCs w:val="28"/>
        </w:rPr>
        <w:t xml:space="preserve"> </w:t>
      </w:r>
      <w:r>
        <w:rPr>
          <w:sz w:val="28"/>
          <w:szCs w:val="28"/>
        </w:rPr>
        <w:t xml:space="preserve">выдано 4 свидетельства на 12,6 </w:t>
      </w:r>
      <w:proofErr w:type="spellStart"/>
      <w:r>
        <w:rPr>
          <w:sz w:val="28"/>
          <w:szCs w:val="28"/>
        </w:rPr>
        <w:t>млн.рублей</w:t>
      </w:r>
      <w:proofErr w:type="spellEnd"/>
      <w:r>
        <w:rPr>
          <w:sz w:val="28"/>
          <w:szCs w:val="28"/>
        </w:rPr>
        <w:t>.</w:t>
      </w:r>
      <w:r w:rsidRPr="00C147EE">
        <w:rPr>
          <w:sz w:val="28"/>
          <w:szCs w:val="28"/>
        </w:rPr>
        <w:t xml:space="preserve"> На 202</w:t>
      </w:r>
      <w:r>
        <w:rPr>
          <w:sz w:val="28"/>
          <w:szCs w:val="28"/>
        </w:rPr>
        <w:t>4</w:t>
      </w:r>
      <w:r w:rsidRPr="00C147EE">
        <w:rPr>
          <w:sz w:val="28"/>
          <w:szCs w:val="28"/>
        </w:rPr>
        <w:t xml:space="preserve"> год запланирован</w:t>
      </w:r>
      <w:r>
        <w:rPr>
          <w:sz w:val="28"/>
          <w:szCs w:val="28"/>
        </w:rPr>
        <w:t>а</w:t>
      </w:r>
      <w:r w:rsidRPr="00C147EE">
        <w:rPr>
          <w:sz w:val="28"/>
          <w:szCs w:val="28"/>
        </w:rPr>
        <w:t xml:space="preserve"> выдача </w:t>
      </w:r>
      <w:r>
        <w:rPr>
          <w:sz w:val="28"/>
          <w:szCs w:val="28"/>
        </w:rPr>
        <w:t xml:space="preserve">4 </w:t>
      </w:r>
      <w:r w:rsidRPr="00C147EE">
        <w:rPr>
          <w:sz w:val="28"/>
          <w:szCs w:val="28"/>
        </w:rPr>
        <w:t>(</w:t>
      </w:r>
      <w:r>
        <w:rPr>
          <w:sz w:val="28"/>
          <w:szCs w:val="28"/>
        </w:rPr>
        <w:t>четырех</w:t>
      </w:r>
      <w:r w:rsidRPr="00C147EE">
        <w:rPr>
          <w:sz w:val="28"/>
          <w:szCs w:val="28"/>
        </w:rPr>
        <w:t xml:space="preserve"> свидетельств</w:t>
      </w:r>
      <w:r>
        <w:rPr>
          <w:sz w:val="28"/>
          <w:szCs w:val="28"/>
        </w:rPr>
        <w:t xml:space="preserve"> на сумму 12,1 </w:t>
      </w:r>
      <w:proofErr w:type="spellStart"/>
      <w:r>
        <w:rPr>
          <w:sz w:val="28"/>
          <w:szCs w:val="28"/>
        </w:rPr>
        <w:t>млн</w:t>
      </w:r>
      <w:proofErr w:type="gramStart"/>
      <w:r>
        <w:rPr>
          <w:sz w:val="28"/>
          <w:szCs w:val="28"/>
        </w:rPr>
        <w:t>.р</w:t>
      </w:r>
      <w:proofErr w:type="gramEnd"/>
      <w:r>
        <w:rPr>
          <w:sz w:val="28"/>
          <w:szCs w:val="28"/>
        </w:rPr>
        <w:t>уб</w:t>
      </w:r>
      <w:proofErr w:type="spellEnd"/>
      <w:r>
        <w:rPr>
          <w:sz w:val="28"/>
          <w:szCs w:val="28"/>
        </w:rPr>
        <w:t>)</w:t>
      </w:r>
      <w:r w:rsidRPr="00EE47CE">
        <w:rPr>
          <w:sz w:val="28"/>
          <w:szCs w:val="28"/>
        </w:rPr>
        <w:t>.</w:t>
      </w:r>
    </w:p>
    <w:p w:rsidR="009927C3" w:rsidRDefault="009927C3" w:rsidP="009927C3">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EE47CE">
        <w:rPr>
          <w:rFonts w:ascii="Times New Roman" w:hAnsi="Times New Roman"/>
          <w:sz w:val="28"/>
          <w:szCs w:val="28"/>
        </w:rPr>
        <w:t xml:space="preserve">построено и введено в эксплуатацию: 2 км распределительного газопровода в д. Демидово сельского поселения Железнодорожное, 0,6 км сетей водоснабжения в п. Подгорный и 0,6 км водовода к новостройкам п. Подгорный сельского поселения </w:t>
      </w:r>
      <w:proofErr w:type="spellStart"/>
      <w:r w:rsidRPr="00EE47CE">
        <w:rPr>
          <w:rFonts w:ascii="Times New Roman" w:hAnsi="Times New Roman"/>
          <w:sz w:val="28"/>
          <w:szCs w:val="28"/>
        </w:rPr>
        <w:t>Чуровское</w:t>
      </w:r>
      <w:proofErr w:type="spellEnd"/>
      <w:r w:rsidRPr="00EE47CE">
        <w:rPr>
          <w:rFonts w:ascii="Times New Roman" w:hAnsi="Times New Roman"/>
          <w:sz w:val="28"/>
          <w:szCs w:val="28"/>
        </w:rPr>
        <w:t xml:space="preserve">, 0,4 км распределительного газопровода в д. </w:t>
      </w:r>
      <w:proofErr w:type="spellStart"/>
      <w:r w:rsidRPr="00EE47CE">
        <w:rPr>
          <w:rFonts w:ascii="Times New Roman" w:hAnsi="Times New Roman"/>
          <w:sz w:val="28"/>
          <w:szCs w:val="28"/>
        </w:rPr>
        <w:t>Льгово</w:t>
      </w:r>
      <w:proofErr w:type="spellEnd"/>
      <w:r w:rsidRPr="00EE47CE">
        <w:rPr>
          <w:rFonts w:ascii="Times New Roman" w:hAnsi="Times New Roman"/>
          <w:sz w:val="28"/>
          <w:szCs w:val="28"/>
        </w:rPr>
        <w:t xml:space="preserve"> сельского поселения </w:t>
      </w:r>
      <w:proofErr w:type="spellStart"/>
      <w:r w:rsidRPr="00EE47CE">
        <w:rPr>
          <w:rFonts w:ascii="Times New Roman" w:hAnsi="Times New Roman"/>
          <w:sz w:val="28"/>
          <w:szCs w:val="28"/>
        </w:rPr>
        <w:t>Ершовское</w:t>
      </w:r>
      <w:proofErr w:type="spellEnd"/>
      <w:r w:rsidRPr="00EE47CE">
        <w:rPr>
          <w:rFonts w:ascii="Times New Roman" w:hAnsi="Times New Roman"/>
          <w:sz w:val="28"/>
          <w:szCs w:val="28"/>
        </w:rPr>
        <w:t>. Общая сумма вложенных бюджетных средств составила 12,6 млн. рублей.</w:t>
      </w:r>
    </w:p>
    <w:p w:rsidR="009927C3" w:rsidRDefault="009927C3" w:rsidP="009927C3">
      <w:pPr>
        <w:pStyle w:val="ConsPlusNormal"/>
        <w:ind w:firstLine="0"/>
        <w:jc w:val="both"/>
        <w:rPr>
          <w:sz w:val="28"/>
          <w:szCs w:val="28"/>
        </w:rPr>
      </w:pPr>
    </w:p>
    <w:p w:rsidR="009927C3" w:rsidRPr="00F52A37"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w:t>
      </w:r>
      <w:r w:rsidRPr="00F52A37">
        <w:rPr>
          <w:rFonts w:ascii="Times New Roman" w:hAnsi="Times New Roman"/>
          <w:i/>
          <w:sz w:val="28"/>
          <w:szCs w:val="28"/>
          <w:u w:val="single"/>
        </w:rPr>
        <w:t xml:space="preserve"> среднегодовой численности постоянного населения района на уро</w:t>
      </w:r>
      <w:r>
        <w:rPr>
          <w:rFonts w:ascii="Times New Roman" w:hAnsi="Times New Roman"/>
          <w:i/>
          <w:sz w:val="28"/>
          <w:szCs w:val="28"/>
          <w:u w:val="single"/>
        </w:rPr>
        <w:t>вне 30 тыс. человек к 2030 году</w:t>
      </w:r>
      <w:r w:rsidRPr="00F52A37">
        <w:rPr>
          <w:rFonts w:ascii="Times New Roman" w:hAnsi="Times New Roman"/>
          <w:i/>
          <w:sz w:val="28"/>
          <w:szCs w:val="28"/>
          <w:u w:val="single"/>
        </w:rPr>
        <w:t>»</w:t>
      </w:r>
      <w:r>
        <w:rPr>
          <w:rFonts w:ascii="Times New Roman" w:hAnsi="Times New Roman"/>
          <w:i/>
          <w:sz w:val="28"/>
          <w:szCs w:val="28"/>
        </w:rPr>
        <w:t xml:space="preserve"> -     </w:t>
      </w:r>
      <w:r w:rsidRPr="00F52A37">
        <w:rPr>
          <w:rFonts w:ascii="Times New Roman" w:hAnsi="Times New Roman"/>
          <w:b/>
          <w:i/>
          <w:sz w:val="28"/>
          <w:szCs w:val="28"/>
        </w:rPr>
        <w:t>28900 чел</w:t>
      </w:r>
      <w:r w:rsidRPr="00F52A37">
        <w:rPr>
          <w:rFonts w:ascii="Times New Roman" w:hAnsi="Times New Roman"/>
          <w:i/>
          <w:sz w:val="28"/>
          <w:szCs w:val="28"/>
        </w:rPr>
        <w:t>.</w:t>
      </w:r>
    </w:p>
    <w:p w:rsidR="009927C3" w:rsidRDefault="009927C3" w:rsidP="009927C3">
      <w:pPr>
        <w:pStyle w:val="ConsPlusNormal"/>
        <w:ind w:firstLine="709"/>
        <w:jc w:val="center"/>
        <w:outlineLvl w:val="2"/>
        <w:rPr>
          <w:rFonts w:ascii="Times New Roman" w:hAnsi="Times New Roman"/>
          <w:b/>
          <w:i/>
          <w:sz w:val="28"/>
          <w:szCs w:val="28"/>
        </w:rPr>
      </w:pPr>
    </w:p>
    <w:p w:rsidR="009927C3" w:rsidRDefault="009927C3" w:rsidP="009927C3">
      <w:pPr>
        <w:pStyle w:val="ConsPlusNormal"/>
        <w:ind w:firstLine="0"/>
        <w:jc w:val="center"/>
        <w:outlineLvl w:val="2"/>
        <w:rPr>
          <w:rFonts w:ascii="Times New Roman" w:hAnsi="Times New Roman"/>
          <w:b/>
          <w:i/>
          <w:sz w:val="28"/>
          <w:szCs w:val="28"/>
        </w:rPr>
      </w:pPr>
      <w:r w:rsidRPr="00D67FC6">
        <w:rPr>
          <w:rFonts w:ascii="Times New Roman" w:hAnsi="Times New Roman"/>
          <w:b/>
          <w:i/>
          <w:sz w:val="28"/>
          <w:szCs w:val="28"/>
        </w:rPr>
        <w:t xml:space="preserve">3.6. </w:t>
      </w:r>
      <w:r w:rsidRPr="00BA125F">
        <w:rPr>
          <w:rFonts w:ascii="Times New Roman" w:hAnsi="Times New Roman"/>
          <w:b/>
          <w:i/>
          <w:sz w:val="28"/>
          <w:szCs w:val="28"/>
        </w:rPr>
        <w:t>В сфере муниципального управления</w:t>
      </w:r>
    </w:p>
    <w:p w:rsidR="009927C3" w:rsidRDefault="009927C3" w:rsidP="009927C3">
      <w:pPr>
        <w:pStyle w:val="ConsPlusNormal"/>
        <w:ind w:firstLine="709"/>
        <w:jc w:val="center"/>
        <w:outlineLvl w:val="2"/>
        <w:rPr>
          <w:rFonts w:ascii="Times New Roman" w:hAnsi="Times New Roman"/>
          <w:b/>
          <w:i/>
          <w:sz w:val="28"/>
          <w:szCs w:val="28"/>
        </w:rPr>
      </w:pPr>
    </w:p>
    <w:p w:rsidR="009927C3" w:rsidRPr="00DF3190" w:rsidRDefault="009927C3" w:rsidP="009927C3">
      <w:pPr>
        <w:tabs>
          <w:tab w:val="left" w:pos="720"/>
        </w:tabs>
        <w:suppressAutoHyphens/>
        <w:ind w:firstLine="709"/>
        <w:jc w:val="both"/>
        <w:rPr>
          <w:sz w:val="28"/>
          <w:szCs w:val="28"/>
        </w:rPr>
      </w:pPr>
      <w:r w:rsidRPr="00DF3190">
        <w:rPr>
          <w:sz w:val="28"/>
          <w:szCs w:val="28"/>
        </w:rPr>
        <w:t>Производится формирование и ведение кадрового резерва, в том числе управленческого кадрового резерва, с целью совершенствования деятельности по подбору и расстановке кадров, своевременному удовлетворению потребностей в кадрах, улучшению результатов профессиональной деятельности служащих, повышению уровня профессиональной подготовки.</w:t>
      </w:r>
    </w:p>
    <w:p w:rsidR="009927C3" w:rsidRDefault="009927C3" w:rsidP="009927C3">
      <w:pPr>
        <w:tabs>
          <w:tab w:val="left" w:pos="720"/>
        </w:tabs>
        <w:suppressAutoHyphens/>
        <w:ind w:firstLine="709"/>
        <w:jc w:val="both"/>
        <w:rPr>
          <w:sz w:val="28"/>
          <w:szCs w:val="28"/>
        </w:rPr>
      </w:pPr>
      <w:r w:rsidRPr="00DF3190">
        <w:rPr>
          <w:sz w:val="28"/>
          <w:szCs w:val="28"/>
        </w:rPr>
        <w:t>В Резерве управленческих кадров Шекснинского муниципального района на группу должностей - Руководителей подведомственных уч</w:t>
      </w:r>
      <w:r>
        <w:rPr>
          <w:sz w:val="28"/>
          <w:szCs w:val="28"/>
        </w:rPr>
        <w:t xml:space="preserve">реждений состоит 2 резервиста; </w:t>
      </w:r>
      <w:r w:rsidRPr="00DF3190">
        <w:rPr>
          <w:sz w:val="28"/>
          <w:szCs w:val="28"/>
        </w:rPr>
        <w:t xml:space="preserve">- Руководящие должности администрации Шекснинского муниципального района состоит 16 </w:t>
      </w:r>
      <w:r>
        <w:rPr>
          <w:sz w:val="28"/>
          <w:szCs w:val="28"/>
        </w:rPr>
        <w:t>резервистов.</w:t>
      </w:r>
    </w:p>
    <w:p w:rsidR="009927C3" w:rsidRPr="00DF3190" w:rsidRDefault="009927C3" w:rsidP="009927C3">
      <w:pPr>
        <w:tabs>
          <w:tab w:val="left" w:pos="720"/>
        </w:tabs>
        <w:suppressAutoHyphens/>
        <w:ind w:firstLine="709"/>
        <w:jc w:val="both"/>
        <w:rPr>
          <w:sz w:val="28"/>
          <w:szCs w:val="28"/>
        </w:rPr>
      </w:pPr>
      <w:r w:rsidRPr="00DF3190">
        <w:rPr>
          <w:sz w:val="28"/>
          <w:szCs w:val="28"/>
        </w:rPr>
        <w:t xml:space="preserve">В настоящее время разработаны и утверждены индивидуальные планы развития для 16 резервистов на 2023 год и определены наставники. Четыре резервиста исключены из резерва управленческих кадров по причине </w:t>
      </w:r>
      <w:r w:rsidRPr="00DF3190">
        <w:rPr>
          <w:sz w:val="28"/>
          <w:szCs w:val="28"/>
        </w:rPr>
        <w:lastRenderedPageBreak/>
        <w:t xml:space="preserve">невыполнения </w:t>
      </w:r>
      <w:r>
        <w:rPr>
          <w:sz w:val="28"/>
          <w:szCs w:val="28"/>
        </w:rPr>
        <w:t xml:space="preserve">индивидуального плана развития. </w:t>
      </w:r>
      <w:r w:rsidRPr="00DF3190">
        <w:rPr>
          <w:sz w:val="28"/>
          <w:szCs w:val="28"/>
        </w:rPr>
        <w:t>Новый набор в Резерв управленческих к</w:t>
      </w:r>
      <w:r>
        <w:rPr>
          <w:sz w:val="28"/>
          <w:szCs w:val="28"/>
        </w:rPr>
        <w:t>адров запланирован на 2024 год.</w:t>
      </w:r>
    </w:p>
    <w:p w:rsidR="009927C3" w:rsidRPr="00DF3190" w:rsidRDefault="009927C3" w:rsidP="009927C3">
      <w:pPr>
        <w:tabs>
          <w:tab w:val="left" w:pos="720"/>
        </w:tabs>
        <w:suppressAutoHyphens/>
        <w:ind w:firstLine="709"/>
        <w:jc w:val="both"/>
        <w:rPr>
          <w:sz w:val="28"/>
          <w:szCs w:val="28"/>
        </w:rPr>
      </w:pPr>
      <w:r w:rsidRPr="00DF3190">
        <w:rPr>
          <w:sz w:val="28"/>
          <w:szCs w:val="28"/>
        </w:rPr>
        <w:t xml:space="preserve">Организовано обучение и повышение квалификации кадров органов местного самоуправления. За год прошли </w:t>
      </w:r>
      <w:r>
        <w:rPr>
          <w:sz w:val="28"/>
          <w:szCs w:val="28"/>
        </w:rPr>
        <w:t xml:space="preserve">курсы повышения квалификации 16 </w:t>
      </w:r>
      <w:r w:rsidRPr="00DF3190">
        <w:rPr>
          <w:sz w:val="28"/>
          <w:szCs w:val="28"/>
        </w:rPr>
        <w:t>муниципальных служащих органов местного самоуправления.</w:t>
      </w:r>
    </w:p>
    <w:p w:rsidR="009927C3" w:rsidRPr="00DF3190" w:rsidRDefault="009927C3" w:rsidP="009927C3">
      <w:pPr>
        <w:tabs>
          <w:tab w:val="left" w:pos="720"/>
        </w:tabs>
        <w:suppressAutoHyphens/>
        <w:ind w:firstLine="709"/>
        <w:jc w:val="both"/>
        <w:rPr>
          <w:sz w:val="28"/>
          <w:szCs w:val="28"/>
        </w:rPr>
      </w:pPr>
      <w:r>
        <w:rPr>
          <w:sz w:val="28"/>
          <w:szCs w:val="28"/>
        </w:rPr>
        <w:t xml:space="preserve">В 2023 году проведена аттестация 14 </w:t>
      </w:r>
      <w:r w:rsidRPr="00DF3190">
        <w:rPr>
          <w:sz w:val="28"/>
          <w:szCs w:val="28"/>
        </w:rPr>
        <w:t>муниципальных служащих администрации Шекснинского муниципального района. Результат аттестации - муниципальные служащие соответствуют замещаемой должности.</w:t>
      </w:r>
    </w:p>
    <w:p w:rsidR="009927C3" w:rsidRPr="00DF3190" w:rsidRDefault="009927C3" w:rsidP="009927C3">
      <w:pPr>
        <w:tabs>
          <w:tab w:val="left" w:pos="720"/>
        </w:tabs>
        <w:suppressAutoHyphens/>
        <w:ind w:firstLine="709"/>
        <w:jc w:val="both"/>
        <w:rPr>
          <w:sz w:val="28"/>
          <w:szCs w:val="28"/>
        </w:rPr>
      </w:pPr>
      <w:r w:rsidRPr="00DF3190">
        <w:rPr>
          <w:sz w:val="28"/>
          <w:szCs w:val="28"/>
        </w:rPr>
        <w:t xml:space="preserve">В </w:t>
      </w:r>
      <w:r>
        <w:rPr>
          <w:sz w:val="28"/>
          <w:szCs w:val="28"/>
        </w:rPr>
        <w:t>течение года</w:t>
      </w:r>
      <w:r w:rsidRPr="00DF3190">
        <w:rPr>
          <w:sz w:val="28"/>
          <w:szCs w:val="28"/>
        </w:rPr>
        <w:t xml:space="preserve"> проведена антикоррупционная экспертиза 72 нормативно-правовых актов органов местного самоуправления, </w:t>
      </w:r>
      <w:proofErr w:type="spellStart"/>
      <w:r w:rsidRPr="00DF3190">
        <w:rPr>
          <w:sz w:val="28"/>
          <w:szCs w:val="28"/>
        </w:rPr>
        <w:t>коррупциогенных</w:t>
      </w:r>
      <w:proofErr w:type="spellEnd"/>
      <w:r w:rsidRPr="00DF3190">
        <w:rPr>
          <w:sz w:val="28"/>
          <w:szCs w:val="28"/>
        </w:rPr>
        <w:t xml:space="preserve"> факторов не выявлено. Все проекты НПА органов местного самоуправления направляются в прокуратуру района для дачи заключения, а также размещаются на сайте района в соответствии с законодательством.</w:t>
      </w:r>
    </w:p>
    <w:p w:rsidR="009927C3" w:rsidRPr="005E5483" w:rsidRDefault="009927C3" w:rsidP="009927C3">
      <w:pPr>
        <w:tabs>
          <w:tab w:val="left" w:pos="720"/>
        </w:tabs>
        <w:suppressAutoHyphens/>
        <w:ind w:firstLine="709"/>
        <w:jc w:val="both"/>
        <w:rPr>
          <w:sz w:val="28"/>
          <w:szCs w:val="28"/>
        </w:rPr>
      </w:pPr>
      <w:r w:rsidRPr="00DF3190">
        <w:rPr>
          <w:sz w:val="28"/>
          <w:szCs w:val="28"/>
        </w:rPr>
        <w:t xml:space="preserve">Получение государственных и муниципальных услуг в электронной форме ведётся через Портал государственных и муниципальных услуг (функций) Вологодской области и через федеральный Единый портал </w:t>
      </w:r>
      <w:r w:rsidRPr="005E5483">
        <w:rPr>
          <w:sz w:val="28"/>
          <w:szCs w:val="28"/>
        </w:rPr>
        <w:t>государственных услуг. За 2023 год около 84% обратившихся за муниципальными услугами жителей района использовали сеть Интернет.</w:t>
      </w:r>
    </w:p>
    <w:p w:rsidR="009927C3" w:rsidRPr="005E5483" w:rsidRDefault="009927C3" w:rsidP="009927C3">
      <w:pPr>
        <w:pStyle w:val="ConsPlusNormal"/>
        <w:ind w:firstLine="709"/>
        <w:jc w:val="both"/>
        <w:rPr>
          <w:rFonts w:ascii="Times New Roman" w:hAnsi="Times New Roman"/>
          <w:sz w:val="28"/>
          <w:szCs w:val="28"/>
        </w:rPr>
      </w:pP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«Доля органов местного самоуправления района, вовлеченных в процесс реализации</w:t>
      </w:r>
      <w:r>
        <w:rPr>
          <w:rFonts w:ascii="Times New Roman" w:hAnsi="Times New Roman"/>
          <w:i/>
          <w:sz w:val="28"/>
          <w:szCs w:val="28"/>
          <w:u w:val="single"/>
        </w:rPr>
        <w:t xml:space="preserve"> Стратегии, к 2030 году – 100 %</w:t>
      </w:r>
      <w:r w:rsidRPr="005E5483">
        <w:rPr>
          <w:rFonts w:ascii="Times New Roman" w:hAnsi="Times New Roman"/>
          <w:i/>
          <w:sz w:val="28"/>
          <w:szCs w:val="28"/>
          <w:u w:val="single"/>
        </w:rPr>
        <w:t xml:space="preserve">» </w:t>
      </w:r>
      <w:r w:rsidRPr="005E5483">
        <w:rPr>
          <w:rFonts w:ascii="Times New Roman" w:hAnsi="Times New Roman"/>
          <w:i/>
          <w:sz w:val="28"/>
          <w:szCs w:val="28"/>
        </w:rPr>
        <w:t>-</w:t>
      </w:r>
      <w:r w:rsidRPr="005E5483">
        <w:rPr>
          <w:rFonts w:ascii="Times New Roman" w:hAnsi="Times New Roman"/>
          <w:b/>
          <w:i/>
          <w:sz w:val="28"/>
          <w:szCs w:val="28"/>
        </w:rPr>
        <w:t xml:space="preserve"> 100 %</w:t>
      </w:r>
    </w:p>
    <w:p w:rsidR="009927C3" w:rsidRPr="005E5483" w:rsidRDefault="009927C3" w:rsidP="009927C3">
      <w:pPr>
        <w:pStyle w:val="ConsPlusNormal"/>
        <w:ind w:firstLine="709"/>
        <w:jc w:val="both"/>
        <w:rPr>
          <w:rFonts w:ascii="Times New Roman" w:hAnsi="Times New Roman"/>
          <w:i/>
          <w:sz w:val="28"/>
          <w:szCs w:val="28"/>
          <w:u w:val="single"/>
        </w:rPr>
      </w:pPr>
      <w:r w:rsidRPr="005E5483">
        <w:rPr>
          <w:rFonts w:ascii="Times New Roman" w:hAnsi="Times New Roman" w:cs="Times New Roman"/>
          <w:i/>
          <w:sz w:val="28"/>
          <w:szCs w:val="28"/>
          <w:u w:val="single"/>
        </w:rPr>
        <w:t>Целевой показатель</w:t>
      </w:r>
      <w:r w:rsidRPr="005E5483">
        <w:rPr>
          <w:rFonts w:ascii="Times New Roman" w:hAnsi="Times New Roman"/>
          <w:i/>
          <w:sz w:val="28"/>
          <w:szCs w:val="28"/>
          <w:u w:val="single"/>
        </w:rPr>
        <w:t xml:space="preserve"> «Снижение количества муниципальных служащих к 2030 году – 2,4 человек в расчете на 1000 человек </w:t>
      </w:r>
      <w:r>
        <w:rPr>
          <w:rFonts w:ascii="Times New Roman" w:hAnsi="Times New Roman"/>
          <w:i/>
          <w:sz w:val="28"/>
          <w:szCs w:val="28"/>
          <w:u w:val="single"/>
        </w:rPr>
        <w:t>населения</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3,6 человек</w:t>
      </w:r>
    </w:p>
    <w:p w:rsidR="009927C3" w:rsidRPr="005E5483" w:rsidRDefault="009927C3" w:rsidP="009927C3">
      <w:pPr>
        <w:pStyle w:val="ConsPlusNormal"/>
        <w:ind w:firstLine="709"/>
        <w:jc w:val="both"/>
        <w:rPr>
          <w:rFonts w:ascii="Times New Roman" w:hAnsi="Times New Roman"/>
          <w:bCs/>
          <w:i/>
          <w:sz w:val="28"/>
          <w:szCs w:val="28"/>
          <w:u w:val="single"/>
        </w:rPr>
      </w:pPr>
      <w:r w:rsidRPr="005E5483">
        <w:rPr>
          <w:rFonts w:ascii="Times New Roman" w:hAnsi="Times New Roman" w:cs="Times New Roman"/>
          <w:i/>
          <w:sz w:val="28"/>
          <w:szCs w:val="28"/>
          <w:u w:val="single"/>
        </w:rPr>
        <w:t>Целевой показатель</w:t>
      </w:r>
      <w:r w:rsidRPr="00F52A37">
        <w:rPr>
          <w:rFonts w:ascii="Times New Roman" w:hAnsi="Times New Roman" w:cs="Times New Roman"/>
          <w:i/>
          <w:sz w:val="28"/>
          <w:szCs w:val="28"/>
          <w:u w:val="single"/>
        </w:rPr>
        <w:t xml:space="preserve"> «</w:t>
      </w:r>
      <w:r w:rsidRPr="00F52A37">
        <w:rPr>
          <w:rFonts w:ascii="Times New Roman" w:hAnsi="Times New Roman"/>
          <w:i/>
          <w:sz w:val="28"/>
          <w:szCs w:val="28"/>
          <w:u w:val="single"/>
        </w:rPr>
        <w:t xml:space="preserve">Повышение уровня удовлетворенности населения </w:t>
      </w:r>
      <w:r w:rsidRPr="005E5483">
        <w:rPr>
          <w:rFonts w:ascii="Times New Roman" w:hAnsi="Times New Roman"/>
          <w:i/>
          <w:sz w:val="28"/>
          <w:szCs w:val="28"/>
          <w:u w:val="single"/>
        </w:rPr>
        <w:t xml:space="preserve">деятельностью органов местного самоуправления, от общего числа опрошенных с 56% </w:t>
      </w:r>
      <w:r>
        <w:rPr>
          <w:rFonts w:ascii="Times New Roman" w:hAnsi="Times New Roman"/>
          <w:i/>
          <w:sz w:val="28"/>
          <w:szCs w:val="28"/>
          <w:u w:val="single"/>
        </w:rPr>
        <w:t>в 2017 году до 80 %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54,5 % </w:t>
      </w:r>
    </w:p>
    <w:p w:rsidR="009927C3" w:rsidRPr="005E5483" w:rsidRDefault="009927C3" w:rsidP="009927C3">
      <w:pPr>
        <w:pStyle w:val="ConsPlusNormal"/>
        <w:ind w:firstLine="709"/>
        <w:jc w:val="both"/>
        <w:rPr>
          <w:rFonts w:ascii="Times New Roman" w:hAnsi="Times New Roman"/>
          <w:bCs/>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 xml:space="preserve">Снижение доли объёма государственных средств, израсходованных путем проведения «безальтернативных» закупок, в общем объеме государственных закупок с 35 % в 2017 году до 2 % в 2030 году» </w:t>
      </w:r>
      <w:r w:rsidRPr="005E5483">
        <w:rPr>
          <w:rFonts w:ascii="Times New Roman" w:hAnsi="Times New Roman"/>
          <w:i/>
          <w:sz w:val="28"/>
          <w:szCs w:val="28"/>
        </w:rPr>
        <w:t xml:space="preserve">-  </w:t>
      </w:r>
      <w:r w:rsidRPr="005E5483">
        <w:rPr>
          <w:rFonts w:ascii="Times New Roman" w:hAnsi="Times New Roman"/>
          <w:b/>
          <w:i/>
          <w:sz w:val="28"/>
          <w:szCs w:val="28"/>
        </w:rPr>
        <w:t>21%</w:t>
      </w:r>
    </w:p>
    <w:p w:rsidR="009927C3" w:rsidRPr="005E5483" w:rsidRDefault="009927C3" w:rsidP="009927C3">
      <w:pPr>
        <w:pStyle w:val="ConsPlusNormal"/>
        <w:ind w:firstLine="709"/>
        <w:jc w:val="both"/>
        <w:rPr>
          <w:rFonts w:ascii="Times New Roman" w:hAnsi="Times New Roman"/>
          <w:b/>
          <w:bCs/>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Доля типовых муниципальных услуг, предоставляемых в электронной форме, для которых обеспечена возможность предоставления в электронной форме выше III этапа, к 20</w:t>
      </w:r>
      <w:r>
        <w:rPr>
          <w:rFonts w:ascii="Times New Roman" w:hAnsi="Times New Roman"/>
          <w:i/>
          <w:sz w:val="28"/>
          <w:szCs w:val="28"/>
          <w:u w:val="single"/>
        </w:rPr>
        <w:t>30 году должна составить 100%</w:t>
      </w:r>
      <w:r w:rsidRPr="005E5483">
        <w:rPr>
          <w:rFonts w:ascii="Times New Roman" w:hAnsi="Times New Roman"/>
          <w:i/>
          <w:sz w:val="28"/>
          <w:szCs w:val="28"/>
          <w:u w:val="single"/>
        </w:rPr>
        <w:t>»</w:t>
      </w:r>
      <w:r w:rsidRPr="005E5483">
        <w:rPr>
          <w:rFonts w:ascii="Times New Roman" w:hAnsi="Times New Roman"/>
          <w:i/>
          <w:sz w:val="28"/>
          <w:szCs w:val="28"/>
        </w:rPr>
        <w:t xml:space="preserve"> - </w:t>
      </w:r>
      <w:r w:rsidRPr="005E5483">
        <w:rPr>
          <w:rFonts w:ascii="Times New Roman" w:hAnsi="Times New Roman"/>
          <w:b/>
          <w:bCs/>
          <w:i/>
          <w:sz w:val="28"/>
          <w:szCs w:val="28"/>
        </w:rPr>
        <w:t xml:space="preserve">80% </w:t>
      </w:r>
      <w:r w:rsidRPr="005E5483">
        <w:rPr>
          <w:rFonts w:ascii="Times New Roman" w:hAnsi="Times New Roman"/>
          <w:bCs/>
          <w:i/>
          <w:sz w:val="28"/>
          <w:szCs w:val="28"/>
        </w:rPr>
        <w:t>(</w:t>
      </w:r>
      <w:r w:rsidRPr="005E5483">
        <w:rPr>
          <w:rFonts w:ascii="Times New Roman" w:hAnsi="Times New Roman"/>
          <w:i/>
          <w:sz w:val="28"/>
          <w:szCs w:val="28"/>
          <w:u w:val="single"/>
        </w:rPr>
        <w:t xml:space="preserve">показатель не выполнен связи с тем, что органами местного самоуправления не </w:t>
      </w:r>
      <w:r>
        <w:rPr>
          <w:rFonts w:ascii="Times New Roman" w:hAnsi="Times New Roman"/>
          <w:i/>
          <w:sz w:val="28"/>
          <w:szCs w:val="28"/>
          <w:u w:val="single"/>
        </w:rPr>
        <w:t>все муниципальные услуги</w:t>
      </w:r>
      <w:r w:rsidRPr="005E5483">
        <w:rPr>
          <w:rFonts w:ascii="Times New Roman" w:hAnsi="Times New Roman"/>
          <w:i/>
          <w:sz w:val="28"/>
          <w:szCs w:val="28"/>
          <w:u w:val="single"/>
        </w:rPr>
        <w:t xml:space="preserve"> переведены в электронный вид)</w:t>
      </w:r>
    </w:p>
    <w:p w:rsidR="009927C3" w:rsidRDefault="009927C3" w:rsidP="009927C3">
      <w:pPr>
        <w:pStyle w:val="ConsPlusNormal"/>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«Сохранение доли просроченной кредиторской задолженности по оплате труда (включая начисления на оплату труда) муниципальных учреждений</w:t>
      </w:r>
      <w:r w:rsidRPr="001A4BC5">
        <w:rPr>
          <w:rFonts w:ascii="Times New Roman" w:hAnsi="Times New Roman" w:cs="Times New Roman"/>
          <w:i/>
          <w:sz w:val="28"/>
          <w:szCs w:val="28"/>
          <w:u w:val="single"/>
        </w:rPr>
        <w:t xml:space="preserve"> в общем</w:t>
      </w:r>
      <w:r w:rsidRPr="000511F6">
        <w:rPr>
          <w:rFonts w:ascii="Times New Roman" w:hAnsi="Times New Roman" w:cs="Times New Roman"/>
          <w:i/>
          <w:sz w:val="28"/>
          <w:szCs w:val="28"/>
          <w:u w:val="single"/>
        </w:rPr>
        <w:t xml:space="preserve"> объеме расходов муниципального образования на оплату труда  (включая начисления на оплату </w:t>
      </w:r>
      <w:r>
        <w:rPr>
          <w:rFonts w:ascii="Times New Roman" w:hAnsi="Times New Roman" w:cs="Times New Roman"/>
          <w:i/>
          <w:sz w:val="28"/>
          <w:szCs w:val="28"/>
          <w:u w:val="single"/>
        </w:rPr>
        <w:t>труда) на уровне 0% к 2030 году»</w:t>
      </w:r>
      <w:r>
        <w:rPr>
          <w:rFonts w:ascii="Times New Roman" w:hAnsi="Times New Roman" w:cs="Times New Roman"/>
          <w:i/>
          <w:sz w:val="28"/>
          <w:szCs w:val="28"/>
        </w:rPr>
        <w:t xml:space="preserve"> - </w:t>
      </w:r>
      <w:r>
        <w:rPr>
          <w:rFonts w:ascii="Times New Roman" w:hAnsi="Times New Roman"/>
          <w:b/>
          <w:i/>
          <w:sz w:val="28"/>
          <w:szCs w:val="28"/>
        </w:rPr>
        <w:t>0 %</w:t>
      </w:r>
    </w:p>
    <w:p w:rsidR="009927C3" w:rsidRDefault="009927C3" w:rsidP="009927C3">
      <w:pPr>
        <w:pStyle w:val="ConsPlusNormal"/>
        <w:ind w:firstLine="709"/>
        <w:jc w:val="both"/>
        <w:rPr>
          <w:rFonts w:ascii="Times New Roman" w:hAnsi="Times New Roman"/>
          <w:b/>
          <w:i/>
          <w:sz w:val="28"/>
          <w:szCs w:val="28"/>
        </w:rPr>
      </w:pPr>
    </w:p>
    <w:p w:rsidR="009927C3" w:rsidRDefault="009927C3" w:rsidP="009927C3">
      <w:pPr>
        <w:pStyle w:val="ConsPlusNormal"/>
        <w:ind w:firstLine="0"/>
        <w:jc w:val="center"/>
        <w:outlineLvl w:val="2"/>
        <w:rPr>
          <w:rFonts w:ascii="Times New Roman" w:hAnsi="Times New Roman"/>
          <w:b/>
          <w:i/>
          <w:sz w:val="28"/>
          <w:szCs w:val="28"/>
        </w:rPr>
      </w:pPr>
      <w:r>
        <w:rPr>
          <w:rFonts w:ascii="Times New Roman" w:hAnsi="Times New Roman"/>
          <w:b/>
          <w:i/>
          <w:sz w:val="28"/>
          <w:szCs w:val="28"/>
        </w:rPr>
        <w:lastRenderedPageBreak/>
        <w:t xml:space="preserve">3.7. </w:t>
      </w:r>
      <w:r w:rsidRPr="00B404B0">
        <w:rPr>
          <w:rFonts w:ascii="Times New Roman" w:hAnsi="Times New Roman"/>
          <w:b/>
          <w:i/>
          <w:sz w:val="28"/>
          <w:szCs w:val="28"/>
        </w:rPr>
        <w:t xml:space="preserve">В сфере </w:t>
      </w:r>
      <w:r w:rsidRPr="00BA125F">
        <w:rPr>
          <w:rFonts w:ascii="Times New Roman" w:hAnsi="Times New Roman"/>
          <w:b/>
          <w:i/>
          <w:sz w:val="28"/>
          <w:szCs w:val="28"/>
        </w:rPr>
        <w:t>эффективного управления земельно-имущественным комплексом</w:t>
      </w:r>
      <w:r>
        <w:rPr>
          <w:rFonts w:ascii="Times New Roman" w:hAnsi="Times New Roman"/>
          <w:b/>
          <w:i/>
          <w:sz w:val="28"/>
          <w:szCs w:val="28"/>
        </w:rPr>
        <w:t xml:space="preserve"> </w:t>
      </w:r>
    </w:p>
    <w:p w:rsidR="009927C3" w:rsidRDefault="009927C3" w:rsidP="009927C3">
      <w:pPr>
        <w:ind w:firstLine="720"/>
        <w:jc w:val="both"/>
        <w:rPr>
          <w:sz w:val="28"/>
          <w:szCs w:val="28"/>
        </w:rPr>
      </w:pPr>
    </w:p>
    <w:p w:rsidR="009927C3" w:rsidRDefault="009927C3" w:rsidP="009927C3">
      <w:pPr>
        <w:ind w:firstLine="720"/>
        <w:jc w:val="both"/>
        <w:rPr>
          <w:sz w:val="28"/>
          <w:szCs w:val="28"/>
        </w:rPr>
      </w:pPr>
      <w:r w:rsidRPr="00487DCB">
        <w:rPr>
          <w:sz w:val="28"/>
          <w:szCs w:val="28"/>
        </w:rPr>
        <w:t xml:space="preserve">Главная </w:t>
      </w:r>
      <w:r>
        <w:rPr>
          <w:sz w:val="28"/>
          <w:szCs w:val="28"/>
        </w:rPr>
        <w:t>задача</w:t>
      </w:r>
      <w:r w:rsidRPr="00487DCB">
        <w:rPr>
          <w:sz w:val="28"/>
          <w:szCs w:val="28"/>
        </w:rPr>
        <w:t xml:space="preserve"> муниципального </w:t>
      </w:r>
      <w:r w:rsidRPr="00487DCB">
        <w:rPr>
          <w:bCs/>
          <w:sz w:val="28"/>
          <w:szCs w:val="28"/>
        </w:rPr>
        <w:t>управления</w:t>
      </w:r>
      <w:r w:rsidRPr="00487DCB">
        <w:rPr>
          <w:sz w:val="28"/>
          <w:szCs w:val="28"/>
        </w:rPr>
        <w:t xml:space="preserve"> </w:t>
      </w:r>
      <w:r w:rsidRPr="00487DCB">
        <w:rPr>
          <w:bCs/>
          <w:sz w:val="28"/>
          <w:szCs w:val="28"/>
        </w:rPr>
        <w:t>имущественным</w:t>
      </w:r>
      <w:r w:rsidRPr="00487DCB">
        <w:rPr>
          <w:sz w:val="28"/>
          <w:szCs w:val="28"/>
        </w:rPr>
        <w:t xml:space="preserve"> </w:t>
      </w:r>
      <w:r w:rsidRPr="00487DCB">
        <w:rPr>
          <w:bCs/>
          <w:sz w:val="28"/>
          <w:szCs w:val="28"/>
        </w:rPr>
        <w:t>комплексом</w:t>
      </w:r>
      <w:r w:rsidRPr="00487DCB">
        <w:rPr>
          <w:sz w:val="28"/>
          <w:szCs w:val="28"/>
        </w:rPr>
        <w:t xml:space="preserve"> – повысить эффективность его использования</w:t>
      </w:r>
      <w:r w:rsidRPr="004A1A1A">
        <w:rPr>
          <w:sz w:val="28"/>
          <w:szCs w:val="28"/>
        </w:rPr>
        <w:t xml:space="preserve"> с максимальной финансовой отдачей, формирующей доходную часть бюджета</w:t>
      </w:r>
      <w:r w:rsidRPr="00487DCB">
        <w:rPr>
          <w:sz w:val="28"/>
          <w:szCs w:val="28"/>
        </w:rPr>
        <w:t xml:space="preserve">. </w:t>
      </w:r>
    </w:p>
    <w:p w:rsidR="009927C3" w:rsidRPr="0053511E" w:rsidRDefault="009927C3" w:rsidP="009927C3">
      <w:pPr>
        <w:pStyle w:val="af1"/>
        <w:ind w:firstLine="709"/>
        <w:jc w:val="both"/>
        <w:rPr>
          <w:i/>
          <w:sz w:val="28"/>
        </w:rPr>
      </w:pPr>
      <w:r w:rsidRPr="0053511E">
        <w:rPr>
          <w:sz w:val="28"/>
        </w:rPr>
        <w:t>Приватизация имущества района в 20</w:t>
      </w:r>
      <w:r>
        <w:rPr>
          <w:sz w:val="28"/>
        </w:rPr>
        <w:t xml:space="preserve">23 </w:t>
      </w:r>
      <w:r w:rsidRPr="0053511E">
        <w:rPr>
          <w:sz w:val="28"/>
        </w:rPr>
        <w:t>году осуществлялась в соответствии с Прогнозным планом (программой) приватизации имущества района на 20</w:t>
      </w:r>
      <w:r>
        <w:rPr>
          <w:sz w:val="28"/>
        </w:rPr>
        <w:t>23</w:t>
      </w:r>
      <w:r w:rsidRPr="0053511E">
        <w:rPr>
          <w:sz w:val="28"/>
        </w:rPr>
        <w:t xml:space="preserve"> год, утвержденным решением Представительного Собрания от</w:t>
      </w:r>
      <w:r>
        <w:rPr>
          <w:sz w:val="28"/>
        </w:rPr>
        <w:t xml:space="preserve"> </w:t>
      </w:r>
      <w:r w:rsidRPr="0053511E">
        <w:rPr>
          <w:sz w:val="28"/>
        </w:rPr>
        <w:t>2</w:t>
      </w:r>
      <w:r>
        <w:rPr>
          <w:sz w:val="28"/>
        </w:rPr>
        <w:t>6</w:t>
      </w:r>
      <w:r w:rsidRPr="0053511E">
        <w:rPr>
          <w:sz w:val="28"/>
        </w:rPr>
        <w:t>.1</w:t>
      </w:r>
      <w:r>
        <w:rPr>
          <w:sz w:val="28"/>
        </w:rPr>
        <w:t>0</w:t>
      </w:r>
      <w:r w:rsidRPr="0053511E">
        <w:rPr>
          <w:sz w:val="28"/>
        </w:rPr>
        <w:t>.20</w:t>
      </w:r>
      <w:r>
        <w:rPr>
          <w:sz w:val="28"/>
        </w:rPr>
        <w:t>22</w:t>
      </w:r>
      <w:r w:rsidRPr="0053511E">
        <w:rPr>
          <w:sz w:val="28"/>
        </w:rPr>
        <w:t xml:space="preserve"> года</w:t>
      </w:r>
      <w:r>
        <w:rPr>
          <w:sz w:val="28"/>
        </w:rPr>
        <w:t xml:space="preserve"> </w:t>
      </w:r>
      <w:r w:rsidRPr="0053511E">
        <w:rPr>
          <w:sz w:val="28"/>
        </w:rPr>
        <w:t xml:space="preserve">№ </w:t>
      </w:r>
      <w:r>
        <w:rPr>
          <w:sz w:val="28"/>
        </w:rPr>
        <w:t xml:space="preserve">104 </w:t>
      </w:r>
      <w:r w:rsidRPr="0053511E">
        <w:rPr>
          <w:sz w:val="28"/>
        </w:rPr>
        <w:t>«Об утверждении прогнозного плана (программы) приватизации муниципального имущества Шекснинского муниципального района на 20</w:t>
      </w:r>
      <w:r>
        <w:rPr>
          <w:sz w:val="28"/>
        </w:rPr>
        <w:t>23</w:t>
      </w:r>
      <w:r w:rsidRPr="0053511E">
        <w:rPr>
          <w:sz w:val="28"/>
        </w:rPr>
        <w:t>-202</w:t>
      </w:r>
      <w:r>
        <w:rPr>
          <w:sz w:val="28"/>
        </w:rPr>
        <w:t>5</w:t>
      </w:r>
      <w:r w:rsidRPr="0053511E">
        <w:rPr>
          <w:sz w:val="28"/>
        </w:rPr>
        <w:t xml:space="preserve"> годы».</w:t>
      </w:r>
    </w:p>
    <w:p w:rsidR="009927C3" w:rsidRDefault="009927C3" w:rsidP="009927C3">
      <w:pPr>
        <w:ind w:firstLine="720"/>
        <w:jc w:val="both"/>
        <w:rPr>
          <w:sz w:val="28"/>
          <w:szCs w:val="28"/>
        </w:rPr>
      </w:pPr>
      <w:r>
        <w:rPr>
          <w:sz w:val="28"/>
          <w:szCs w:val="28"/>
        </w:rPr>
        <w:t>За отчетный год о</w:t>
      </w:r>
      <w:r w:rsidRPr="0053511E">
        <w:rPr>
          <w:sz w:val="28"/>
          <w:szCs w:val="28"/>
        </w:rPr>
        <w:t>существлена приватизация</w:t>
      </w:r>
      <w:r>
        <w:rPr>
          <w:sz w:val="28"/>
          <w:szCs w:val="28"/>
        </w:rPr>
        <w:t xml:space="preserve"> 2</w:t>
      </w:r>
      <w:r w:rsidRPr="0053511E">
        <w:rPr>
          <w:sz w:val="28"/>
          <w:szCs w:val="28"/>
        </w:rPr>
        <w:t xml:space="preserve"> объектов</w:t>
      </w:r>
      <w:r>
        <w:rPr>
          <w:sz w:val="28"/>
          <w:szCs w:val="28"/>
        </w:rPr>
        <w:t xml:space="preserve"> недвижимого имущества с движимым имуществом</w:t>
      </w:r>
      <w:r w:rsidRPr="0053511E">
        <w:rPr>
          <w:sz w:val="28"/>
          <w:szCs w:val="28"/>
        </w:rPr>
        <w:t xml:space="preserve">. </w:t>
      </w:r>
      <w:r w:rsidRPr="00E471B5">
        <w:rPr>
          <w:sz w:val="28"/>
          <w:szCs w:val="28"/>
        </w:rPr>
        <w:t xml:space="preserve">Объем поступлений в бюджет </w:t>
      </w:r>
      <w:r>
        <w:rPr>
          <w:sz w:val="28"/>
          <w:szCs w:val="28"/>
        </w:rPr>
        <w:t xml:space="preserve">района </w:t>
      </w:r>
      <w:r w:rsidRPr="00E471B5">
        <w:rPr>
          <w:sz w:val="28"/>
          <w:szCs w:val="28"/>
        </w:rPr>
        <w:t>от продажи объектов, составил</w:t>
      </w:r>
      <w:r>
        <w:rPr>
          <w:sz w:val="28"/>
          <w:szCs w:val="28"/>
        </w:rPr>
        <w:t xml:space="preserve"> 3823,6 </w:t>
      </w:r>
      <w:r w:rsidRPr="00E471B5">
        <w:rPr>
          <w:sz w:val="28"/>
          <w:szCs w:val="28"/>
        </w:rPr>
        <w:t>тыс. руб</w:t>
      </w:r>
      <w:r>
        <w:rPr>
          <w:sz w:val="28"/>
          <w:szCs w:val="28"/>
        </w:rPr>
        <w:t xml:space="preserve">лей, в том числе от продажи имущества в порядке первоочередного права – 1437,8 </w:t>
      </w:r>
      <w:r w:rsidRPr="0053511E">
        <w:rPr>
          <w:sz w:val="28"/>
          <w:szCs w:val="28"/>
        </w:rPr>
        <w:t>тыс.</w:t>
      </w:r>
      <w:r>
        <w:rPr>
          <w:sz w:val="28"/>
          <w:szCs w:val="28"/>
        </w:rPr>
        <w:t xml:space="preserve"> </w:t>
      </w:r>
      <w:r w:rsidRPr="0053511E">
        <w:rPr>
          <w:sz w:val="28"/>
          <w:szCs w:val="28"/>
        </w:rPr>
        <w:t>руб</w:t>
      </w:r>
      <w:r>
        <w:rPr>
          <w:sz w:val="28"/>
          <w:szCs w:val="28"/>
        </w:rPr>
        <w:t>лей.</w:t>
      </w:r>
    </w:p>
    <w:p w:rsidR="009927C3" w:rsidRDefault="009927C3" w:rsidP="009927C3">
      <w:pPr>
        <w:ind w:firstLine="720"/>
        <w:jc w:val="both"/>
        <w:rPr>
          <w:i/>
          <w:sz w:val="28"/>
          <w:szCs w:val="28"/>
        </w:rPr>
      </w:pPr>
      <w:r w:rsidRPr="00935DE7">
        <w:rPr>
          <w:sz w:val="28"/>
          <w:szCs w:val="28"/>
        </w:rPr>
        <w:t>В результате проведенной инвентаризации</w:t>
      </w:r>
      <w:r>
        <w:rPr>
          <w:sz w:val="28"/>
          <w:szCs w:val="28"/>
        </w:rPr>
        <w:t xml:space="preserve"> муниципального имущества </w:t>
      </w:r>
      <w:r w:rsidRPr="00935DE7">
        <w:rPr>
          <w:sz w:val="28"/>
          <w:szCs w:val="28"/>
        </w:rPr>
        <w:t>во всех учреждениях и структурных подразделениях, утвержден прогнозный план приватизации на 202</w:t>
      </w:r>
      <w:r>
        <w:rPr>
          <w:sz w:val="28"/>
          <w:szCs w:val="28"/>
        </w:rPr>
        <w:t>4</w:t>
      </w:r>
      <w:r w:rsidRPr="00935DE7">
        <w:rPr>
          <w:sz w:val="28"/>
          <w:szCs w:val="28"/>
        </w:rPr>
        <w:t>-202</w:t>
      </w:r>
      <w:r>
        <w:rPr>
          <w:sz w:val="28"/>
          <w:szCs w:val="28"/>
        </w:rPr>
        <w:t>6</w:t>
      </w:r>
      <w:r w:rsidRPr="00935DE7">
        <w:rPr>
          <w:sz w:val="28"/>
          <w:szCs w:val="28"/>
        </w:rPr>
        <w:t xml:space="preserve"> годы. В план приватизации </w:t>
      </w:r>
      <w:r>
        <w:rPr>
          <w:sz w:val="28"/>
          <w:szCs w:val="28"/>
        </w:rPr>
        <w:t>н</w:t>
      </w:r>
      <w:r w:rsidRPr="00935DE7">
        <w:rPr>
          <w:sz w:val="28"/>
          <w:szCs w:val="28"/>
        </w:rPr>
        <w:t>а 202</w:t>
      </w:r>
      <w:r>
        <w:rPr>
          <w:sz w:val="28"/>
          <w:szCs w:val="28"/>
        </w:rPr>
        <w:t xml:space="preserve">4 год включено здание склада ГСМ в п. Шексна, ул. Молодежная, д. 1, площадью 295 </w:t>
      </w:r>
      <w:proofErr w:type="spellStart"/>
      <w:r>
        <w:rPr>
          <w:sz w:val="28"/>
          <w:szCs w:val="28"/>
        </w:rPr>
        <w:t>кв.м</w:t>
      </w:r>
      <w:proofErr w:type="spellEnd"/>
      <w:r>
        <w:rPr>
          <w:sz w:val="28"/>
          <w:szCs w:val="28"/>
        </w:rPr>
        <w:t xml:space="preserve">. Также за 2023 год не реализованы нежилые помещения в </w:t>
      </w:r>
      <w:proofErr w:type="spellStart"/>
      <w:r>
        <w:rPr>
          <w:sz w:val="28"/>
          <w:szCs w:val="28"/>
        </w:rPr>
        <w:t>п</w:t>
      </w:r>
      <w:proofErr w:type="gramStart"/>
      <w:r>
        <w:rPr>
          <w:sz w:val="28"/>
          <w:szCs w:val="28"/>
        </w:rPr>
        <w:t>.Ч</w:t>
      </w:r>
      <w:proofErr w:type="gramEnd"/>
      <w:r>
        <w:rPr>
          <w:sz w:val="28"/>
          <w:szCs w:val="28"/>
        </w:rPr>
        <w:t>ебсара</w:t>
      </w:r>
      <w:proofErr w:type="spellEnd"/>
      <w:r>
        <w:rPr>
          <w:sz w:val="28"/>
          <w:szCs w:val="28"/>
        </w:rPr>
        <w:t xml:space="preserve">, ул. Транспортная, д. 14 общей площадью 82,6 </w:t>
      </w:r>
      <w:proofErr w:type="spellStart"/>
      <w:r>
        <w:rPr>
          <w:sz w:val="28"/>
          <w:szCs w:val="28"/>
        </w:rPr>
        <w:t>кв.м</w:t>
      </w:r>
      <w:proofErr w:type="spellEnd"/>
      <w:r>
        <w:rPr>
          <w:sz w:val="28"/>
          <w:szCs w:val="28"/>
        </w:rPr>
        <w:t>., которые будут внесены в план приватизации на 2024 год.</w:t>
      </w:r>
    </w:p>
    <w:p w:rsidR="009927C3" w:rsidRDefault="009927C3" w:rsidP="009927C3">
      <w:pPr>
        <w:ind w:firstLine="720"/>
        <w:jc w:val="both"/>
        <w:rPr>
          <w:iCs/>
          <w:sz w:val="28"/>
          <w:szCs w:val="28"/>
        </w:rPr>
      </w:pPr>
      <w:proofErr w:type="gramStart"/>
      <w:r w:rsidRPr="004A1A1A">
        <w:rPr>
          <w:iCs/>
          <w:sz w:val="28"/>
          <w:szCs w:val="28"/>
        </w:rPr>
        <w:t>В муниципальной собственности Шекснинского района на 01.01.202</w:t>
      </w:r>
      <w:r>
        <w:rPr>
          <w:iCs/>
          <w:sz w:val="28"/>
          <w:szCs w:val="28"/>
        </w:rPr>
        <w:t>4</w:t>
      </w:r>
      <w:r w:rsidRPr="004A1A1A">
        <w:rPr>
          <w:iCs/>
          <w:sz w:val="28"/>
          <w:szCs w:val="28"/>
        </w:rPr>
        <w:t xml:space="preserve"> года</w:t>
      </w:r>
      <w:r>
        <w:rPr>
          <w:iCs/>
          <w:sz w:val="28"/>
          <w:szCs w:val="28"/>
        </w:rPr>
        <w:t xml:space="preserve"> находится</w:t>
      </w:r>
      <w:r w:rsidRPr="004A1A1A">
        <w:rPr>
          <w:iCs/>
          <w:sz w:val="28"/>
          <w:szCs w:val="28"/>
        </w:rPr>
        <w:t xml:space="preserve"> </w:t>
      </w:r>
      <w:r>
        <w:rPr>
          <w:iCs/>
          <w:sz w:val="28"/>
          <w:szCs w:val="28"/>
        </w:rPr>
        <w:t xml:space="preserve">286 </w:t>
      </w:r>
      <w:r w:rsidRPr="004A1A1A">
        <w:rPr>
          <w:iCs/>
          <w:sz w:val="28"/>
          <w:szCs w:val="28"/>
        </w:rPr>
        <w:t>жилых помещени</w:t>
      </w:r>
      <w:r>
        <w:rPr>
          <w:iCs/>
          <w:sz w:val="28"/>
          <w:szCs w:val="28"/>
        </w:rPr>
        <w:t>я</w:t>
      </w:r>
      <w:r w:rsidRPr="004A1A1A">
        <w:rPr>
          <w:iCs/>
          <w:sz w:val="28"/>
          <w:szCs w:val="28"/>
        </w:rPr>
        <w:t xml:space="preserve"> </w:t>
      </w:r>
      <w:r>
        <w:rPr>
          <w:iCs/>
          <w:sz w:val="28"/>
          <w:szCs w:val="28"/>
        </w:rPr>
        <w:t>фонда</w:t>
      </w:r>
      <w:r w:rsidRPr="004A1A1A">
        <w:rPr>
          <w:iCs/>
          <w:sz w:val="28"/>
          <w:szCs w:val="28"/>
        </w:rPr>
        <w:t xml:space="preserve"> социального использования</w:t>
      </w:r>
      <w:r>
        <w:rPr>
          <w:iCs/>
          <w:sz w:val="28"/>
          <w:szCs w:val="28"/>
        </w:rPr>
        <w:t>, специализированного (</w:t>
      </w:r>
      <w:r w:rsidRPr="00CF6BAD">
        <w:rPr>
          <w:iCs/>
          <w:sz w:val="28"/>
          <w:szCs w:val="28"/>
        </w:rPr>
        <w:t xml:space="preserve">служебного, маневренного найма) </w:t>
      </w:r>
      <w:r>
        <w:rPr>
          <w:iCs/>
          <w:sz w:val="28"/>
          <w:szCs w:val="28"/>
        </w:rPr>
        <w:t xml:space="preserve">жилищного фонда </w:t>
      </w:r>
      <w:r w:rsidRPr="00CF6BAD">
        <w:rPr>
          <w:iCs/>
          <w:sz w:val="28"/>
          <w:szCs w:val="28"/>
        </w:rPr>
        <w:t xml:space="preserve">и жилищного фонда коммерческого использования, </w:t>
      </w:r>
      <w:r>
        <w:rPr>
          <w:iCs/>
          <w:sz w:val="28"/>
          <w:szCs w:val="28"/>
        </w:rPr>
        <w:t xml:space="preserve">из которых </w:t>
      </w:r>
      <w:r w:rsidRPr="003E29CE">
        <w:rPr>
          <w:iCs/>
          <w:sz w:val="28"/>
          <w:szCs w:val="28"/>
        </w:rPr>
        <w:t>62</w:t>
      </w:r>
      <w:r>
        <w:rPr>
          <w:iCs/>
          <w:sz w:val="28"/>
          <w:szCs w:val="28"/>
        </w:rPr>
        <w:t xml:space="preserve"> – </w:t>
      </w:r>
      <w:r w:rsidRPr="00CF6BAD">
        <w:rPr>
          <w:iCs/>
          <w:sz w:val="28"/>
          <w:szCs w:val="28"/>
        </w:rPr>
        <w:t>признаны аварийными</w:t>
      </w:r>
      <w:r>
        <w:rPr>
          <w:iCs/>
          <w:sz w:val="28"/>
          <w:szCs w:val="28"/>
        </w:rPr>
        <w:t>,</w:t>
      </w:r>
      <w:r w:rsidRPr="00CF6BAD">
        <w:rPr>
          <w:iCs/>
          <w:sz w:val="28"/>
          <w:szCs w:val="28"/>
        </w:rPr>
        <w:t xml:space="preserve"> непригодными для проживания</w:t>
      </w:r>
      <w:r>
        <w:rPr>
          <w:iCs/>
          <w:sz w:val="28"/>
          <w:szCs w:val="28"/>
        </w:rPr>
        <w:t xml:space="preserve"> и подлежащему капитальному ремонту</w:t>
      </w:r>
      <w:r w:rsidRPr="00CF6BAD">
        <w:rPr>
          <w:iCs/>
          <w:sz w:val="28"/>
          <w:szCs w:val="28"/>
        </w:rPr>
        <w:t>.</w:t>
      </w:r>
      <w:proofErr w:type="gramEnd"/>
      <w:r>
        <w:rPr>
          <w:iCs/>
          <w:sz w:val="28"/>
          <w:szCs w:val="28"/>
        </w:rPr>
        <w:t xml:space="preserve"> </w:t>
      </w:r>
      <w:r w:rsidRPr="004A1A1A">
        <w:rPr>
          <w:iCs/>
          <w:sz w:val="28"/>
          <w:szCs w:val="28"/>
        </w:rPr>
        <w:t xml:space="preserve">В течение </w:t>
      </w:r>
      <w:r>
        <w:rPr>
          <w:iCs/>
          <w:sz w:val="28"/>
          <w:szCs w:val="28"/>
        </w:rPr>
        <w:t xml:space="preserve">2023 </w:t>
      </w:r>
      <w:r w:rsidRPr="004A1A1A">
        <w:rPr>
          <w:iCs/>
          <w:sz w:val="28"/>
          <w:szCs w:val="28"/>
        </w:rPr>
        <w:t xml:space="preserve">года </w:t>
      </w:r>
      <w:r>
        <w:rPr>
          <w:iCs/>
          <w:sz w:val="28"/>
          <w:szCs w:val="28"/>
        </w:rPr>
        <w:t>5</w:t>
      </w:r>
      <w:r w:rsidRPr="004A1A1A">
        <w:rPr>
          <w:iCs/>
          <w:sz w:val="28"/>
          <w:szCs w:val="28"/>
        </w:rPr>
        <w:t xml:space="preserve"> жилых помещ</w:t>
      </w:r>
      <w:r>
        <w:rPr>
          <w:iCs/>
          <w:sz w:val="28"/>
          <w:szCs w:val="28"/>
        </w:rPr>
        <w:t>ений приватизировано гражданами; 2 жилых помещения</w:t>
      </w:r>
      <w:r w:rsidRPr="004A1A1A">
        <w:rPr>
          <w:iCs/>
          <w:sz w:val="28"/>
          <w:szCs w:val="28"/>
        </w:rPr>
        <w:t xml:space="preserve"> предоставлено гражданам по договорам социального найма, приобретенных в собственность района</w:t>
      </w:r>
      <w:r>
        <w:rPr>
          <w:iCs/>
          <w:sz w:val="28"/>
          <w:szCs w:val="28"/>
        </w:rPr>
        <w:t>, 1 жилое помещение предоставлено по договору найма маневренного фонда.</w:t>
      </w:r>
    </w:p>
    <w:p w:rsidR="009927C3" w:rsidRDefault="009927C3" w:rsidP="009927C3">
      <w:pPr>
        <w:ind w:firstLine="720"/>
        <w:jc w:val="both"/>
        <w:rPr>
          <w:i/>
          <w:sz w:val="28"/>
          <w:szCs w:val="28"/>
        </w:rPr>
      </w:pPr>
      <w:r>
        <w:rPr>
          <w:sz w:val="28"/>
          <w:szCs w:val="28"/>
        </w:rPr>
        <w:t>За 2023</w:t>
      </w:r>
      <w:r w:rsidRPr="003A61F1">
        <w:rPr>
          <w:sz w:val="28"/>
          <w:szCs w:val="28"/>
        </w:rPr>
        <w:t xml:space="preserve"> год в бюджет района от использования муниципального жилищного фонда по договорам социального</w:t>
      </w:r>
      <w:r>
        <w:rPr>
          <w:sz w:val="28"/>
          <w:szCs w:val="28"/>
        </w:rPr>
        <w:t xml:space="preserve">, </w:t>
      </w:r>
      <w:r w:rsidRPr="00CF6BAD">
        <w:rPr>
          <w:sz w:val="28"/>
          <w:szCs w:val="28"/>
        </w:rPr>
        <w:t>служебного, коммерческого и маневренного</w:t>
      </w:r>
      <w:r>
        <w:rPr>
          <w:sz w:val="28"/>
          <w:szCs w:val="28"/>
        </w:rPr>
        <w:t xml:space="preserve"> </w:t>
      </w:r>
      <w:r w:rsidRPr="003A61F1">
        <w:rPr>
          <w:sz w:val="28"/>
          <w:szCs w:val="28"/>
        </w:rPr>
        <w:t>найма поступило</w:t>
      </w:r>
      <w:r>
        <w:rPr>
          <w:sz w:val="28"/>
          <w:szCs w:val="28"/>
        </w:rPr>
        <w:t xml:space="preserve"> 1288,0 </w:t>
      </w:r>
      <w:r w:rsidRPr="003A61F1">
        <w:rPr>
          <w:sz w:val="28"/>
          <w:szCs w:val="28"/>
        </w:rPr>
        <w:t>тыс. рублей</w:t>
      </w:r>
      <w:r>
        <w:rPr>
          <w:sz w:val="28"/>
          <w:szCs w:val="28"/>
        </w:rPr>
        <w:t>,</w:t>
      </w:r>
      <w:r w:rsidRPr="003A61F1">
        <w:rPr>
          <w:sz w:val="28"/>
          <w:szCs w:val="28"/>
        </w:rPr>
        <w:t xml:space="preserve"> </w:t>
      </w:r>
      <w:r>
        <w:rPr>
          <w:sz w:val="28"/>
          <w:szCs w:val="28"/>
        </w:rPr>
        <w:t>что составило 161,0% от плановых показателей</w:t>
      </w:r>
      <w:r w:rsidRPr="00511F84">
        <w:rPr>
          <w:sz w:val="28"/>
          <w:szCs w:val="28"/>
        </w:rPr>
        <w:t>.</w:t>
      </w:r>
      <w:r>
        <w:rPr>
          <w:iCs/>
          <w:sz w:val="28"/>
          <w:szCs w:val="28"/>
        </w:rPr>
        <w:t xml:space="preserve"> </w:t>
      </w:r>
    </w:p>
    <w:p w:rsidR="009927C3" w:rsidRDefault="009927C3" w:rsidP="009927C3">
      <w:pPr>
        <w:pStyle w:val="ConsPlusNormal"/>
        <w:ind w:firstLine="709"/>
        <w:jc w:val="both"/>
        <w:outlineLvl w:val="2"/>
        <w:rPr>
          <w:rFonts w:ascii="Times New Roman" w:hAnsi="Times New Roman"/>
          <w:sz w:val="28"/>
          <w:szCs w:val="28"/>
        </w:rPr>
      </w:pPr>
      <w:r w:rsidRPr="00DD7667">
        <w:rPr>
          <w:rFonts w:ascii="Times New Roman" w:hAnsi="Times New Roman"/>
          <w:sz w:val="28"/>
          <w:szCs w:val="28"/>
        </w:rPr>
        <w:t xml:space="preserve">В </w:t>
      </w:r>
      <w:r>
        <w:rPr>
          <w:rFonts w:ascii="Times New Roman" w:hAnsi="Times New Roman"/>
          <w:sz w:val="28"/>
          <w:szCs w:val="28"/>
        </w:rPr>
        <w:t>течение года</w:t>
      </w:r>
      <w:r w:rsidRPr="00DD7667">
        <w:rPr>
          <w:rFonts w:ascii="Times New Roman" w:hAnsi="Times New Roman"/>
          <w:sz w:val="28"/>
          <w:szCs w:val="28"/>
        </w:rPr>
        <w:t xml:space="preserve"> проведен </w:t>
      </w:r>
      <w:r>
        <w:rPr>
          <w:rFonts w:ascii="Times New Roman" w:hAnsi="Times New Roman"/>
          <w:sz w:val="28"/>
          <w:szCs w:val="28"/>
        </w:rPr>
        <w:t>31</w:t>
      </w:r>
      <w:r w:rsidRPr="00DD7667">
        <w:rPr>
          <w:rFonts w:ascii="Times New Roman" w:hAnsi="Times New Roman"/>
          <w:sz w:val="28"/>
          <w:szCs w:val="28"/>
        </w:rPr>
        <w:t xml:space="preserve"> аукцион по продаже земельных участков и по продаже права на заключение договоров аренды земельных участков, из них </w:t>
      </w:r>
      <w:r>
        <w:rPr>
          <w:rFonts w:ascii="Times New Roman" w:hAnsi="Times New Roman"/>
          <w:sz w:val="28"/>
          <w:szCs w:val="28"/>
        </w:rPr>
        <w:t>10</w:t>
      </w:r>
      <w:r w:rsidRPr="00DD7667">
        <w:rPr>
          <w:rFonts w:ascii="Times New Roman" w:hAnsi="Times New Roman"/>
          <w:sz w:val="28"/>
          <w:szCs w:val="28"/>
        </w:rPr>
        <w:t xml:space="preserve"> аукционов – не состоялось: заключено </w:t>
      </w:r>
      <w:r>
        <w:rPr>
          <w:rFonts w:ascii="Times New Roman" w:hAnsi="Times New Roman"/>
          <w:sz w:val="28"/>
          <w:szCs w:val="28"/>
        </w:rPr>
        <w:t>6</w:t>
      </w:r>
      <w:r w:rsidRPr="00DD7667">
        <w:rPr>
          <w:rFonts w:ascii="Times New Roman" w:hAnsi="Times New Roman"/>
          <w:sz w:val="28"/>
          <w:szCs w:val="28"/>
        </w:rPr>
        <w:t xml:space="preserve"> договор</w:t>
      </w:r>
      <w:r>
        <w:rPr>
          <w:rFonts w:ascii="Times New Roman" w:hAnsi="Times New Roman"/>
          <w:sz w:val="28"/>
          <w:szCs w:val="28"/>
        </w:rPr>
        <w:t>ов</w:t>
      </w:r>
      <w:r w:rsidRPr="00DD7667">
        <w:rPr>
          <w:rFonts w:ascii="Times New Roman" w:hAnsi="Times New Roman"/>
          <w:sz w:val="28"/>
          <w:szCs w:val="28"/>
        </w:rPr>
        <w:t xml:space="preserve"> аренды и </w:t>
      </w:r>
      <w:r>
        <w:rPr>
          <w:rFonts w:ascii="Times New Roman" w:hAnsi="Times New Roman"/>
          <w:sz w:val="28"/>
          <w:szCs w:val="28"/>
        </w:rPr>
        <w:t>15</w:t>
      </w:r>
      <w:r w:rsidRPr="00DD7667">
        <w:rPr>
          <w:rFonts w:ascii="Times New Roman" w:hAnsi="Times New Roman"/>
          <w:sz w:val="28"/>
          <w:szCs w:val="28"/>
        </w:rPr>
        <w:t xml:space="preserve"> договоров купли-продажи,</w:t>
      </w:r>
      <w:r w:rsidRPr="002110AA">
        <w:rPr>
          <w:rFonts w:ascii="Times New Roman" w:hAnsi="Times New Roman"/>
          <w:sz w:val="28"/>
          <w:szCs w:val="28"/>
        </w:rPr>
        <w:t xml:space="preserve"> включая земельные участки для индивидуального жилищного строительства, ведения личного подсобного хозяйства, дачного строительства, </w:t>
      </w:r>
      <w:r>
        <w:rPr>
          <w:rFonts w:ascii="Times New Roman" w:hAnsi="Times New Roman"/>
          <w:sz w:val="28"/>
          <w:szCs w:val="28"/>
        </w:rPr>
        <w:t>для сельскохозяйственного использования</w:t>
      </w:r>
      <w:r w:rsidRPr="002110AA">
        <w:rPr>
          <w:rFonts w:ascii="Times New Roman" w:hAnsi="Times New Roman"/>
          <w:sz w:val="28"/>
          <w:szCs w:val="28"/>
        </w:rPr>
        <w:t xml:space="preserve">. Путем проведения аукционов в бюджет </w:t>
      </w:r>
      <w:r>
        <w:rPr>
          <w:rFonts w:ascii="Times New Roman" w:hAnsi="Times New Roman"/>
          <w:sz w:val="28"/>
          <w:szCs w:val="28"/>
        </w:rPr>
        <w:t xml:space="preserve">района </w:t>
      </w:r>
      <w:r w:rsidRPr="002110AA">
        <w:rPr>
          <w:rFonts w:ascii="Times New Roman" w:hAnsi="Times New Roman"/>
          <w:sz w:val="28"/>
          <w:szCs w:val="28"/>
        </w:rPr>
        <w:t xml:space="preserve">получено </w:t>
      </w:r>
      <w:r>
        <w:rPr>
          <w:rFonts w:ascii="Times New Roman" w:hAnsi="Times New Roman"/>
          <w:sz w:val="28"/>
          <w:szCs w:val="28"/>
        </w:rPr>
        <w:t xml:space="preserve">доходов сумме 2638,0 </w:t>
      </w:r>
      <w:proofErr w:type="spellStart"/>
      <w:r w:rsidRPr="002110AA">
        <w:rPr>
          <w:rFonts w:ascii="Times New Roman" w:hAnsi="Times New Roman"/>
          <w:sz w:val="28"/>
          <w:szCs w:val="28"/>
        </w:rPr>
        <w:t>тыс</w:t>
      </w:r>
      <w:proofErr w:type="gramStart"/>
      <w:r w:rsidRPr="002110AA">
        <w:rPr>
          <w:rFonts w:ascii="Times New Roman" w:hAnsi="Times New Roman"/>
          <w:sz w:val="28"/>
          <w:szCs w:val="28"/>
        </w:rPr>
        <w:t>.р</w:t>
      </w:r>
      <w:proofErr w:type="gramEnd"/>
      <w:r w:rsidRPr="002110AA">
        <w:rPr>
          <w:rFonts w:ascii="Times New Roman" w:hAnsi="Times New Roman"/>
          <w:sz w:val="28"/>
          <w:szCs w:val="28"/>
        </w:rPr>
        <w:t>уб</w:t>
      </w:r>
      <w:r>
        <w:rPr>
          <w:rFonts w:ascii="Times New Roman" w:hAnsi="Times New Roman"/>
          <w:sz w:val="28"/>
          <w:szCs w:val="28"/>
        </w:rPr>
        <w:t>лей</w:t>
      </w:r>
      <w:proofErr w:type="spellEnd"/>
      <w:r>
        <w:rPr>
          <w:rFonts w:ascii="Times New Roman" w:hAnsi="Times New Roman"/>
          <w:sz w:val="28"/>
          <w:szCs w:val="28"/>
        </w:rPr>
        <w:t>.</w:t>
      </w:r>
    </w:p>
    <w:p w:rsidR="009927C3" w:rsidRPr="00511F84" w:rsidRDefault="009927C3" w:rsidP="009927C3">
      <w:pPr>
        <w:ind w:firstLine="709"/>
        <w:jc w:val="both"/>
        <w:rPr>
          <w:b/>
          <w:iCs/>
          <w:sz w:val="28"/>
          <w:szCs w:val="28"/>
        </w:rPr>
      </w:pPr>
      <w:r w:rsidRPr="00511F84">
        <w:rPr>
          <w:sz w:val="28"/>
          <w:szCs w:val="28"/>
        </w:rPr>
        <w:lastRenderedPageBreak/>
        <w:t xml:space="preserve">Фактическое поступление в бюджет района от арендной платы за земельные участки </w:t>
      </w:r>
      <w:r>
        <w:rPr>
          <w:sz w:val="28"/>
          <w:szCs w:val="28"/>
        </w:rPr>
        <w:t>составило 10677,1 тыс. руб., или 98,4% от плановых показателей</w:t>
      </w:r>
      <w:r w:rsidRPr="00511F84">
        <w:rPr>
          <w:sz w:val="28"/>
          <w:szCs w:val="28"/>
        </w:rPr>
        <w:t>.</w:t>
      </w:r>
      <w:r w:rsidRPr="00511F84">
        <w:t xml:space="preserve"> </w:t>
      </w:r>
    </w:p>
    <w:p w:rsidR="009927C3" w:rsidRPr="005E5483" w:rsidRDefault="009927C3" w:rsidP="009927C3">
      <w:pPr>
        <w:pStyle w:val="ConsPlusNormal"/>
        <w:ind w:firstLine="709"/>
        <w:jc w:val="both"/>
        <w:outlineLvl w:val="2"/>
        <w:rPr>
          <w:rFonts w:ascii="Times New Roman" w:hAnsi="Times New Roman"/>
          <w:iCs/>
          <w:sz w:val="28"/>
          <w:szCs w:val="28"/>
        </w:rPr>
      </w:pPr>
      <w:proofErr w:type="gramStart"/>
      <w:r w:rsidRPr="00511F84">
        <w:rPr>
          <w:rFonts w:ascii="Times New Roman" w:hAnsi="Times New Roman"/>
          <w:iCs/>
          <w:sz w:val="28"/>
          <w:szCs w:val="28"/>
        </w:rPr>
        <w:t>За 202</w:t>
      </w:r>
      <w:r>
        <w:rPr>
          <w:rFonts w:ascii="Times New Roman" w:hAnsi="Times New Roman"/>
          <w:iCs/>
          <w:sz w:val="28"/>
          <w:szCs w:val="28"/>
        </w:rPr>
        <w:t>3</w:t>
      </w:r>
      <w:r w:rsidRPr="00511F84">
        <w:rPr>
          <w:rFonts w:ascii="Times New Roman" w:hAnsi="Times New Roman"/>
          <w:iCs/>
          <w:sz w:val="28"/>
          <w:szCs w:val="28"/>
        </w:rPr>
        <w:t xml:space="preserve"> год на основании закона Вологодской области от 8 апреля 2015 года № 3627-ОЗ «О бесплатном предоставлении в собственность отдельным категориям граждан земельных участков, находящихся в государственной или муниципальной собственности, на территории Вологодской области» предоставлено </w:t>
      </w:r>
      <w:r>
        <w:rPr>
          <w:rFonts w:ascii="Times New Roman" w:hAnsi="Times New Roman"/>
          <w:iCs/>
          <w:sz w:val="28"/>
          <w:szCs w:val="28"/>
        </w:rPr>
        <w:t>25</w:t>
      </w:r>
      <w:r w:rsidRPr="00511F84">
        <w:rPr>
          <w:rFonts w:ascii="Times New Roman" w:hAnsi="Times New Roman"/>
          <w:iCs/>
          <w:sz w:val="28"/>
          <w:szCs w:val="28"/>
        </w:rPr>
        <w:t xml:space="preserve"> земельных участков для многодетных семей (из них: </w:t>
      </w:r>
      <w:r>
        <w:rPr>
          <w:rFonts w:ascii="Times New Roman" w:hAnsi="Times New Roman"/>
          <w:iCs/>
          <w:sz w:val="28"/>
          <w:szCs w:val="28"/>
        </w:rPr>
        <w:t>6</w:t>
      </w:r>
      <w:r w:rsidRPr="00511F84">
        <w:rPr>
          <w:rFonts w:ascii="Times New Roman" w:hAnsi="Times New Roman"/>
          <w:iCs/>
          <w:sz w:val="28"/>
          <w:szCs w:val="28"/>
        </w:rPr>
        <w:t xml:space="preserve"> – под индивидуальное жилищное строительство, </w:t>
      </w:r>
      <w:r>
        <w:rPr>
          <w:rFonts w:ascii="Times New Roman" w:hAnsi="Times New Roman"/>
          <w:iCs/>
          <w:sz w:val="28"/>
          <w:szCs w:val="28"/>
        </w:rPr>
        <w:t>19</w:t>
      </w:r>
      <w:r w:rsidRPr="00511F84">
        <w:rPr>
          <w:rFonts w:ascii="Times New Roman" w:hAnsi="Times New Roman"/>
          <w:iCs/>
          <w:sz w:val="28"/>
          <w:szCs w:val="28"/>
        </w:rPr>
        <w:t xml:space="preserve"> – для ведения личного подсобного хозяйства).</w:t>
      </w:r>
      <w:proofErr w:type="gramEnd"/>
      <w:r w:rsidRPr="00511F84">
        <w:rPr>
          <w:rFonts w:ascii="Times New Roman" w:hAnsi="Times New Roman"/>
          <w:iCs/>
          <w:sz w:val="28"/>
          <w:szCs w:val="28"/>
        </w:rPr>
        <w:t xml:space="preserve"> Также в течение года в рамках закона выдано </w:t>
      </w:r>
      <w:r>
        <w:rPr>
          <w:rFonts w:ascii="Times New Roman" w:hAnsi="Times New Roman"/>
          <w:iCs/>
          <w:sz w:val="28"/>
          <w:szCs w:val="28"/>
        </w:rPr>
        <w:t>8</w:t>
      </w:r>
      <w:r w:rsidRPr="00511F84">
        <w:rPr>
          <w:rFonts w:ascii="Times New Roman" w:hAnsi="Times New Roman"/>
          <w:iCs/>
          <w:sz w:val="28"/>
          <w:szCs w:val="28"/>
        </w:rPr>
        <w:t xml:space="preserve"> земельных сертификатов многодетным семьям вместо земельных участков на</w:t>
      </w:r>
      <w:r>
        <w:rPr>
          <w:rFonts w:ascii="Times New Roman" w:hAnsi="Times New Roman"/>
          <w:iCs/>
          <w:sz w:val="28"/>
          <w:szCs w:val="28"/>
        </w:rPr>
        <w:t xml:space="preserve"> </w:t>
      </w:r>
      <w:r w:rsidRPr="005E5483">
        <w:rPr>
          <w:rFonts w:ascii="Times New Roman" w:hAnsi="Times New Roman"/>
          <w:iCs/>
          <w:sz w:val="28"/>
          <w:szCs w:val="28"/>
        </w:rPr>
        <w:t>общую сумму 1507,2 тыс. рублей.</w:t>
      </w:r>
      <w:r>
        <w:rPr>
          <w:rFonts w:ascii="Times New Roman" w:hAnsi="Times New Roman"/>
          <w:iCs/>
          <w:sz w:val="28"/>
          <w:szCs w:val="28"/>
        </w:rPr>
        <w:t xml:space="preserve"> З</w:t>
      </w:r>
      <w:r w:rsidRPr="005E5483">
        <w:rPr>
          <w:rFonts w:ascii="Times New Roman" w:hAnsi="Times New Roman"/>
          <w:iCs/>
          <w:sz w:val="28"/>
          <w:szCs w:val="28"/>
        </w:rPr>
        <w:t>аключено 4 муниципальных контракта на выполнение комплексных кадастровых работ на общую сумму 288,3 тыс. рублей.</w:t>
      </w:r>
    </w:p>
    <w:p w:rsidR="009927C3" w:rsidRPr="005E5483" w:rsidRDefault="009927C3" w:rsidP="009927C3">
      <w:pPr>
        <w:pStyle w:val="ConsPlusNormal"/>
        <w:ind w:firstLine="709"/>
        <w:jc w:val="both"/>
        <w:outlineLvl w:val="2"/>
        <w:rPr>
          <w:rFonts w:ascii="Times New Roman" w:hAnsi="Times New Roman"/>
          <w:iCs/>
          <w:sz w:val="28"/>
          <w:szCs w:val="28"/>
        </w:rPr>
      </w:pPr>
      <w:r w:rsidRPr="005E5483">
        <w:rPr>
          <w:rFonts w:ascii="Times New Roman" w:hAnsi="Times New Roman"/>
          <w:iCs/>
          <w:sz w:val="28"/>
          <w:szCs w:val="28"/>
        </w:rPr>
        <w:t>В отчетном году заключено 7 договоров на выполнение кадастровых работ по изготовлению технических планов с постановкой на государственный кадастровый учет и по образованию земельных участков, занятых автомобильными дорогами, на общую сумму 150,0 тыс. рублей.</w:t>
      </w:r>
    </w:p>
    <w:p w:rsidR="009927C3" w:rsidRPr="005E5483" w:rsidRDefault="009927C3" w:rsidP="009927C3">
      <w:pPr>
        <w:pStyle w:val="ConsPlusNormal"/>
        <w:ind w:firstLine="709"/>
        <w:jc w:val="both"/>
        <w:outlineLvl w:val="2"/>
        <w:rPr>
          <w:rFonts w:ascii="Times New Roman" w:hAnsi="Times New Roman"/>
          <w:iCs/>
          <w:sz w:val="28"/>
          <w:szCs w:val="28"/>
        </w:rPr>
      </w:pPr>
      <w:r w:rsidRPr="005E5483">
        <w:rPr>
          <w:rFonts w:ascii="Times New Roman" w:hAnsi="Times New Roman"/>
          <w:iCs/>
          <w:sz w:val="28"/>
          <w:szCs w:val="28"/>
        </w:rPr>
        <w:t>Всего поставлено на государственный кадастровый учет и зарегистрировано право собственности Шекснинского муниципального района в отношении 365 автомобильных дорог.</w:t>
      </w:r>
    </w:p>
    <w:p w:rsidR="009927C3" w:rsidRPr="005E5483" w:rsidRDefault="009927C3" w:rsidP="009927C3">
      <w:pPr>
        <w:pStyle w:val="ConsPlusNormal"/>
        <w:ind w:firstLine="709"/>
        <w:jc w:val="both"/>
        <w:outlineLvl w:val="2"/>
        <w:rPr>
          <w:rFonts w:ascii="Times New Roman" w:hAnsi="Times New Roman"/>
          <w:sz w:val="28"/>
          <w:szCs w:val="28"/>
        </w:rPr>
      </w:pPr>
    </w:p>
    <w:p w:rsidR="009927C3" w:rsidRPr="005E548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 площади земельных участков, предоставленных для строительства в расчете на 10 тыс. человек населения, - всего не меньше 6,5 га</w:t>
      </w:r>
      <w:proofErr w:type="gramStart"/>
      <w:r w:rsidRPr="005E5483">
        <w:rPr>
          <w:rFonts w:ascii="Times New Roman" w:hAnsi="Times New Roman"/>
          <w:i/>
          <w:sz w:val="28"/>
          <w:szCs w:val="28"/>
          <w:u w:val="single"/>
        </w:rPr>
        <w:t>.</w:t>
      </w:r>
      <w:proofErr w:type="gramEnd"/>
      <w:r w:rsidRPr="005E5483">
        <w:rPr>
          <w:rFonts w:ascii="Times New Roman" w:hAnsi="Times New Roman"/>
          <w:i/>
          <w:sz w:val="28"/>
          <w:szCs w:val="28"/>
          <w:u w:val="single"/>
        </w:rPr>
        <w:t xml:space="preserve"> </w:t>
      </w:r>
      <w:proofErr w:type="gramStart"/>
      <w:r w:rsidRPr="005E5483">
        <w:rPr>
          <w:rFonts w:ascii="Times New Roman" w:hAnsi="Times New Roman"/>
          <w:i/>
          <w:sz w:val="28"/>
          <w:szCs w:val="28"/>
          <w:u w:val="single"/>
        </w:rPr>
        <w:t>д</w:t>
      </w:r>
      <w:proofErr w:type="gramEnd"/>
      <w:r w:rsidRPr="005E5483">
        <w:rPr>
          <w:rFonts w:ascii="Times New Roman" w:hAnsi="Times New Roman"/>
          <w:i/>
          <w:sz w:val="28"/>
          <w:szCs w:val="28"/>
          <w:u w:val="single"/>
        </w:rPr>
        <w:t xml:space="preserve">о 2030 года, в том числе» </w:t>
      </w:r>
      <w:r w:rsidRPr="005E5483">
        <w:rPr>
          <w:rFonts w:ascii="Times New Roman" w:hAnsi="Times New Roman"/>
          <w:i/>
          <w:sz w:val="28"/>
          <w:szCs w:val="28"/>
        </w:rPr>
        <w:t xml:space="preserve">- </w:t>
      </w:r>
      <w:r w:rsidRPr="005E5483">
        <w:rPr>
          <w:rFonts w:ascii="Times New Roman" w:hAnsi="Times New Roman"/>
          <w:b/>
          <w:i/>
          <w:sz w:val="28"/>
          <w:szCs w:val="28"/>
        </w:rPr>
        <w:t>7,02 га</w:t>
      </w:r>
    </w:p>
    <w:p w:rsidR="009927C3" w:rsidRPr="005E5483" w:rsidRDefault="009927C3" w:rsidP="009927C3">
      <w:pPr>
        <w:pStyle w:val="ConsPlusNormal"/>
        <w:ind w:firstLine="709"/>
        <w:jc w:val="both"/>
        <w:rPr>
          <w:rFonts w:ascii="Times New Roman" w:hAnsi="Times New Roman"/>
          <w:sz w:val="28"/>
          <w:szCs w:val="28"/>
        </w:rPr>
      </w:pPr>
      <w:proofErr w:type="gramStart"/>
      <w:r w:rsidRPr="005E5483">
        <w:rPr>
          <w:rFonts w:ascii="Times New Roman" w:hAnsi="Times New Roman"/>
          <w:i/>
          <w:sz w:val="28"/>
          <w:szCs w:val="28"/>
          <w:u w:val="single"/>
        </w:rPr>
        <w:t>«Сохранение площади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Pr>
          <w:rFonts w:ascii="Times New Roman" w:hAnsi="Times New Roman"/>
          <w:i/>
          <w:sz w:val="28"/>
          <w:szCs w:val="28"/>
          <w:u w:val="single"/>
        </w:rPr>
        <w:t xml:space="preserve"> в</w:t>
      </w:r>
      <w:r w:rsidRPr="005E5483">
        <w:rPr>
          <w:rFonts w:ascii="Times New Roman" w:hAnsi="Times New Roman"/>
          <w:i/>
          <w:sz w:val="28"/>
          <w:szCs w:val="28"/>
          <w:u w:val="single"/>
        </w:rPr>
        <w:t xml:space="preserve"> расчете на 10 тыс. человек населения не меньше 5,5 га» </w:t>
      </w:r>
      <w:r w:rsidRPr="005E5483">
        <w:rPr>
          <w:rFonts w:ascii="Times New Roman" w:hAnsi="Times New Roman"/>
          <w:i/>
          <w:sz w:val="28"/>
          <w:szCs w:val="28"/>
        </w:rPr>
        <w:t>-</w:t>
      </w:r>
      <w:r w:rsidRPr="005E5483">
        <w:rPr>
          <w:rFonts w:ascii="Times New Roman" w:hAnsi="Times New Roman"/>
          <w:b/>
          <w:bCs/>
          <w:i/>
          <w:sz w:val="28"/>
          <w:szCs w:val="28"/>
        </w:rPr>
        <w:t xml:space="preserve"> 4,26 га</w:t>
      </w:r>
      <w:r w:rsidRPr="005E5483">
        <w:rPr>
          <w:rFonts w:ascii="Times New Roman" w:hAnsi="Times New Roman"/>
          <w:sz w:val="28"/>
          <w:szCs w:val="28"/>
        </w:rPr>
        <w:t xml:space="preserve"> (</w:t>
      </w:r>
      <w:r w:rsidRPr="005E5483">
        <w:rPr>
          <w:rFonts w:ascii="Times New Roman" w:hAnsi="Times New Roman"/>
          <w:i/>
          <w:iCs/>
          <w:sz w:val="28"/>
          <w:szCs w:val="28"/>
        </w:rPr>
        <w:t>в 2024 году активно ведется строительство индивидуального жилья на земельных участках, находящихся в собственности граждан.</w:t>
      </w:r>
      <w:proofErr w:type="gramEnd"/>
      <w:r w:rsidRPr="005E5483">
        <w:rPr>
          <w:rFonts w:ascii="Times New Roman" w:hAnsi="Times New Roman"/>
          <w:i/>
          <w:iCs/>
          <w:sz w:val="28"/>
          <w:szCs w:val="28"/>
        </w:rPr>
        <w:t xml:space="preserve"> </w:t>
      </w:r>
      <w:proofErr w:type="gramStart"/>
      <w:r w:rsidRPr="005E5483">
        <w:rPr>
          <w:rFonts w:ascii="Times New Roman" w:hAnsi="Times New Roman"/>
          <w:i/>
          <w:iCs/>
          <w:sz w:val="28"/>
          <w:szCs w:val="28"/>
        </w:rPr>
        <w:t>В аренду земельные участки предоставляются реже, так как отсутствует спрос</w:t>
      </w:r>
      <w:r w:rsidRPr="005E5483">
        <w:rPr>
          <w:rFonts w:ascii="Times New Roman" w:hAnsi="Times New Roman"/>
          <w:sz w:val="28"/>
          <w:szCs w:val="28"/>
        </w:rPr>
        <w:t>)</w:t>
      </w:r>
      <w:proofErr w:type="gramEnd"/>
    </w:p>
    <w:p w:rsidR="009927C3" w:rsidRDefault="009927C3" w:rsidP="009927C3">
      <w:pPr>
        <w:pStyle w:val="ConsPlusNormal"/>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Увеличение</w:t>
      </w:r>
      <w:r w:rsidRPr="00BA125F">
        <w:rPr>
          <w:rFonts w:ascii="Times New Roman" w:hAnsi="Times New Roman"/>
          <w:i/>
          <w:sz w:val="28"/>
          <w:szCs w:val="28"/>
          <w:u w:val="single"/>
        </w:rPr>
        <w:t xml:space="preserve"> доли площади земельных участков, являющихся объектами налогообложения земельным налогом, в общей площади территории района на уровне с 23,4 % в</w:t>
      </w:r>
      <w:r>
        <w:rPr>
          <w:rFonts w:ascii="Times New Roman" w:hAnsi="Times New Roman"/>
          <w:i/>
          <w:sz w:val="28"/>
          <w:szCs w:val="28"/>
          <w:u w:val="single"/>
        </w:rPr>
        <w:t xml:space="preserve"> 2017 году до 24,6% к 2030 году» </w:t>
      </w:r>
      <w:r>
        <w:rPr>
          <w:rFonts w:ascii="Times New Roman" w:hAnsi="Times New Roman"/>
          <w:i/>
          <w:sz w:val="28"/>
          <w:szCs w:val="28"/>
        </w:rPr>
        <w:t xml:space="preserve">- </w:t>
      </w:r>
      <w:r>
        <w:rPr>
          <w:rFonts w:ascii="Times New Roman" w:hAnsi="Times New Roman"/>
          <w:b/>
          <w:i/>
          <w:sz w:val="28"/>
          <w:szCs w:val="28"/>
        </w:rPr>
        <w:t xml:space="preserve">23,8% </w:t>
      </w:r>
    </w:p>
    <w:p w:rsidR="009927C3" w:rsidRDefault="009927C3" w:rsidP="009927C3">
      <w:pPr>
        <w:pStyle w:val="ConsPlusNormal"/>
        <w:ind w:firstLine="709"/>
        <w:outlineLvl w:val="2"/>
        <w:rPr>
          <w:rFonts w:ascii="Times New Roman" w:hAnsi="Times New Roman"/>
          <w:b/>
          <w:i/>
          <w:sz w:val="28"/>
          <w:szCs w:val="28"/>
        </w:rPr>
      </w:pPr>
    </w:p>
    <w:p w:rsidR="009927C3" w:rsidRDefault="009927C3" w:rsidP="009927C3">
      <w:pPr>
        <w:pStyle w:val="ConsPlusNormal"/>
        <w:ind w:firstLine="0"/>
        <w:jc w:val="center"/>
        <w:outlineLvl w:val="2"/>
        <w:rPr>
          <w:rFonts w:ascii="Times New Roman" w:hAnsi="Times New Roman"/>
          <w:b/>
          <w:i/>
          <w:sz w:val="28"/>
          <w:szCs w:val="28"/>
        </w:rPr>
      </w:pPr>
      <w:r>
        <w:rPr>
          <w:rFonts w:ascii="Times New Roman" w:hAnsi="Times New Roman"/>
          <w:b/>
          <w:i/>
          <w:sz w:val="28"/>
          <w:szCs w:val="28"/>
        </w:rPr>
        <w:t xml:space="preserve">3.8. </w:t>
      </w:r>
      <w:r w:rsidRPr="009F5E72">
        <w:rPr>
          <w:rFonts w:ascii="Times New Roman" w:hAnsi="Times New Roman"/>
          <w:b/>
          <w:i/>
          <w:sz w:val="28"/>
          <w:szCs w:val="28"/>
        </w:rPr>
        <w:t xml:space="preserve">В сфере </w:t>
      </w:r>
      <w:r w:rsidRPr="00BA125F">
        <w:rPr>
          <w:rFonts w:ascii="Times New Roman" w:hAnsi="Times New Roman"/>
          <w:b/>
          <w:i/>
          <w:sz w:val="28"/>
          <w:szCs w:val="28"/>
        </w:rPr>
        <w:t>обеспечения финансовой устойчивости</w:t>
      </w:r>
    </w:p>
    <w:p w:rsidR="009927C3" w:rsidRDefault="009927C3" w:rsidP="009927C3">
      <w:pPr>
        <w:pStyle w:val="ConsPlusNormal"/>
        <w:ind w:firstLine="709"/>
        <w:jc w:val="both"/>
        <w:rPr>
          <w:rFonts w:ascii="Times New Roman" w:hAnsi="Times New Roman"/>
          <w:i/>
          <w:sz w:val="28"/>
          <w:szCs w:val="28"/>
          <w:u w:val="single"/>
        </w:rPr>
      </w:pPr>
    </w:p>
    <w:p w:rsidR="009927C3" w:rsidRPr="00680544" w:rsidRDefault="009927C3" w:rsidP="009927C3">
      <w:pPr>
        <w:ind w:firstLine="709"/>
        <w:jc w:val="both"/>
        <w:rPr>
          <w:iCs/>
          <w:noProof/>
          <w:sz w:val="28"/>
          <w:szCs w:val="28"/>
        </w:rPr>
      </w:pPr>
      <w:r>
        <w:rPr>
          <w:iCs/>
          <w:noProof/>
          <w:sz w:val="28"/>
          <w:szCs w:val="28"/>
        </w:rPr>
        <w:t>За</w:t>
      </w:r>
      <w:r w:rsidRPr="00680544">
        <w:rPr>
          <w:iCs/>
          <w:noProof/>
          <w:sz w:val="28"/>
          <w:szCs w:val="28"/>
        </w:rPr>
        <w:t xml:space="preserve"> 2023 год в доходную часть консолидированного бюджета района поступи</w:t>
      </w:r>
      <w:r>
        <w:rPr>
          <w:iCs/>
          <w:noProof/>
          <w:sz w:val="28"/>
          <w:szCs w:val="28"/>
        </w:rPr>
        <w:t>ло 1 677,9 млн.руб. или</w:t>
      </w:r>
      <w:r w:rsidRPr="00680544">
        <w:rPr>
          <w:iCs/>
          <w:noProof/>
          <w:sz w:val="28"/>
          <w:szCs w:val="28"/>
        </w:rPr>
        <w:t xml:space="preserve"> </w:t>
      </w:r>
      <w:r>
        <w:rPr>
          <w:iCs/>
          <w:noProof/>
          <w:sz w:val="28"/>
          <w:szCs w:val="28"/>
        </w:rPr>
        <w:t xml:space="preserve">99,2 % от годового назначения. </w:t>
      </w:r>
      <w:proofErr w:type="gramStart"/>
      <w:r w:rsidRPr="00680544">
        <w:rPr>
          <w:iCs/>
          <w:noProof/>
          <w:sz w:val="28"/>
          <w:szCs w:val="28"/>
        </w:rPr>
        <w:t>Налоговые и неналоговые до</w:t>
      </w:r>
      <w:r>
        <w:rPr>
          <w:iCs/>
          <w:noProof/>
          <w:sz w:val="28"/>
          <w:szCs w:val="28"/>
        </w:rPr>
        <w:t xml:space="preserve">ходы </w:t>
      </w:r>
      <w:r w:rsidRPr="00680544">
        <w:rPr>
          <w:iCs/>
          <w:noProof/>
          <w:sz w:val="28"/>
          <w:szCs w:val="28"/>
        </w:rPr>
        <w:t>консол</w:t>
      </w:r>
      <w:r>
        <w:rPr>
          <w:iCs/>
          <w:noProof/>
          <w:sz w:val="28"/>
          <w:szCs w:val="28"/>
        </w:rPr>
        <w:t xml:space="preserve">идированного бюджета исполнены </w:t>
      </w:r>
      <w:r w:rsidRPr="00680544">
        <w:rPr>
          <w:iCs/>
          <w:noProof/>
          <w:sz w:val="28"/>
          <w:szCs w:val="28"/>
        </w:rPr>
        <w:t xml:space="preserve">в </w:t>
      </w:r>
      <w:r>
        <w:rPr>
          <w:iCs/>
          <w:noProof/>
          <w:sz w:val="28"/>
          <w:szCs w:val="28"/>
        </w:rPr>
        <w:t xml:space="preserve">сумме      617,7 млн.руб. </w:t>
      </w:r>
      <w:r w:rsidRPr="00680544">
        <w:rPr>
          <w:iCs/>
          <w:noProof/>
          <w:sz w:val="28"/>
          <w:szCs w:val="28"/>
        </w:rPr>
        <w:t>(104,7 % от запланированных доходов), безвозмездные пост</w:t>
      </w:r>
      <w:r>
        <w:rPr>
          <w:iCs/>
          <w:noProof/>
          <w:sz w:val="28"/>
          <w:szCs w:val="28"/>
        </w:rPr>
        <w:t xml:space="preserve">упления – 1 060,2 </w:t>
      </w:r>
      <w:r w:rsidRPr="00680544">
        <w:rPr>
          <w:iCs/>
          <w:noProof/>
          <w:sz w:val="28"/>
          <w:szCs w:val="28"/>
        </w:rPr>
        <w:t xml:space="preserve">млн.руб. Удельный вес налоговых и неналоговых </w:t>
      </w:r>
      <w:r w:rsidRPr="00680544">
        <w:rPr>
          <w:iCs/>
          <w:noProof/>
          <w:sz w:val="28"/>
          <w:szCs w:val="28"/>
        </w:rPr>
        <w:lastRenderedPageBreak/>
        <w:t>доходов в общем объеме доходов консолидиро</w:t>
      </w:r>
      <w:r>
        <w:rPr>
          <w:iCs/>
          <w:noProof/>
          <w:sz w:val="28"/>
          <w:szCs w:val="28"/>
        </w:rPr>
        <w:t>ванного бюджета составил</w:t>
      </w:r>
      <w:r w:rsidRPr="00680544">
        <w:rPr>
          <w:iCs/>
          <w:noProof/>
          <w:sz w:val="28"/>
          <w:szCs w:val="28"/>
        </w:rPr>
        <w:t xml:space="preserve"> 36,8 %, безвозмездных поступлений – 63,2 %. Рост поступления налоговых и неналоговых платежей к соответствующему уровню 2022 года составил 106,8 % (на 39,5 млн.руб.).</w:t>
      </w:r>
      <w:proofErr w:type="gramEnd"/>
    </w:p>
    <w:p w:rsidR="009927C3" w:rsidRPr="00680544" w:rsidRDefault="009927C3" w:rsidP="009927C3">
      <w:pPr>
        <w:ind w:firstLine="741"/>
        <w:jc w:val="both"/>
        <w:rPr>
          <w:iCs/>
          <w:noProof/>
          <w:sz w:val="28"/>
          <w:szCs w:val="28"/>
        </w:rPr>
      </w:pPr>
      <w:r>
        <w:rPr>
          <w:iCs/>
          <w:noProof/>
          <w:sz w:val="28"/>
          <w:szCs w:val="28"/>
        </w:rPr>
        <w:t>Экономический эффект от принятия мер по укреплению  доходного</w:t>
      </w:r>
      <w:r w:rsidRPr="00680544">
        <w:rPr>
          <w:iCs/>
          <w:noProof/>
          <w:sz w:val="28"/>
          <w:szCs w:val="28"/>
        </w:rPr>
        <w:t xml:space="preserve"> потенциал</w:t>
      </w:r>
      <w:r>
        <w:rPr>
          <w:iCs/>
          <w:noProof/>
          <w:sz w:val="28"/>
          <w:szCs w:val="28"/>
        </w:rPr>
        <w:t>а бюджета района, сокращения недоимки</w:t>
      </w:r>
      <w:r w:rsidRPr="00680544">
        <w:rPr>
          <w:iCs/>
          <w:noProof/>
          <w:sz w:val="28"/>
          <w:szCs w:val="28"/>
        </w:rPr>
        <w:t xml:space="preserve"> по платежам в бюдже</w:t>
      </w:r>
      <w:r>
        <w:rPr>
          <w:iCs/>
          <w:noProof/>
          <w:sz w:val="28"/>
          <w:szCs w:val="28"/>
        </w:rPr>
        <w:t>т, легализации заработной платы и иных объектов</w:t>
      </w:r>
      <w:r w:rsidRPr="00680544">
        <w:rPr>
          <w:iCs/>
          <w:noProof/>
          <w:sz w:val="28"/>
          <w:szCs w:val="28"/>
        </w:rPr>
        <w:t xml:space="preserve"> налогообложения, повы</w:t>
      </w:r>
      <w:r>
        <w:rPr>
          <w:iCs/>
          <w:noProof/>
          <w:sz w:val="28"/>
          <w:szCs w:val="28"/>
        </w:rPr>
        <w:t xml:space="preserve">шения </w:t>
      </w:r>
      <w:r w:rsidRPr="00680544">
        <w:rPr>
          <w:iCs/>
          <w:noProof/>
          <w:sz w:val="28"/>
          <w:szCs w:val="28"/>
        </w:rPr>
        <w:t>эффективности</w:t>
      </w:r>
      <w:r>
        <w:rPr>
          <w:iCs/>
          <w:noProof/>
          <w:sz w:val="28"/>
          <w:szCs w:val="28"/>
        </w:rPr>
        <w:t xml:space="preserve"> использования муниципального</w:t>
      </w:r>
      <w:r w:rsidRPr="00680544">
        <w:rPr>
          <w:iCs/>
          <w:noProof/>
          <w:sz w:val="28"/>
          <w:szCs w:val="28"/>
        </w:rPr>
        <w:t xml:space="preserve"> имущества в 2023 году в консолидированный бюд</w:t>
      </w:r>
      <w:r>
        <w:rPr>
          <w:iCs/>
          <w:noProof/>
          <w:sz w:val="28"/>
          <w:szCs w:val="28"/>
        </w:rPr>
        <w:t xml:space="preserve">жет района составил </w:t>
      </w:r>
      <w:r w:rsidRPr="00680544">
        <w:rPr>
          <w:iCs/>
          <w:noProof/>
          <w:sz w:val="28"/>
          <w:szCs w:val="28"/>
        </w:rPr>
        <w:t>16,8 млн.руб.</w:t>
      </w:r>
    </w:p>
    <w:p w:rsidR="009927C3" w:rsidRPr="001A77A5" w:rsidRDefault="009927C3" w:rsidP="009927C3">
      <w:pPr>
        <w:ind w:firstLine="709"/>
        <w:jc w:val="both"/>
        <w:rPr>
          <w:iCs/>
          <w:noProof/>
          <w:sz w:val="28"/>
          <w:szCs w:val="28"/>
        </w:rPr>
      </w:pPr>
      <w:r w:rsidRPr="00680544">
        <w:rPr>
          <w:iCs/>
          <w:noProof/>
          <w:sz w:val="28"/>
          <w:szCs w:val="28"/>
        </w:rPr>
        <w:t xml:space="preserve">Консолидированный бюджет района по расходной части </w:t>
      </w:r>
      <w:r>
        <w:rPr>
          <w:iCs/>
          <w:noProof/>
          <w:sz w:val="28"/>
          <w:szCs w:val="28"/>
        </w:rPr>
        <w:t xml:space="preserve">за 2023 год исполнен в сумме 1 611,0 </w:t>
      </w:r>
      <w:r w:rsidRPr="00680544">
        <w:rPr>
          <w:iCs/>
          <w:noProof/>
          <w:sz w:val="28"/>
          <w:szCs w:val="28"/>
        </w:rPr>
        <w:t>млн. руб. или 92,9 % от запланированных расходов.</w:t>
      </w:r>
      <w:r>
        <w:rPr>
          <w:iCs/>
          <w:noProof/>
          <w:sz w:val="28"/>
          <w:szCs w:val="28"/>
        </w:rPr>
        <w:t xml:space="preserve"> </w:t>
      </w:r>
    </w:p>
    <w:p w:rsidR="009927C3" w:rsidRPr="00680544" w:rsidRDefault="009927C3" w:rsidP="009927C3">
      <w:pPr>
        <w:ind w:firstLine="709"/>
        <w:jc w:val="both"/>
        <w:rPr>
          <w:iCs/>
          <w:noProof/>
          <w:sz w:val="28"/>
          <w:szCs w:val="28"/>
        </w:rPr>
      </w:pPr>
      <w:r w:rsidRPr="001A77A5">
        <w:rPr>
          <w:iCs/>
          <w:noProof/>
          <w:sz w:val="28"/>
          <w:szCs w:val="28"/>
        </w:rPr>
        <w:t>Бюджет района по расходам сохра</w:t>
      </w:r>
      <w:r>
        <w:rPr>
          <w:iCs/>
          <w:noProof/>
          <w:sz w:val="28"/>
          <w:szCs w:val="28"/>
        </w:rPr>
        <w:t xml:space="preserve">нил социальную направленность. </w:t>
      </w:r>
      <w:r w:rsidRPr="00680544">
        <w:rPr>
          <w:iCs/>
          <w:noProof/>
          <w:sz w:val="28"/>
          <w:szCs w:val="28"/>
        </w:rPr>
        <w:t>Расходы в области социальной сферы за 2023</w:t>
      </w:r>
      <w:r>
        <w:rPr>
          <w:iCs/>
          <w:noProof/>
          <w:sz w:val="28"/>
          <w:szCs w:val="28"/>
        </w:rPr>
        <w:t xml:space="preserve"> год составили 929,9 млн.руб. </w:t>
      </w:r>
      <w:r w:rsidRPr="00680544">
        <w:rPr>
          <w:iCs/>
          <w:noProof/>
          <w:sz w:val="28"/>
          <w:szCs w:val="28"/>
        </w:rPr>
        <w:t xml:space="preserve">(57,7 % от объема расходов консолидированного бюджета района). </w:t>
      </w:r>
    </w:p>
    <w:p w:rsidR="009927C3" w:rsidRPr="00680544" w:rsidRDefault="009927C3" w:rsidP="009927C3">
      <w:pPr>
        <w:ind w:firstLine="709"/>
        <w:jc w:val="both"/>
        <w:rPr>
          <w:iCs/>
          <w:noProof/>
          <w:sz w:val="28"/>
          <w:szCs w:val="28"/>
        </w:rPr>
      </w:pPr>
      <w:r w:rsidRPr="00680544">
        <w:rPr>
          <w:iCs/>
          <w:noProof/>
          <w:sz w:val="28"/>
          <w:szCs w:val="28"/>
        </w:rPr>
        <w:t>На реализацию 14 муниципальных программ района и 27 программ в поселениях района за 2023 го</w:t>
      </w:r>
      <w:r>
        <w:rPr>
          <w:iCs/>
          <w:noProof/>
          <w:sz w:val="28"/>
          <w:szCs w:val="28"/>
        </w:rPr>
        <w:t xml:space="preserve">д направлено средств в сумме 1 543,1 млн.руб. или </w:t>
      </w:r>
      <w:r w:rsidRPr="00680544">
        <w:rPr>
          <w:iCs/>
          <w:noProof/>
          <w:sz w:val="28"/>
          <w:szCs w:val="28"/>
        </w:rPr>
        <w:t>95,8 % от общего объема расходов.</w:t>
      </w:r>
    </w:p>
    <w:p w:rsidR="009927C3" w:rsidRPr="001705C4" w:rsidRDefault="009927C3" w:rsidP="009927C3">
      <w:pPr>
        <w:ind w:firstLine="709"/>
        <w:jc w:val="both"/>
        <w:rPr>
          <w:iCs/>
          <w:noProof/>
          <w:sz w:val="28"/>
          <w:szCs w:val="28"/>
        </w:rPr>
      </w:pPr>
      <w:proofErr w:type="gramStart"/>
      <w:r w:rsidRPr="001705C4">
        <w:rPr>
          <w:iCs/>
          <w:noProof/>
          <w:sz w:val="28"/>
          <w:szCs w:val="28"/>
        </w:rPr>
        <w:t xml:space="preserve">За 2023 год в консолидированный бюджет района привлечено средств из федерального и областного бюджета в сумме 465,9 млн.руб., из них на строительство системы водоотведения через реку Шексна д. Нифантово – </w:t>
      </w:r>
      <w:r>
        <w:rPr>
          <w:iCs/>
          <w:noProof/>
          <w:sz w:val="28"/>
          <w:szCs w:val="28"/>
        </w:rPr>
        <w:t xml:space="preserve">  </w:t>
      </w:r>
      <w:r w:rsidRPr="001705C4">
        <w:rPr>
          <w:iCs/>
          <w:noProof/>
          <w:sz w:val="28"/>
          <w:szCs w:val="28"/>
        </w:rPr>
        <w:t>177,0 млн.руб., ремонт дорог – 98,1 млн.руб., укрепление материально-технической базы образовательных учреждений и учреждений культуры 45,6 млн.руб., на капитальный ремонт учреждений образования 27,8 млн.руб., организацию бесплатного горячего</w:t>
      </w:r>
      <w:proofErr w:type="gramEnd"/>
      <w:r w:rsidRPr="001705C4">
        <w:rPr>
          <w:iCs/>
          <w:noProof/>
          <w:sz w:val="28"/>
          <w:szCs w:val="28"/>
        </w:rPr>
        <w:t xml:space="preserve"> </w:t>
      </w:r>
      <w:proofErr w:type="gramStart"/>
      <w:r w:rsidRPr="001705C4">
        <w:rPr>
          <w:iCs/>
          <w:noProof/>
          <w:sz w:val="28"/>
          <w:szCs w:val="28"/>
        </w:rPr>
        <w:t>питания обучающихся, получающих начальное общее образование в муниципальных образовательных орга</w:t>
      </w:r>
      <w:r>
        <w:rPr>
          <w:iCs/>
          <w:noProof/>
          <w:sz w:val="28"/>
          <w:szCs w:val="28"/>
        </w:rPr>
        <w:t xml:space="preserve">низациях – 16,5 млн.руб., </w:t>
      </w:r>
      <w:r w:rsidRPr="001705C4">
        <w:rPr>
          <w:iCs/>
          <w:noProof/>
          <w:sz w:val="28"/>
          <w:szCs w:val="28"/>
        </w:rPr>
        <w:t>разработку проектно-сметной документации проекта Никольской набережной п.Шексна – 13,5 млн.руб., переселение граждан из аварийного жилищного фонда – 13,4 млн.руб., приобретение жилья отдельным категориям граждан – 13,1 млн.руб., строительство физкультурно-оздоровительного комплекса открытого типа с. Чуровское – 12,9 млн.руб., организацию уличного освещения поселений - 8,9 млн.руб., благоустройство дворовых</w:t>
      </w:r>
      <w:proofErr w:type="gramEnd"/>
      <w:r w:rsidRPr="001705C4">
        <w:rPr>
          <w:iCs/>
          <w:noProof/>
          <w:sz w:val="28"/>
          <w:szCs w:val="28"/>
        </w:rPr>
        <w:t xml:space="preserve"> </w:t>
      </w:r>
      <w:proofErr w:type="gramStart"/>
      <w:r w:rsidRPr="001705C4">
        <w:rPr>
          <w:iCs/>
          <w:noProof/>
          <w:sz w:val="28"/>
          <w:szCs w:val="28"/>
        </w:rPr>
        <w:t>и общественных территорий – 8,5 млн.руб., участи</w:t>
      </w:r>
      <w:r>
        <w:rPr>
          <w:iCs/>
          <w:noProof/>
          <w:sz w:val="28"/>
          <w:szCs w:val="28"/>
        </w:rPr>
        <w:t xml:space="preserve">е в проекте «Народный бюджет» - </w:t>
      </w:r>
      <w:r w:rsidRPr="001705C4">
        <w:rPr>
          <w:iCs/>
          <w:noProof/>
          <w:sz w:val="28"/>
          <w:szCs w:val="28"/>
        </w:rPr>
        <w:t>6,9 млн.руб., модернизацию коммунальной инфраструктуры – 6,5 млн.руб., на капитальный ремонт учреждений физической культуры и спорта – 4,7 млн.руб., приобретение подвижного автотранспорта - 4,3 млн.руб., организацию транспортного обслуживания населения на муниципальных маршрутах регулярных перевозок по регулируемым тарифам –</w:t>
      </w:r>
      <w:r>
        <w:rPr>
          <w:iCs/>
          <w:noProof/>
          <w:sz w:val="28"/>
          <w:szCs w:val="28"/>
        </w:rPr>
        <w:t xml:space="preserve"> </w:t>
      </w:r>
      <w:r w:rsidRPr="001705C4">
        <w:rPr>
          <w:iCs/>
          <w:noProof/>
          <w:sz w:val="28"/>
          <w:szCs w:val="28"/>
        </w:rPr>
        <w:t>3,1 млн.руб., оснащение (обновление материально-технической базы) оборудованием, средствами обучения и</w:t>
      </w:r>
      <w:proofErr w:type="gramEnd"/>
      <w:r w:rsidRPr="001705C4">
        <w:rPr>
          <w:iCs/>
          <w:noProof/>
          <w:sz w:val="28"/>
          <w:szCs w:val="28"/>
        </w:rPr>
        <w:t xml:space="preserve">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 2,2 млн.руб.</w:t>
      </w:r>
    </w:p>
    <w:p w:rsidR="009927C3" w:rsidRPr="001A77A5" w:rsidRDefault="009927C3" w:rsidP="009927C3">
      <w:pPr>
        <w:ind w:firstLine="709"/>
        <w:jc w:val="both"/>
        <w:rPr>
          <w:iCs/>
          <w:noProof/>
          <w:sz w:val="28"/>
          <w:szCs w:val="28"/>
        </w:rPr>
      </w:pPr>
      <w:r w:rsidRPr="001705C4">
        <w:rPr>
          <w:iCs/>
          <w:noProof/>
          <w:sz w:val="28"/>
          <w:szCs w:val="28"/>
        </w:rPr>
        <w:t>Бюджетная обеспеченность района и</w:t>
      </w:r>
      <w:r>
        <w:rPr>
          <w:iCs/>
          <w:noProof/>
          <w:sz w:val="28"/>
          <w:szCs w:val="28"/>
        </w:rPr>
        <w:t xml:space="preserve">сходя из соотношения налоговых и </w:t>
      </w:r>
      <w:r w:rsidRPr="001705C4">
        <w:rPr>
          <w:iCs/>
          <w:noProof/>
          <w:sz w:val="28"/>
          <w:szCs w:val="28"/>
        </w:rPr>
        <w:t>неналоговых доходов на 1 жителя за 2023 год составляет 21,3 тыс.руб.</w:t>
      </w:r>
    </w:p>
    <w:p w:rsidR="009927C3" w:rsidRPr="001A77A5" w:rsidRDefault="009927C3" w:rsidP="009927C3">
      <w:pPr>
        <w:ind w:firstLine="709"/>
        <w:jc w:val="both"/>
        <w:rPr>
          <w:iCs/>
          <w:noProof/>
          <w:sz w:val="28"/>
          <w:szCs w:val="28"/>
        </w:rPr>
      </w:pPr>
      <w:r w:rsidRPr="001A77A5">
        <w:rPr>
          <w:iCs/>
          <w:noProof/>
          <w:sz w:val="28"/>
          <w:szCs w:val="28"/>
        </w:rPr>
        <w:lastRenderedPageBreak/>
        <w:t>Профицит консолидированного бюджета района за 202</w:t>
      </w:r>
      <w:r>
        <w:rPr>
          <w:iCs/>
          <w:noProof/>
          <w:sz w:val="28"/>
          <w:szCs w:val="28"/>
        </w:rPr>
        <w:t>3</w:t>
      </w:r>
      <w:r w:rsidRPr="001A77A5">
        <w:rPr>
          <w:iCs/>
          <w:noProof/>
          <w:sz w:val="28"/>
          <w:szCs w:val="28"/>
        </w:rPr>
        <w:t xml:space="preserve"> год составил </w:t>
      </w:r>
      <w:r>
        <w:rPr>
          <w:iCs/>
          <w:noProof/>
          <w:sz w:val="28"/>
          <w:szCs w:val="28"/>
        </w:rPr>
        <w:t>66,9 млн. руб</w:t>
      </w:r>
      <w:r w:rsidRPr="001A77A5">
        <w:rPr>
          <w:iCs/>
          <w:noProof/>
          <w:sz w:val="28"/>
          <w:szCs w:val="28"/>
        </w:rPr>
        <w:t>.</w:t>
      </w:r>
    </w:p>
    <w:p w:rsidR="009927C3" w:rsidRDefault="009927C3" w:rsidP="009927C3">
      <w:pPr>
        <w:ind w:firstLine="709"/>
        <w:jc w:val="both"/>
        <w:rPr>
          <w:iCs/>
          <w:noProof/>
          <w:sz w:val="28"/>
          <w:szCs w:val="28"/>
        </w:rPr>
      </w:pPr>
      <w:r w:rsidRPr="001A77A5">
        <w:rPr>
          <w:iCs/>
          <w:noProof/>
          <w:sz w:val="28"/>
          <w:szCs w:val="28"/>
        </w:rPr>
        <w:t>Муниципальный долг и просроченная кредиторская задолженность консолидированного бюджета с учетом муниц</w:t>
      </w:r>
      <w:r>
        <w:rPr>
          <w:iCs/>
          <w:noProof/>
          <w:sz w:val="28"/>
          <w:szCs w:val="28"/>
        </w:rPr>
        <w:t>ипальных учреждений отсутствуют.</w:t>
      </w:r>
    </w:p>
    <w:p w:rsidR="009927C3" w:rsidRPr="001705C4" w:rsidRDefault="009927C3" w:rsidP="009927C3">
      <w:pPr>
        <w:ind w:firstLine="709"/>
        <w:jc w:val="both"/>
        <w:rPr>
          <w:iCs/>
          <w:noProof/>
          <w:sz w:val="28"/>
          <w:szCs w:val="28"/>
        </w:rPr>
      </w:pPr>
      <w:r w:rsidRPr="001705C4">
        <w:rPr>
          <w:iCs/>
          <w:noProof/>
          <w:sz w:val="28"/>
          <w:szCs w:val="28"/>
        </w:rPr>
        <w:t xml:space="preserve">На 2024 год консолидированный бюджет района по доходам запланирован в объеме </w:t>
      </w:r>
      <w:r>
        <w:rPr>
          <w:iCs/>
          <w:noProof/>
          <w:sz w:val="28"/>
          <w:szCs w:val="28"/>
        </w:rPr>
        <w:t xml:space="preserve">2 </w:t>
      </w:r>
      <w:r w:rsidRPr="001705C4">
        <w:rPr>
          <w:iCs/>
          <w:noProof/>
          <w:sz w:val="28"/>
          <w:szCs w:val="28"/>
        </w:rPr>
        <w:t xml:space="preserve">172,1 млн.руб., из них по налоговым и неналоговым доходам в сумме 611,4 млн.руб. (28,1 % от общего объема доходов). </w:t>
      </w:r>
    </w:p>
    <w:p w:rsidR="009927C3" w:rsidRDefault="009927C3" w:rsidP="009927C3">
      <w:pPr>
        <w:ind w:firstLine="709"/>
        <w:jc w:val="both"/>
        <w:rPr>
          <w:iCs/>
          <w:noProof/>
          <w:sz w:val="28"/>
          <w:szCs w:val="28"/>
        </w:rPr>
      </w:pPr>
      <w:r w:rsidRPr="001705C4">
        <w:rPr>
          <w:iCs/>
          <w:noProof/>
          <w:sz w:val="28"/>
          <w:szCs w:val="28"/>
        </w:rPr>
        <w:t>По расходной части бюджета запланировано средств в сумме                      2172,1 млн.руб., бюджет сбалансирован.</w:t>
      </w:r>
      <w:r>
        <w:rPr>
          <w:iCs/>
          <w:noProof/>
          <w:sz w:val="28"/>
          <w:szCs w:val="28"/>
        </w:rPr>
        <w:t xml:space="preserve"> </w:t>
      </w:r>
      <w:r w:rsidRPr="001705C4">
        <w:rPr>
          <w:iCs/>
          <w:noProof/>
          <w:sz w:val="28"/>
          <w:szCs w:val="28"/>
        </w:rPr>
        <w:t xml:space="preserve">Программные расходы бюджета определены в сумме </w:t>
      </w:r>
      <w:r>
        <w:rPr>
          <w:iCs/>
          <w:noProof/>
          <w:sz w:val="28"/>
          <w:szCs w:val="28"/>
        </w:rPr>
        <w:t xml:space="preserve">2 </w:t>
      </w:r>
      <w:r w:rsidRPr="001705C4">
        <w:rPr>
          <w:iCs/>
          <w:noProof/>
          <w:sz w:val="28"/>
          <w:szCs w:val="28"/>
        </w:rPr>
        <w:t>137,6 млн.руб. (98,4 % от общих расходов бюджета).</w:t>
      </w:r>
    </w:p>
    <w:p w:rsidR="009927C3" w:rsidRPr="001705C4" w:rsidRDefault="009927C3" w:rsidP="009927C3">
      <w:pPr>
        <w:ind w:firstLine="709"/>
        <w:jc w:val="both"/>
        <w:rPr>
          <w:iCs/>
          <w:noProof/>
          <w:sz w:val="28"/>
          <w:szCs w:val="28"/>
        </w:rPr>
      </w:pPr>
      <w:r w:rsidRPr="001705C4">
        <w:rPr>
          <w:iCs/>
          <w:noProof/>
          <w:sz w:val="28"/>
          <w:szCs w:val="28"/>
        </w:rPr>
        <w:t>В 2024 году планируется продолжить участвовать с 51 общественно-значимым проектом на сумму 12,8 млн.руб., направления которых разнообразны: от благоустройства территорий, обустройства детских и спортивных площадок, домов культуры до вопросов коммунального хозяйства.</w:t>
      </w:r>
    </w:p>
    <w:p w:rsidR="009927C3" w:rsidRPr="009E4DB4" w:rsidRDefault="009927C3" w:rsidP="009927C3">
      <w:pPr>
        <w:ind w:firstLine="709"/>
        <w:jc w:val="both"/>
        <w:rPr>
          <w:sz w:val="28"/>
          <w:szCs w:val="28"/>
        </w:rPr>
      </w:pPr>
    </w:p>
    <w:p w:rsidR="009927C3" w:rsidRPr="005E5483" w:rsidRDefault="009927C3" w:rsidP="009927C3">
      <w:pPr>
        <w:pStyle w:val="ConsPlusNormal"/>
        <w:shd w:val="clear" w:color="auto" w:fill="FFFFFF"/>
        <w:ind w:firstLine="709"/>
        <w:jc w:val="both"/>
        <w:rPr>
          <w:rFonts w:ascii="Times New Roman" w:hAnsi="Times New Roman"/>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Сохранение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на у</w:t>
      </w:r>
      <w:r>
        <w:rPr>
          <w:rFonts w:ascii="Times New Roman" w:hAnsi="Times New Roman"/>
          <w:i/>
          <w:sz w:val="28"/>
          <w:szCs w:val="28"/>
          <w:u w:val="single"/>
        </w:rPr>
        <w:t>ровне не ниже 25 % до 2030 года</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25,4 %</w:t>
      </w:r>
    </w:p>
    <w:p w:rsidR="009927C3" w:rsidRDefault="009927C3" w:rsidP="009927C3">
      <w:pPr>
        <w:pStyle w:val="ConsPlusNormal"/>
        <w:shd w:val="clear" w:color="auto" w:fill="FFFFFF"/>
        <w:ind w:firstLine="709"/>
        <w:jc w:val="both"/>
        <w:rPr>
          <w:rFonts w:ascii="Times New Roman" w:hAnsi="Times New Roman"/>
          <w:b/>
          <w:i/>
          <w:sz w:val="28"/>
          <w:szCs w:val="28"/>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Снижение отношения муниципального долга района к общему годовому объему доходов бюджета района без учета объема безвозмездных поступлений и поступлений по дополнительным нормативам отчислений с 21 %</w:t>
      </w:r>
      <w:r>
        <w:rPr>
          <w:rFonts w:ascii="Times New Roman" w:hAnsi="Times New Roman"/>
          <w:i/>
          <w:sz w:val="28"/>
          <w:szCs w:val="28"/>
          <w:u w:val="single"/>
        </w:rPr>
        <w:t xml:space="preserve"> в 2017 году до 0 % в 2030 году</w:t>
      </w:r>
      <w:r w:rsidRPr="005E5483">
        <w:rPr>
          <w:rFonts w:ascii="Times New Roman" w:hAnsi="Times New Roman"/>
          <w:i/>
          <w:sz w:val="28"/>
          <w:szCs w:val="28"/>
          <w:u w:val="single"/>
        </w:rPr>
        <w:t xml:space="preserve">» - </w:t>
      </w:r>
      <w:r w:rsidRPr="005E5483">
        <w:rPr>
          <w:rFonts w:ascii="Times New Roman" w:hAnsi="Times New Roman"/>
          <w:b/>
          <w:i/>
          <w:sz w:val="28"/>
          <w:szCs w:val="28"/>
        </w:rPr>
        <w:t xml:space="preserve">0,0 </w:t>
      </w:r>
      <w:r>
        <w:rPr>
          <w:rFonts w:ascii="Times New Roman" w:hAnsi="Times New Roman"/>
          <w:b/>
          <w:i/>
          <w:sz w:val="28"/>
          <w:szCs w:val="28"/>
        </w:rPr>
        <w:t>%</w:t>
      </w:r>
    </w:p>
    <w:p w:rsidR="009927C3" w:rsidRPr="005E5483" w:rsidRDefault="009927C3" w:rsidP="009927C3">
      <w:pPr>
        <w:pStyle w:val="ConsPlusNormal"/>
        <w:shd w:val="clear" w:color="auto" w:fill="FFFFFF"/>
        <w:ind w:firstLine="709"/>
        <w:jc w:val="both"/>
        <w:rPr>
          <w:rFonts w:ascii="Times New Roman" w:hAnsi="Times New Roman"/>
          <w:bCs/>
          <w:i/>
          <w:sz w:val="28"/>
          <w:szCs w:val="28"/>
        </w:rPr>
      </w:pPr>
      <w:proofErr w:type="gramStart"/>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Обеспечение снижения отношения дефицита местного бюджета к общему годовому объему доходов местного бюджета без учета объема безвозмездных поступлений и (или) поступлений налоговых доходов по дополнительным нормативам отчислений с 5,5 %</w:t>
      </w:r>
      <w:r>
        <w:rPr>
          <w:rFonts w:ascii="Times New Roman" w:hAnsi="Times New Roman"/>
          <w:i/>
          <w:sz w:val="28"/>
          <w:szCs w:val="28"/>
          <w:u w:val="single"/>
        </w:rPr>
        <w:t xml:space="preserve"> в 2017 году до 0 % к 2030 году</w:t>
      </w:r>
      <w:r w:rsidRPr="005E5483">
        <w:rPr>
          <w:rFonts w:ascii="Times New Roman" w:hAnsi="Times New Roman"/>
          <w:i/>
          <w:sz w:val="28"/>
          <w:szCs w:val="28"/>
          <w:u w:val="single"/>
        </w:rPr>
        <w:t xml:space="preserve">» </w:t>
      </w:r>
      <w:r w:rsidRPr="005E5483">
        <w:rPr>
          <w:rFonts w:ascii="Times New Roman" w:hAnsi="Times New Roman"/>
          <w:i/>
          <w:sz w:val="28"/>
          <w:szCs w:val="28"/>
        </w:rPr>
        <w:t xml:space="preserve">- </w:t>
      </w:r>
      <w:r w:rsidRPr="005E5483">
        <w:rPr>
          <w:rFonts w:ascii="Times New Roman" w:hAnsi="Times New Roman"/>
          <w:b/>
          <w:i/>
          <w:sz w:val="28"/>
          <w:szCs w:val="28"/>
        </w:rPr>
        <w:t xml:space="preserve">0,0 % </w:t>
      </w:r>
      <w:r w:rsidRPr="005E5483">
        <w:rPr>
          <w:rFonts w:ascii="Times New Roman" w:hAnsi="Times New Roman"/>
          <w:bCs/>
          <w:i/>
          <w:sz w:val="28"/>
          <w:szCs w:val="28"/>
        </w:rPr>
        <w:t>(Данный показатель не рассчитывается, так как бюджет за 2023 год исполнен с профицитом)</w:t>
      </w:r>
      <w:proofErr w:type="gramEnd"/>
    </w:p>
    <w:p w:rsidR="009927C3" w:rsidRDefault="009927C3" w:rsidP="009927C3">
      <w:pPr>
        <w:pStyle w:val="ConsPlusNormal"/>
        <w:shd w:val="clear" w:color="auto" w:fill="FFFFFF"/>
        <w:ind w:firstLine="709"/>
        <w:jc w:val="both"/>
        <w:rPr>
          <w:rFonts w:ascii="Times New Roman" w:hAnsi="Times New Roman"/>
          <w:bCs/>
          <w:sz w:val="28"/>
          <w:szCs w:val="28"/>
          <w:u w:val="single"/>
        </w:rPr>
      </w:pPr>
      <w:r w:rsidRPr="005E5483">
        <w:rPr>
          <w:rFonts w:ascii="Times New Roman" w:hAnsi="Times New Roman" w:cs="Times New Roman"/>
          <w:i/>
          <w:sz w:val="28"/>
          <w:szCs w:val="28"/>
          <w:u w:val="single"/>
        </w:rPr>
        <w:t>Целевой показатель «</w:t>
      </w:r>
      <w:r w:rsidRPr="005E5483">
        <w:rPr>
          <w:rFonts w:ascii="Times New Roman" w:hAnsi="Times New Roman"/>
          <w:i/>
          <w:sz w:val="28"/>
          <w:szCs w:val="28"/>
          <w:u w:val="single"/>
        </w:rPr>
        <w:t>Сокращение доли просроченной кредиторской задолженности консолидированного</w:t>
      </w:r>
      <w:r w:rsidRPr="001A4BC5">
        <w:rPr>
          <w:rFonts w:ascii="Times New Roman" w:hAnsi="Times New Roman"/>
          <w:i/>
          <w:sz w:val="28"/>
          <w:szCs w:val="28"/>
          <w:u w:val="single"/>
        </w:rPr>
        <w:t xml:space="preserve"> бюджета района в процентах к общему объему расходов консолидированного бюджета с 0,79 % в </w:t>
      </w:r>
      <w:r>
        <w:rPr>
          <w:rFonts w:ascii="Times New Roman" w:hAnsi="Times New Roman"/>
          <w:i/>
          <w:sz w:val="28"/>
          <w:szCs w:val="28"/>
          <w:u w:val="single"/>
        </w:rPr>
        <w:t>2017 году до 0,43 % к 2030 году</w:t>
      </w:r>
      <w:r w:rsidRPr="001A4BC5">
        <w:rPr>
          <w:rFonts w:ascii="Times New Roman" w:hAnsi="Times New Roman"/>
          <w:i/>
          <w:sz w:val="28"/>
          <w:szCs w:val="28"/>
          <w:u w:val="single"/>
        </w:rPr>
        <w:t>»</w:t>
      </w:r>
      <w:r w:rsidRPr="005271B8">
        <w:rPr>
          <w:rFonts w:ascii="Times New Roman" w:hAnsi="Times New Roman"/>
          <w:i/>
          <w:sz w:val="28"/>
          <w:szCs w:val="28"/>
        </w:rPr>
        <w:t xml:space="preserve"> </w:t>
      </w:r>
      <w:r w:rsidRPr="001A4BC5">
        <w:rPr>
          <w:rFonts w:ascii="Times New Roman" w:hAnsi="Times New Roman"/>
          <w:i/>
          <w:sz w:val="28"/>
          <w:szCs w:val="28"/>
        </w:rPr>
        <w:t xml:space="preserve">- </w:t>
      </w:r>
      <w:r w:rsidRPr="001A4BC5">
        <w:rPr>
          <w:rFonts w:ascii="Times New Roman" w:hAnsi="Times New Roman"/>
          <w:b/>
          <w:i/>
          <w:sz w:val="28"/>
          <w:szCs w:val="28"/>
        </w:rPr>
        <w:t xml:space="preserve">0,0 % </w:t>
      </w:r>
      <w:r w:rsidRPr="001A4BC5">
        <w:rPr>
          <w:rFonts w:ascii="Times New Roman" w:hAnsi="Times New Roman"/>
          <w:bCs/>
          <w:i/>
          <w:sz w:val="28"/>
          <w:szCs w:val="28"/>
        </w:rPr>
        <w:t>(просроченная кредиторская</w:t>
      </w:r>
      <w:r>
        <w:rPr>
          <w:rFonts w:ascii="Times New Roman" w:hAnsi="Times New Roman"/>
          <w:bCs/>
          <w:i/>
          <w:sz w:val="28"/>
          <w:szCs w:val="28"/>
        </w:rPr>
        <w:t xml:space="preserve"> задолженность консолидированного бюджета района отсутствует)</w:t>
      </w:r>
    </w:p>
    <w:p w:rsidR="009927C3" w:rsidRDefault="009927C3" w:rsidP="009927C3">
      <w:pPr>
        <w:pStyle w:val="ab"/>
        <w:widowControl w:val="0"/>
        <w:autoSpaceDE w:val="0"/>
        <w:autoSpaceDN w:val="0"/>
        <w:adjustRightInd w:val="0"/>
        <w:ind w:left="0" w:firstLine="709"/>
        <w:jc w:val="both"/>
        <w:rPr>
          <w:b/>
          <w:bCs/>
          <w:sz w:val="28"/>
          <w:szCs w:val="28"/>
        </w:rPr>
      </w:pPr>
    </w:p>
    <w:p w:rsidR="009927C3" w:rsidRDefault="009927C3" w:rsidP="009927C3">
      <w:pPr>
        <w:pStyle w:val="ab"/>
        <w:widowControl w:val="0"/>
        <w:autoSpaceDE w:val="0"/>
        <w:autoSpaceDN w:val="0"/>
        <w:adjustRightInd w:val="0"/>
        <w:ind w:left="0" w:firstLine="709"/>
        <w:jc w:val="both"/>
        <w:rPr>
          <w:b/>
          <w:bCs/>
          <w:sz w:val="28"/>
          <w:szCs w:val="28"/>
        </w:rPr>
      </w:pPr>
      <w:r>
        <w:rPr>
          <w:b/>
          <w:bCs/>
          <w:sz w:val="28"/>
          <w:szCs w:val="28"/>
        </w:rPr>
        <w:t>Вывод:</w:t>
      </w:r>
    </w:p>
    <w:p w:rsidR="00E02FA5" w:rsidRDefault="009927C3" w:rsidP="007843AB">
      <w:pPr>
        <w:pStyle w:val="ab"/>
        <w:widowControl w:val="0"/>
        <w:autoSpaceDE w:val="0"/>
        <w:autoSpaceDN w:val="0"/>
        <w:adjustRightInd w:val="0"/>
        <w:ind w:left="0" w:firstLine="709"/>
        <w:jc w:val="both"/>
        <w:rPr>
          <w:bCs/>
          <w:sz w:val="28"/>
          <w:szCs w:val="28"/>
        </w:rPr>
      </w:pPr>
      <w:r>
        <w:rPr>
          <w:bCs/>
          <w:sz w:val="28"/>
          <w:szCs w:val="28"/>
        </w:rPr>
        <w:t>Результаты мониторинга и оценки реализации Стратегии за 2023 го</w:t>
      </w:r>
      <w:r w:rsidRPr="00502DF9">
        <w:rPr>
          <w:bCs/>
          <w:sz w:val="28"/>
          <w:szCs w:val="28"/>
        </w:rPr>
        <w:t>д показывают, что из 150 показателей выполнены 116 или 77,3%. По</w:t>
      </w:r>
      <w:r w:rsidRPr="00E4642A">
        <w:rPr>
          <w:bCs/>
          <w:sz w:val="28"/>
          <w:szCs w:val="28"/>
        </w:rPr>
        <w:t xml:space="preserve"> большинству невыполненных показателей наблюдается положительная динамика. Таким образом, реализация</w:t>
      </w:r>
      <w:r>
        <w:rPr>
          <w:bCs/>
          <w:sz w:val="28"/>
          <w:szCs w:val="28"/>
        </w:rPr>
        <w:t xml:space="preserve"> Стратегии осуществляется в соответствии с поставленными целями и задачами.</w:t>
      </w:r>
    </w:p>
    <w:p w:rsidR="000308EF" w:rsidRDefault="000308EF" w:rsidP="000308EF">
      <w:pPr>
        <w:jc w:val="center"/>
        <w:rPr>
          <w:b/>
          <w:color w:val="000000"/>
          <w:sz w:val="28"/>
        </w:rPr>
      </w:pPr>
      <w:r w:rsidRPr="00986900">
        <w:rPr>
          <w:b/>
          <w:color w:val="000000"/>
          <w:sz w:val="28"/>
        </w:rPr>
        <w:lastRenderedPageBreak/>
        <w:t>Пояснительная записка к проекту решения</w:t>
      </w:r>
    </w:p>
    <w:p w:rsidR="000308EF" w:rsidRPr="00986900" w:rsidRDefault="000308EF" w:rsidP="000308EF">
      <w:pPr>
        <w:jc w:val="center"/>
        <w:rPr>
          <w:b/>
          <w:color w:val="000000"/>
          <w:sz w:val="28"/>
        </w:rPr>
      </w:pPr>
      <w:r>
        <w:rPr>
          <w:b/>
          <w:color w:val="000000"/>
          <w:sz w:val="28"/>
        </w:rPr>
        <w:t>Представительного Собрания Шекснинского муниципального района</w:t>
      </w:r>
    </w:p>
    <w:p w:rsidR="000308EF" w:rsidRPr="00574117" w:rsidRDefault="000308EF" w:rsidP="000308EF">
      <w:pPr>
        <w:ind w:right="142"/>
        <w:jc w:val="center"/>
        <w:rPr>
          <w:b/>
          <w:sz w:val="28"/>
          <w:szCs w:val="28"/>
        </w:rPr>
      </w:pPr>
      <w:r w:rsidRPr="00574117">
        <w:rPr>
          <w:b/>
          <w:color w:val="000000"/>
          <w:sz w:val="28"/>
        </w:rPr>
        <w:t>«</w:t>
      </w:r>
      <w:r>
        <w:rPr>
          <w:b/>
          <w:sz w:val="28"/>
          <w:szCs w:val="28"/>
        </w:rPr>
        <w:t xml:space="preserve">О </w:t>
      </w:r>
      <w:r w:rsidRPr="00C506C1">
        <w:rPr>
          <w:b/>
          <w:sz w:val="28"/>
          <w:szCs w:val="28"/>
        </w:rPr>
        <w:t>результатах монитор</w:t>
      </w:r>
      <w:r>
        <w:rPr>
          <w:b/>
          <w:sz w:val="28"/>
          <w:szCs w:val="28"/>
        </w:rPr>
        <w:t>инга и оценки исполнения за 2023</w:t>
      </w:r>
      <w:r w:rsidRPr="00C506C1">
        <w:rPr>
          <w:b/>
          <w:sz w:val="28"/>
          <w:szCs w:val="28"/>
        </w:rPr>
        <w:t xml:space="preserve"> год </w:t>
      </w:r>
      <w:hyperlink w:anchor="P28" w:history="1">
        <w:r w:rsidRPr="00025ABC">
          <w:rPr>
            <w:b/>
            <w:sz w:val="28"/>
            <w:szCs w:val="28"/>
          </w:rPr>
          <w:t>Стратегии</w:t>
        </w:r>
      </w:hyperlink>
      <w:r w:rsidRPr="00025ABC">
        <w:rPr>
          <w:b/>
          <w:sz w:val="28"/>
          <w:szCs w:val="28"/>
        </w:rPr>
        <w:t xml:space="preserve"> социально-экономического развития Шекснинского муниципального района на период до 2030 года</w:t>
      </w:r>
      <w:r w:rsidRPr="00574117">
        <w:rPr>
          <w:b/>
          <w:color w:val="000000"/>
          <w:sz w:val="28"/>
        </w:rPr>
        <w:t>»</w:t>
      </w:r>
    </w:p>
    <w:p w:rsidR="000308EF" w:rsidRDefault="000308EF" w:rsidP="000308EF">
      <w:pPr>
        <w:rPr>
          <w:color w:val="000000"/>
          <w:sz w:val="28"/>
        </w:rPr>
      </w:pPr>
    </w:p>
    <w:p w:rsidR="000308EF" w:rsidRDefault="000308EF" w:rsidP="000308EF">
      <w:pPr>
        <w:ind w:firstLine="709"/>
        <w:jc w:val="both"/>
        <w:rPr>
          <w:sz w:val="28"/>
          <w:szCs w:val="28"/>
        </w:rPr>
      </w:pPr>
      <w:proofErr w:type="gramStart"/>
      <w:r>
        <w:rPr>
          <w:sz w:val="28"/>
          <w:szCs w:val="28"/>
        </w:rPr>
        <w:t xml:space="preserve">В рамках исполнения Федерального закона от 06.10.2003 года № 131-ФЗ «Об общих принципах организации местного самоуправления Российской Федерации», администрация Шекснинского муниципального района направляет в Ваш адрес проект решения Представительного Собрания Шекснинского муниципального района «О результатах мониторинга и оценки исполнения за 2023 год Стратегии социально-экономического развития Шекснинского муниципального района </w:t>
      </w:r>
      <w:r w:rsidRPr="00025ABC">
        <w:rPr>
          <w:sz w:val="28"/>
          <w:szCs w:val="28"/>
        </w:rPr>
        <w:t>на период до 2030 года</w:t>
      </w:r>
      <w:r>
        <w:rPr>
          <w:sz w:val="28"/>
          <w:szCs w:val="28"/>
        </w:rPr>
        <w:t>» с приложением текста.</w:t>
      </w:r>
      <w:proofErr w:type="gramEnd"/>
    </w:p>
    <w:p w:rsidR="000308EF" w:rsidRDefault="000308EF" w:rsidP="000308EF">
      <w:pPr>
        <w:ind w:firstLine="709"/>
        <w:jc w:val="both"/>
        <w:rPr>
          <w:sz w:val="28"/>
          <w:szCs w:val="28"/>
        </w:rPr>
      </w:pPr>
      <w:r>
        <w:rPr>
          <w:sz w:val="28"/>
          <w:szCs w:val="28"/>
        </w:rPr>
        <w:t xml:space="preserve">Стратегия социально-экономического развития Шекснинского муниципального района </w:t>
      </w:r>
      <w:r w:rsidRPr="00025ABC">
        <w:rPr>
          <w:sz w:val="28"/>
          <w:szCs w:val="28"/>
        </w:rPr>
        <w:t>на период до 2030 года</w:t>
      </w:r>
      <w:r>
        <w:rPr>
          <w:sz w:val="28"/>
          <w:szCs w:val="28"/>
        </w:rPr>
        <w:t xml:space="preserve"> (далее – Стратегия) утверждена Решением Представительного собрания Шекснинского муниципального района от 27.02.2019 года № 14.</w:t>
      </w:r>
    </w:p>
    <w:p w:rsidR="000308EF" w:rsidRDefault="000308EF" w:rsidP="000308EF">
      <w:pPr>
        <w:ind w:firstLine="709"/>
        <w:jc w:val="both"/>
        <w:rPr>
          <w:sz w:val="28"/>
          <w:szCs w:val="28"/>
        </w:rPr>
      </w:pPr>
      <w:r w:rsidRPr="00C75046">
        <w:rPr>
          <w:sz w:val="28"/>
          <w:szCs w:val="28"/>
        </w:rPr>
        <w:t>Оценка реализации Стратегии проводится ежегодно по итогам</w:t>
      </w:r>
      <w:r>
        <w:rPr>
          <w:sz w:val="28"/>
          <w:szCs w:val="28"/>
        </w:rPr>
        <w:t xml:space="preserve"> мониторинга. Содержит: </w:t>
      </w:r>
      <w:r w:rsidRPr="00A867E1">
        <w:rPr>
          <w:sz w:val="28"/>
          <w:szCs w:val="28"/>
        </w:rPr>
        <w:t>конкретные результаты реализации Стратегии района, достигнутые за</w:t>
      </w:r>
      <w:r>
        <w:rPr>
          <w:sz w:val="28"/>
          <w:szCs w:val="28"/>
        </w:rPr>
        <w:t xml:space="preserve"> 2023 год</w:t>
      </w:r>
      <w:r w:rsidRPr="00A867E1">
        <w:rPr>
          <w:sz w:val="28"/>
          <w:szCs w:val="28"/>
        </w:rPr>
        <w:t>;</w:t>
      </w:r>
      <w:r>
        <w:rPr>
          <w:sz w:val="28"/>
          <w:szCs w:val="28"/>
        </w:rPr>
        <w:t xml:space="preserve"> </w:t>
      </w:r>
      <w:r w:rsidRPr="00A867E1">
        <w:rPr>
          <w:sz w:val="28"/>
          <w:szCs w:val="28"/>
        </w:rPr>
        <w:t>характеристику вклада основных результатов в решение задач и</w:t>
      </w:r>
      <w:r>
        <w:rPr>
          <w:sz w:val="28"/>
          <w:szCs w:val="28"/>
        </w:rPr>
        <w:t xml:space="preserve"> </w:t>
      </w:r>
      <w:r w:rsidRPr="00A867E1">
        <w:rPr>
          <w:sz w:val="28"/>
          <w:szCs w:val="28"/>
        </w:rPr>
        <w:t>достижение цели Стратегии района;</w:t>
      </w:r>
      <w:r>
        <w:rPr>
          <w:sz w:val="28"/>
          <w:szCs w:val="28"/>
        </w:rPr>
        <w:t xml:space="preserve"> </w:t>
      </w:r>
      <w:r w:rsidRPr="00A867E1">
        <w:rPr>
          <w:sz w:val="28"/>
          <w:szCs w:val="28"/>
        </w:rPr>
        <w:t>запланированные, но не достигнутые результаты с указанием</w:t>
      </w:r>
      <w:r>
        <w:rPr>
          <w:sz w:val="28"/>
          <w:szCs w:val="28"/>
        </w:rPr>
        <w:t xml:space="preserve"> </w:t>
      </w:r>
      <w:r w:rsidRPr="00A867E1">
        <w:rPr>
          <w:sz w:val="28"/>
          <w:szCs w:val="28"/>
        </w:rPr>
        <w:t>нереализованных или реализованных не в полной мере мероприятий;</w:t>
      </w:r>
      <w:r>
        <w:rPr>
          <w:sz w:val="28"/>
          <w:szCs w:val="28"/>
        </w:rPr>
        <w:t xml:space="preserve"> </w:t>
      </w:r>
      <w:r w:rsidRPr="00A867E1">
        <w:rPr>
          <w:sz w:val="28"/>
          <w:szCs w:val="28"/>
        </w:rPr>
        <w:t>результаты оценки эффе</w:t>
      </w:r>
      <w:r>
        <w:rPr>
          <w:sz w:val="28"/>
          <w:szCs w:val="28"/>
        </w:rPr>
        <w:t>ктивности Стратегии района.</w:t>
      </w:r>
    </w:p>
    <w:p w:rsidR="000308EF" w:rsidRDefault="000308EF" w:rsidP="000308EF">
      <w:pPr>
        <w:ind w:firstLine="709"/>
        <w:jc w:val="both"/>
        <w:rPr>
          <w:sz w:val="28"/>
          <w:szCs w:val="28"/>
        </w:rPr>
      </w:pPr>
      <w:r>
        <w:rPr>
          <w:sz w:val="28"/>
          <w:szCs w:val="28"/>
        </w:rPr>
        <w:t xml:space="preserve">Просим рассмотреть проект решения «О результатах мониторинга и оценки исполнения за 2023 год Стратегии социально-экономического развития Шекснинского муниципального района </w:t>
      </w:r>
      <w:r w:rsidRPr="00025ABC">
        <w:rPr>
          <w:sz w:val="28"/>
          <w:szCs w:val="28"/>
        </w:rPr>
        <w:t>на период до 2030 года</w:t>
      </w:r>
      <w:r>
        <w:rPr>
          <w:sz w:val="28"/>
          <w:szCs w:val="28"/>
        </w:rPr>
        <w:t>» на очередной сессии Представительного Собрания Шекснинского муниципального района.</w:t>
      </w:r>
    </w:p>
    <w:p w:rsidR="000308EF" w:rsidRDefault="000308EF" w:rsidP="000308EF">
      <w:pPr>
        <w:ind w:firstLine="709"/>
        <w:jc w:val="both"/>
        <w:rPr>
          <w:sz w:val="28"/>
          <w:szCs w:val="28"/>
        </w:rPr>
      </w:pPr>
    </w:p>
    <w:p w:rsidR="000308EF" w:rsidRDefault="000308EF" w:rsidP="000308EF">
      <w:pPr>
        <w:ind w:firstLine="709"/>
        <w:jc w:val="both"/>
        <w:rPr>
          <w:sz w:val="28"/>
          <w:szCs w:val="28"/>
        </w:rPr>
      </w:pPr>
    </w:p>
    <w:p w:rsidR="000308EF" w:rsidRDefault="000308EF" w:rsidP="000308EF">
      <w:pPr>
        <w:ind w:firstLine="709"/>
        <w:jc w:val="both"/>
        <w:rPr>
          <w:sz w:val="28"/>
          <w:szCs w:val="28"/>
        </w:rPr>
      </w:pPr>
    </w:p>
    <w:p w:rsidR="000308EF" w:rsidRDefault="000308EF" w:rsidP="000308EF">
      <w:pPr>
        <w:jc w:val="both"/>
        <w:rPr>
          <w:sz w:val="28"/>
          <w:szCs w:val="28"/>
        </w:rPr>
      </w:pPr>
      <w:r>
        <w:rPr>
          <w:sz w:val="28"/>
          <w:szCs w:val="28"/>
        </w:rPr>
        <w:t xml:space="preserve">Руководитель администрации </w:t>
      </w:r>
    </w:p>
    <w:p w:rsidR="000308EF" w:rsidRDefault="000308EF" w:rsidP="000308EF">
      <w:pPr>
        <w:jc w:val="both"/>
        <w:rPr>
          <w:sz w:val="28"/>
          <w:szCs w:val="28"/>
        </w:rPr>
      </w:pPr>
      <w:r>
        <w:rPr>
          <w:sz w:val="28"/>
          <w:szCs w:val="28"/>
        </w:rPr>
        <w:t>Шекснинского муниципального района                                         А.В. Соловьев</w:t>
      </w:r>
    </w:p>
    <w:p w:rsidR="000308EF" w:rsidRPr="007843AB" w:rsidRDefault="000308EF" w:rsidP="007843AB">
      <w:pPr>
        <w:pStyle w:val="ab"/>
        <w:widowControl w:val="0"/>
        <w:autoSpaceDE w:val="0"/>
        <w:autoSpaceDN w:val="0"/>
        <w:adjustRightInd w:val="0"/>
        <w:ind w:left="0" w:firstLine="709"/>
        <w:jc w:val="both"/>
        <w:rPr>
          <w:bCs/>
          <w:sz w:val="28"/>
          <w:szCs w:val="28"/>
        </w:rPr>
      </w:pPr>
    </w:p>
    <w:sectPr w:rsidR="000308EF" w:rsidRPr="007843AB" w:rsidSect="0030661D">
      <w:headerReference w:type="default" r:id="rId10"/>
      <w:headerReference w:type="first" r:id="rId11"/>
      <w:pgSz w:w="11906" w:h="16838"/>
      <w:pgMar w:top="1134" w:right="850"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A9B" w:rsidRDefault="009E5A9B" w:rsidP="008E661E">
      <w:r>
        <w:separator/>
      </w:r>
    </w:p>
  </w:endnote>
  <w:endnote w:type="continuationSeparator" w:id="0">
    <w:p w:rsidR="009E5A9B" w:rsidRDefault="009E5A9B" w:rsidP="008E6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SimSun">
    <w:altName w:val="宋体"/>
    <w:panose1 w:val="02010600030101010101"/>
    <w:charset w:val="86"/>
    <w:family w:val="auto"/>
    <w:pitch w:val="variable"/>
    <w:sig w:usb0="00000203" w:usb1="288F0000" w:usb2="00000016" w:usb3="00000000" w:csb0="00040001" w:csb1="00000000"/>
  </w:font>
  <w:font w:name="TimesNewRoman">
    <w:altName w:val="MS Mincho"/>
    <w:charset w:val="80"/>
    <w:family w:val="auto"/>
    <w:pitch w:val="default"/>
    <w:sig w:usb0="00000000" w:usb1="0000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A9B" w:rsidRDefault="009E5A9B" w:rsidP="008E661E">
      <w:r>
        <w:separator/>
      </w:r>
    </w:p>
  </w:footnote>
  <w:footnote w:type="continuationSeparator" w:id="0">
    <w:p w:rsidR="009E5A9B" w:rsidRDefault="009E5A9B" w:rsidP="008E66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6595"/>
      <w:docPartObj>
        <w:docPartGallery w:val="Page Numbers (Top of Page)"/>
        <w:docPartUnique/>
      </w:docPartObj>
    </w:sdtPr>
    <w:sdtEndPr/>
    <w:sdtContent>
      <w:p w:rsidR="009927C3" w:rsidRDefault="009927C3">
        <w:pPr>
          <w:pStyle w:val="ad"/>
          <w:jc w:val="center"/>
        </w:pPr>
        <w:r>
          <w:fldChar w:fldCharType="begin"/>
        </w:r>
        <w:r>
          <w:instrText xml:space="preserve"> PAGE   \* MERGEFORMAT </w:instrText>
        </w:r>
        <w:r>
          <w:fldChar w:fldCharType="separate"/>
        </w:r>
        <w:r w:rsidR="000308EF">
          <w:rPr>
            <w:noProof/>
          </w:rPr>
          <w:t>43</w:t>
        </w:r>
        <w:r>
          <w:rPr>
            <w:noProof/>
          </w:rPr>
          <w:fldChar w:fldCharType="end"/>
        </w:r>
      </w:p>
    </w:sdtContent>
  </w:sdt>
  <w:p w:rsidR="009927C3" w:rsidRDefault="009927C3" w:rsidP="00E02FA5">
    <w:pPr>
      <w:pStyle w:val="ad"/>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7C3" w:rsidRDefault="009927C3" w:rsidP="00E02FA5">
    <w:pPr>
      <w:pStyle w:val="ad"/>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608330"/>
    <w:lvl w:ilvl="0">
      <w:start w:val="1"/>
      <w:numFmt w:val="bullet"/>
      <w:pStyle w:val="a"/>
      <w:lvlText w:val=""/>
      <w:lvlJc w:val="left"/>
      <w:pPr>
        <w:tabs>
          <w:tab w:val="num" w:pos="360"/>
        </w:tabs>
        <w:ind w:left="360" w:hanging="360"/>
      </w:pPr>
      <w:rPr>
        <w:rFonts w:ascii="Symbol" w:hAnsi="Symbol" w:hint="default"/>
      </w:rPr>
    </w:lvl>
  </w:abstractNum>
  <w:abstractNum w:abstractNumId="1">
    <w:nsid w:val="0EFE4968"/>
    <w:multiLevelType w:val="hybridMultilevel"/>
    <w:tmpl w:val="02A6115C"/>
    <w:lvl w:ilvl="0" w:tplc="0419000D">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nsid w:val="195D42E2"/>
    <w:multiLevelType w:val="multilevel"/>
    <w:tmpl w:val="195D42E2"/>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
    <w:nsid w:val="2E331EE3"/>
    <w:multiLevelType w:val="hybridMultilevel"/>
    <w:tmpl w:val="31CE0CB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52A5771"/>
    <w:multiLevelType w:val="multilevel"/>
    <w:tmpl w:val="B98E2B22"/>
    <w:lvl w:ilvl="0">
      <w:start w:val="1"/>
      <w:numFmt w:val="decimal"/>
      <w:lvlText w:val="%1."/>
      <w:lvlJc w:val="left"/>
      <w:pPr>
        <w:ind w:left="450" w:hanging="450"/>
      </w:pPr>
      <w:rPr>
        <w:rFonts w:eastAsia="Times New Roman" w:hint="default"/>
        <w:color w:val="000000"/>
        <w:sz w:val="28"/>
      </w:rPr>
    </w:lvl>
    <w:lvl w:ilvl="1">
      <w:start w:val="1"/>
      <w:numFmt w:val="decimal"/>
      <w:lvlText w:val="%1.%2."/>
      <w:lvlJc w:val="left"/>
      <w:pPr>
        <w:ind w:left="592" w:hanging="450"/>
      </w:pPr>
      <w:rPr>
        <w:rFonts w:eastAsia="Times New Roman" w:hint="default"/>
        <w:color w:val="000000"/>
        <w:sz w:val="28"/>
      </w:rPr>
    </w:lvl>
    <w:lvl w:ilvl="2">
      <w:start w:val="1"/>
      <w:numFmt w:val="decimal"/>
      <w:lvlText w:val="%1.%2.%3."/>
      <w:lvlJc w:val="left"/>
      <w:pPr>
        <w:ind w:left="1620" w:hanging="720"/>
      </w:pPr>
      <w:rPr>
        <w:rFonts w:eastAsia="Times New Roman" w:hint="default"/>
        <w:color w:val="000000"/>
        <w:sz w:val="28"/>
      </w:rPr>
    </w:lvl>
    <w:lvl w:ilvl="3">
      <w:start w:val="1"/>
      <w:numFmt w:val="decimal"/>
      <w:lvlText w:val="%1.%2.%3.%4."/>
      <w:lvlJc w:val="left"/>
      <w:pPr>
        <w:ind w:left="2070" w:hanging="720"/>
      </w:pPr>
      <w:rPr>
        <w:rFonts w:eastAsia="Times New Roman" w:hint="default"/>
        <w:color w:val="000000"/>
        <w:sz w:val="28"/>
      </w:rPr>
    </w:lvl>
    <w:lvl w:ilvl="4">
      <w:start w:val="1"/>
      <w:numFmt w:val="decimal"/>
      <w:lvlText w:val="%1.%2.%3.%4.%5."/>
      <w:lvlJc w:val="left"/>
      <w:pPr>
        <w:ind w:left="2880" w:hanging="1080"/>
      </w:pPr>
      <w:rPr>
        <w:rFonts w:eastAsia="Times New Roman" w:hint="default"/>
        <w:color w:val="000000"/>
        <w:sz w:val="28"/>
      </w:rPr>
    </w:lvl>
    <w:lvl w:ilvl="5">
      <w:start w:val="1"/>
      <w:numFmt w:val="decimal"/>
      <w:lvlText w:val="%1.%2.%3.%4.%5.%6."/>
      <w:lvlJc w:val="left"/>
      <w:pPr>
        <w:ind w:left="3330" w:hanging="1080"/>
      </w:pPr>
      <w:rPr>
        <w:rFonts w:eastAsia="Times New Roman" w:hint="default"/>
        <w:color w:val="000000"/>
        <w:sz w:val="28"/>
      </w:rPr>
    </w:lvl>
    <w:lvl w:ilvl="6">
      <w:start w:val="1"/>
      <w:numFmt w:val="decimal"/>
      <w:lvlText w:val="%1.%2.%3.%4.%5.%6.%7."/>
      <w:lvlJc w:val="left"/>
      <w:pPr>
        <w:ind w:left="4140" w:hanging="1440"/>
      </w:pPr>
      <w:rPr>
        <w:rFonts w:eastAsia="Times New Roman" w:hint="default"/>
        <w:color w:val="000000"/>
        <w:sz w:val="28"/>
      </w:rPr>
    </w:lvl>
    <w:lvl w:ilvl="7">
      <w:start w:val="1"/>
      <w:numFmt w:val="decimal"/>
      <w:lvlText w:val="%1.%2.%3.%4.%5.%6.%7.%8."/>
      <w:lvlJc w:val="left"/>
      <w:pPr>
        <w:ind w:left="4590" w:hanging="1440"/>
      </w:pPr>
      <w:rPr>
        <w:rFonts w:eastAsia="Times New Roman" w:hint="default"/>
        <w:color w:val="000000"/>
        <w:sz w:val="28"/>
      </w:rPr>
    </w:lvl>
    <w:lvl w:ilvl="8">
      <w:start w:val="1"/>
      <w:numFmt w:val="decimal"/>
      <w:lvlText w:val="%1.%2.%3.%4.%5.%6.%7.%8.%9."/>
      <w:lvlJc w:val="left"/>
      <w:pPr>
        <w:ind w:left="5400" w:hanging="1800"/>
      </w:pPr>
      <w:rPr>
        <w:rFonts w:eastAsia="Times New Roman" w:hint="default"/>
        <w:color w:val="000000"/>
        <w:sz w:val="28"/>
      </w:rPr>
    </w:lvl>
  </w:abstractNum>
  <w:abstractNum w:abstractNumId="5">
    <w:nsid w:val="4FDC6F7D"/>
    <w:multiLevelType w:val="hybridMultilevel"/>
    <w:tmpl w:val="23E68DDE"/>
    <w:lvl w:ilvl="0" w:tplc="1C147F54">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57D67684"/>
    <w:multiLevelType w:val="hybridMultilevel"/>
    <w:tmpl w:val="D98EBD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FD94A49"/>
    <w:multiLevelType w:val="hybridMultilevel"/>
    <w:tmpl w:val="8B7C987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00B2326"/>
    <w:multiLevelType w:val="hybridMultilevel"/>
    <w:tmpl w:val="EA8A7152"/>
    <w:lvl w:ilvl="0" w:tplc="4C3AC0FA">
      <w:start w:val="1"/>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9">
    <w:nsid w:val="79916FF2"/>
    <w:multiLevelType w:val="hybridMultilevel"/>
    <w:tmpl w:val="A678CB5C"/>
    <w:lvl w:ilvl="0" w:tplc="D85E09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8"/>
  </w:num>
  <w:num w:numId="3">
    <w:abstractNumId w:val="0"/>
  </w:num>
  <w:num w:numId="4">
    <w:abstractNumId w:val="2"/>
  </w:num>
  <w:num w:numId="5">
    <w:abstractNumId w:val="1"/>
  </w:num>
  <w:num w:numId="6">
    <w:abstractNumId w:val="6"/>
  </w:num>
  <w:num w:numId="7">
    <w:abstractNumId w:val="7"/>
  </w:num>
  <w:num w:numId="8">
    <w:abstractNumId w:val="3"/>
  </w:num>
  <w:num w:numId="9">
    <w:abstractNumId w:val="9"/>
  </w:num>
  <w:num w:numId="1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816C2"/>
    <w:rsid w:val="000107A7"/>
    <w:rsid w:val="0001777C"/>
    <w:rsid w:val="000179E4"/>
    <w:rsid w:val="000308EF"/>
    <w:rsid w:val="0004012D"/>
    <w:rsid w:val="00041FDC"/>
    <w:rsid w:val="00057075"/>
    <w:rsid w:val="00063EA3"/>
    <w:rsid w:val="00081E76"/>
    <w:rsid w:val="00083411"/>
    <w:rsid w:val="00083830"/>
    <w:rsid w:val="000A0FB4"/>
    <w:rsid w:val="000A6951"/>
    <w:rsid w:val="000B1AF2"/>
    <w:rsid w:val="000B2B0C"/>
    <w:rsid w:val="000C0F2B"/>
    <w:rsid w:val="000D13BA"/>
    <w:rsid w:val="000F64E6"/>
    <w:rsid w:val="00112B29"/>
    <w:rsid w:val="00114F6C"/>
    <w:rsid w:val="00160C56"/>
    <w:rsid w:val="00163389"/>
    <w:rsid w:val="001667EE"/>
    <w:rsid w:val="00185638"/>
    <w:rsid w:val="00196F9E"/>
    <w:rsid w:val="001B5D94"/>
    <w:rsid w:val="001D738A"/>
    <w:rsid w:val="001E073C"/>
    <w:rsid w:val="001E5936"/>
    <w:rsid w:val="001F530F"/>
    <w:rsid w:val="00201102"/>
    <w:rsid w:val="00233577"/>
    <w:rsid w:val="00243191"/>
    <w:rsid w:val="0024666F"/>
    <w:rsid w:val="00257FB3"/>
    <w:rsid w:val="00275B0C"/>
    <w:rsid w:val="002906AA"/>
    <w:rsid w:val="00291FBF"/>
    <w:rsid w:val="002C5BB5"/>
    <w:rsid w:val="002E1FDA"/>
    <w:rsid w:val="002F2F92"/>
    <w:rsid w:val="0030661D"/>
    <w:rsid w:val="00371E77"/>
    <w:rsid w:val="0037687E"/>
    <w:rsid w:val="00382DFD"/>
    <w:rsid w:val="00383C2F"/>
    <w:rsid w:val="003865D4"/>
    <w:rsid w:val="003A1955"/>
    <w:rsid w:val="003A64BC"/>
    <w:rsid w:val="003B4844"/>
    <w:rsid w:val="003C1048"/>
    <w:rsid w:val="003C1C55"/>
    <w:rsid w:val="003F0CA4"/>
    <w:rsid w:val="003F784E"/>
    <w:rsid w:val="0040022E"/>
    <w:rsid w:val="0040764E"/>
    <w:rsid w:val="00410FF5"/>
    <w:rsid w:val="00413442"/>
    <w:rsid w:val="00416E75"/>
    <w:rsid w:val="0042555A"/>
    <w:rsid w:val="00430D07"/>
    <w:rsid w:val="00437D3E"/>
    <w:rsid w:val="00443DE2"/>
    <w:rsid w:val="0045524D"/>
    <w:rsid w:val="0046722B"/>
    <w:rsid w:val="004739D8"/>
    <w:rsid w:val="00477F27"/>
    <w:rsid w:val="004816C2"/>
    <w:rsid w:val="00482E3B"/>
    <w:rsid w:val="00485C52"/>
    <w:rsid w:val="004A0452"/>
    <w:rsid w:val="004A0B86"/>
    <w:rsid w:val="004B1486"/>
    <w:rsid w:val="004B2431"/>
    <w:rsid w:val="004B687C"/>
    <w:rsid w:val="004B6D14"/>
    <w:rsid w:val="004C08BF"/>
    <w:rsid w:val="004C0933"/>
    <w:rsid w:val="004D5A8E"/>
    <w:rsid w:val="004D7783"/>
    <w:rsid w:val="004E1987"/>
    <w:rsid w:val="004E2245"/>
    <w:rsid w:val="005156FB"/>
    <w:rsid w:val="0056081B"/>
    <w:rsid w:val="005652F3"/>
    <w:rsid w:val="00587CB9"/>
    <w:rsid w:val="00591A88"/>
    <w:rsid w:val="005C4E26"/>
    <w:rsid w:val="005D216E"/>
    <w:rsid w:val="005E7253"/>
    <w:rsid w:val="005F2712"/>
    <w:rsid w:val="005F5F5D"/>
    <w:rsid w:val="006054DB"/>
    <w:rsid w:val="00607DA6"/>
    <w:rsid w:val="006144D1"/>
    <w:rsid w:val="00631B0E"/>
    <w:rsid w:val="006372C3"/>
    <w:rsid w:val="0064121A"/>
    <w:rsid w:val="00646B4F"/>
    <w:rsid w:val="00660FE8"/>
    <w:rsid w:val="006665B6"/>
    <w:rsid w:val="00672190"/>
    <w:rsid w:val="00672F0C"/>
    <w:rsid w:val="0068388C"/>
    <w:rsid w:val="0069216A"/>
    <w:rsid w:val="006970E8"/>
    <w:rsid w:val="006A0F65"/>
    <w:rsid w:val="006B0E6F"/>
    <w:rsid w:val="006D0C00"/>
    <w:rsid w:val="006F2692"/>
    <w:rsid w:val="00720D0B"/>
    <w:rsid w:val="007505CD"/>
    <w:rsid w:val="00752959"/>
    <w:rsid w:val="0076030A"/>
    <w:rsid w:val="0076744A"/>
    <w:rsid w:val="007726A0"/>
    <w:rsid w:val="0077541D"/>
    <w:rsid w:val="007843AB"/>
    <w:rsid w:val="007A1717"/>
    <w:rsid w:val="007A3714"/>
    <w:rsid w:val="007A40F4"/>
    <w:rsid w:val="007B23FE"/>
    <w:rsid w:val="007C7C28"/>
    <w:rsid w:val="007D1A26"/>
    <w:rsid w:val="007E190E"/>
    <w:rsid w:val="007E32B7"/>
    <w:rsid w:val="007F1514"/>
    <w:rsid w:val="007F6221"/>
    <w:rsid w:val="00813267"/>
    <w:rsid w:val="00816CF5"/>
    <w:rsid w:val="00820C2B"/>
    <w:rsid w:val="00821649"/>
    <w:rsid w:val="0083327B"/>
    <w:rsid w:val="00833984"/>
    <w:rsid w:val="008345AB"/>
    <w:rsid w:val="008464A4"/>
    <w:rsid w:val="008467B9"/>
    <w:rsid w:val="008470B2"/>
    <w:rsid w:val="008472E7"/>
    <w:rsid w:val="00851FE2"/>
    <w:rsid w:val="008A2069"/>
    <w:rsid w:val="008A51C4"/>
    <w:rsid w:val="008C28A2"/>
    <w:rsid w:val="008E661E"/>
    <w:rsid w:val="008F1714"/>
    <w:rsid w:val="00906B44"/>
    <w:rsid w:val="00960311"/>
    <w:rsid w:val="009927C3"/>
    <w:rsid w:val="00994C14"/>
    <w:rsid w:val="009A502E"/>
    <w:rsid w:val="009B4350"/>
    <w:rsid w:val="009B471A"/>
    <w:rsid w:val="009B569B"/>
    <w:rsid w:val="009C6D51"/>
    <w:rsid w:val="009E5A9B"/>
    <w:rsid w:val="00A01051"/>
    <w:rsid w:val="00A15D1D"/>
    <w:rsid w:val="00A16754"/>
    <w:rsid w:val="00A16F30"/>
    <w:rsid w:val="00A23EDF"/>
    <w:rsid w:val="00A3163A"/>
    <w:rsid w:val="00A477A8"/>
    <w:rsid w:val="00A5151E"/>
    <w:rsid w:val="00A54CC7"/>
    <w:rsid w:val="00A5717B"/>
    <w:rsid w:val="00A61640"/>
    <w:rsid w:val="00A63C68"/>
    <w:rsid w:val="00A877DA"/>
    <w:rsid w:val="00A94CD6"/>
    <w:rsid w:val="00A979B0"/>
    <w:rsid w:val="00AB38FB"/>
    <w:rsid w:val="00AC4F7D"/>
    <w:rsid w:val="00AC7591"/>
    <w:rsid w:val="00AE79EF"/>
    <w:rsid w:val="00B04C1F"/>
    <w:rsid w:val="00B24297"/>
    <w:rsid w:val="00B27AD7"/>
    <w:rsid w:val="00B32E19"/>
    <w:rsid w:val="00B37CB1"/>
    <w:rsid w:val="00B67A57"/>
    <w:rsid w:val="00B849F4"/>
    <w:rsid w:val="00BA1C6A"/>
    <w:rsid w:val="00BC3BC1"/>
    <w:rsid w:val="00BE2D5F"/>
    <w:rsid w:val="00C12103"/>
    <w:rsid w:val="00C27888"/>
    <w:rsid w:val="00C32BDE"/>
    <w:rsid w:val="00C426DE"/>
    <w:rsid w:val="00C70AD3"/>
    <w:rsid w:val="00C80D43"/>
    <w:rsid w:val="00C93C7C"/>
    <w:rsid w:val="00CB3977"/>
    <w:rsid w:val="00CB447F"/>
    <w:rsid w:val="00CB5C47"/>
    <w:rsid w:val="00CC3395"/>
    <w:rsid w:val="00CC4EFD"/>
    <w:rsid w:val="00CD0879"/>
    <w:rsid w:val="00CD44D6"/>
    <w:rsid w:val="00CE5D54"/>
    <w:rsid w:val="00CF5871"/>
    <w:rsid w:val="00D04E05"/>
    <w:rsid w:val="00D15C44"/>
    <w:rsid w:val="00D21B61"/>
    <w:rsid w:val="00D2448B"/>
    <w:rsid w:val="00D3119F"/>
    <w:rsid w:val="00D55B12"/>
    <w:rsid w:val="00D67122"/>
    <w:rsid w:val="00D75C25"/>
    <w:rsid w:val="00D826F6"/>
    <w:rsid w:val="00D83903"/>
    <w:rsid w:val="00DA323E"/>
    <w:rsid w:val="00DB332D"/>
    <w:rsid w:val="00DC2550"/>
    <w:rsid w:val="00DE252A"/>
    <w:rsid w:val="00E002A2"/>
    <w:rsid w:val="00E02FA5"/>
    <w:rsid w:val="00E108FC"/>
    <w:rsid w:val="00E118C8"/>
    <w:rsid w:val="00E55120"/>
    <w:rsid w:val="00E56A84"/>
    <w:rsid w:val="00E56C12"/>
    <w:rsid w:val="00E60002"/>
    <w:rsid w:val="00E63F63"/>
    <w:rsid w:val="00E82E29"/>
    <w:rsid w:val="00E90EAD"/>
    <w:rsid w:val="00EA5BC3"/>
    <w:rsid w:val="00EF1693"/>
    <w:rsid w:val="00EF3FA9"/>
    <w:rsid w:val="00EF7331"/>
    <w:rsid w:val="00F0676A"/>
    <w:rsid w:val="00F10D63"/>
    <w:rsid w:val="00F1231C"/>
    <w:rsid w:val="00F16236"/>
    <w:rsid w:val="00F179EB"/>
    <w:rsid w:val="00F2605F"/>
    <w:rsid w:val="00F33ED2"/>
    <w:rsid w:val="00F36A07"/>
    <w:rsid w:val="00F40B6A"/>
    <w:rsid w:val="00F77DF7"/>
    <w:rsid w:val="00F93443"/>
    <w:rsid w:val="00FA4509"/>
    <w:rsid w:val="00FA4ED1"/>
    <w:rsid w:val="00FA77CF"/>
    <w:rsid w:val="00FB6C54"/>
    <w:rsid w:val="00FC4170"/>
    <w:rsid w:val="00FD5FBB"/>
    <w:rsid w:val="00FE16D8"/>
    <w:rsid w:val="00FE6F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qFormat="1"/>
    <w:lsdException w:name="header" w:uiPriority="99" w:qFormat="1"/>
    <w:lsdException w:name="footer" w:uiPriority="99" w:qFormat="1"/>
    <w:lsdException w:name="caption" w:qFormat="1"/>
    <w:lsdException w:name="footnote reference" w:uiPriority="99" w:qFormat="1"/>
    <w:lsdException w:name="annotation reference" w:uiPriority="99"/>
    <w:lsdException w:name="List Bullet" w:qFormat="1"/>
    <w:lsdException w:name="Title" w:qFormat="1"/>
    <w:lsdException w:name="Body Text" w:qFormat="1"/>
    <w:lsdException w:name="Body Text Indent" w:uiPriority="99"/>
    <w:lsdException w:name="Subtitle" w:qFormat="1"/>
    <w:lsdException w:name="Body Text Indent 2" w:uiPriority="99" w:qFormat="1"/>
    <w:lsdException w:name="Hyperlink" w:uiPriority="99"/>
    <w:lsdException w:name="FollowedHyperlink" w:uiPriority="99"/>
    <w:lsdException w:name="Strong" w:uiPriority="22" w:qFormat="1"/>
    <w:lsdException w:name="Emphasis" w:uiPriority="20" w:qFormat="1"/>
    <w:lsdException w:name="Normal (Web)" w:qFormat="1"/>
    <w:lsdException w:name="annotation subject"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21649"/>
    <w:rPr>
      <w:sz w:val="24"/>
      <w:szCs w:val="24"/>
    </w:rPr>
  </w:style>
  <w:style w:type="paragraph" w:styleId="1">
    <w:name w:val="heading 1"/>
    <w:basedOn w:val="a0"/>
    <w:next w:val="a0"/>
    <w:link w:val="10"/>
    <w:uiPriority w:val="9"/>
    <w:qFormat/>
    <w:rsid w:val="004C0933"/>
    <w:pPr>
      <w:keepNext/>
      <w:jc w:val="center"/>
      <w:outlineLvl w:val="0"/>
    </w:pPr>
    <w:rPr>
      <w:b/>
      <w:bCs/>
      <w:sz w:val="32"/>
      <w:szCs w:val="32"/>
    </w:rPr>
  </w:style>
  <w:style w:type="paragraph" w:styleId="2">
    <w:name w:val="heading 2"/>
    <w:basedOn w:val="a0"/>
    <w:next w:val="a0"/>
    <w:qFormat/>
    <w:rsid w:val="00083830"/>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uiPriority w:val="99"/>
    <w:rsid w:val="004C0933"/>
    <w:pPr>
      <w:ind w:firstLine="708"/>
    </w:pPr>
    <w:rPr>
      <w:sz w:val="28"/>
      <w:szCs w:val="28"/>
    </w:rPr>
  </w:style>
  <w:style w:type="paragraph" w:styleId="20">
    <w:name w:val="Body Text Indent 2"/>
    <w:basedOn w:val="a0"/>
    <w:link w:val="21"/>
    <w:uiPriority w:val="99"/>
    <w:qFormat/>
    <w:rsid w:val="004C0933"/>
    <w:pPr>
      <w:ind w:firstLine="720"/>
      <w:jc w:val="both"/>
    </w:pPr>
    <w:rPr>
      <w:sz w:val="28"/>
      <w:szCs w:val="28"/>
    </w:rPr>
  </w:style>
  <w:style w:type="paragraph" w:styleId="a6">
    <w:name w:val="caption"/>
    <w:basedOn w:val="a0"/>
    <w:next w:val="a0"/>
    <w:qFormat/>
    <w:rsid w:val="004C0933"/>
    <w:pPr>
      <w:jc w:val="center"/>
    </w:pPr>
    <w:rPr>
      <w:b/>
      <w:bCs/>
      <w:sz w:val="28"/>
      <w:szCs w:val="22"/>
    </w:rPr>
  </w:style>
  <w:style w:type="paragraph" w:styleId="3">
    <w:name w:val="Body Text Indent 3"/>
    <w:basedOn w:val="a0"/>
    <w:rsid w:val="004C0933"/>
    <w:pPr>
      <w:ind w:firstLine="720"/>
    </w:pPr>
    <w:rPr>
      <w:color w:val="000000"/>
    </w:rPr>
  </w:style>
  <w:style w:type="table" w:styleId="a7">
    <w:name w:val="Table Grid"/>
    <w:basedOn w:val="a2"/>
    <w:uiPriority w:val="59"/>
    <w:rsid w:val="00A16F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0"/>
    <w:rsid w:val="00E002A2"/>
    <w:pPr>
      <w:spacing w:after="160" w:line="240" w:lineRule="exact"/>
    </w:pPr>
    <w:rPr>
      <w:rFonts w:ascii="Verdana" w:hAnsi="Verdana"/>
      <w:sz w:val="20"/>
      <w:szCs w:val="20"/>
      <w:lang w:val="en-US" w:eastAsia="en-US"/>
    </w:rPr>
  </w:style>
  <w:style w:type="paragraph" w:customStyle="1" w:styleId="11">
    <w:name w:val="Знак1 Знак Знак Знак"/>
    <w:basedOn w:val="a0"/>
    <w:rsid w:val="00E63F63"/>
    <w:pPr>
      <w:widowControl w:val="0"/>
      <w:adjustRightInd w:val="0"/>
      <w:spacing w:after="160" w:line="240" w:lineRule="exact"/>
      <w:jc w:val="right"/>
    </w:pPr>
    <w:rPr>
      <w:rFonts w:ascii="Arial" w:hAnsi="Arial" w:cs="Arial"/>
      <w:sz w:val="20"/>
      <w:szCs w:val="20"/>
      <w:lang w:val="en-GB" w:eastAsia="en-US"/>
    </w:rPr>
  </w:style>
  <w:style w:type="paragraph" w:styleId="a9">
    <w:name w:val="Balloon Text"/>
    <w:basedOn w:val="a0"/>
    <w:link w:val="aa"/>
    <w:uiPriority w:val="99"/>
    <w:rsid w:val="002C5BB5"/>
    <w:rPr>
      <w:rFonts w:ascii="Tahoma" w:hAnsi="Tahoma" w:cs="Tahoma"/>
      <w:sz w:val="16"/>
      <w:szCs w:val="16"/>
    </w:rPr>
  </w:style>
  <w:style w:type="character" w:customStyle="1" w:styleId="aa">
    <w:name w:val="Текст выноски Знак"/>
    <w:basedOn w:val="a1"/>
    <w:link w:val="a9"/>
    <w:uiPriority w:val="99"/>
    <w:qFormat/>
    <w:rsid w:val="002C5BB5"/>
    <w:rPr>
      <w:rFonts w:ascii="Tahoma" w:hAnsi="Tahoma" w:cs="Tahoma"/>
      <w:sz w:val="16"/>
      <w:szCs w:val="16"/>
    </w:rPr>
  </w:style>
  <w:style w:type="paragraph" w:styleId="ab">
    <w:name w:val="List Paragraph"/>
    <w:basedOn w:val="a0"/>
    <w:link w:val="ac"/>
    <w:uiPriority w:val="34"/>
    <w:qFormat/>
    <w:rsid w:val="00A01051"/>
    <w:pPr>
      <w:ind w:left="720"/>
      <w:contextualSpacing/>
    </w:pPr>
  </w:style>
  <w:style w:type="paragraph" w:styleId="ad">
    <w:name w:val="header"/>
    <w:basedOn w:val="a0"/>
    <w:link w:val="ae"/>
    <w:uiPriority w:val="99"/>
    <w:qFormat/>
    <w:rsid w:val="008E661E"/>
    <w:pPr>
      <w:tabs>
        <w:tab w:val="center" w:pos="4677"/>
        <w:tab w:val="right" w:pos="9355"/>
      </w:tabs>
    </w:pPr>
  </w:style>
  <w:style w:type="character" w:customStyle="1" w:styleId="ae">
    <w:name w:val="Верхний колонтитул Знак"/>
    <w:basedOn w:val="a1"/>
    <w:link w:val="ad"/>
    <w:uiPriority w:val="99"/>
    <w:qFormat/>
    <w:rsid w:val="008E661E"/>
    <w:rPr>
      <w:sz w:val="24"/>
      <w:szCs w:val="24"/>
    </w:rPr>
  </w:style>
  <w:style w:type="paragraph" w:styleId="af">
    <w:name w:val="footer"/>
    <w:basedOn w:val="a0"/>
    <w:link w:val="af0"/>
    <w:uiPriority w:val="99"/>
    <w:qFormat/>
    <w:rsid w:val="008E661E"/>
    <w:pPr>
      <w:tabs>
        <w:tab w:val="center" w:pos="4677"/>
        <w:tab w:val="right" w:pos="9355"/>
      </w:tabs>
    </w:pPr>
  </w:style>
  <w:style w:type="character" w:customStyle="1" w:styleId="af0">
    <w:name w:val="Нижний колонтитул Знак"/>
    <w:basedOn w:val="a1"/>
    <w:link w:val="af"/>
    <w:uiPriority w:val="99"/>
    <w:qFormat/>
    <w:rsid w:val="008E661E"/>
    <w:rPr>
      <w:sz w:val="24"/>
      <w:szCs w:val="24"/>
    </w:rPr>
  </w:style>
  <w:style w:type="paragraph" w:customStyle="1" w:styleId="Default">
    <w:name w:val="Default"/>
    <w:rsid w:val="00A63C68"/>
    <w:pPr>
      <w:autoSpaceDE w:val="0"/>
      <w:autoSpaceDN w:val="0"/>
      <w:adjustRightInd w:val="0"/>
    </w:pPr>
    <w:rPr>
      <w:color w:val="000000"/>
      <w:sz w:val="24"/>
      <w:szCs w:val="24"/>
    </w:rPr>
  </w:style>
  <w:style w:type="paragraph" w:customStyle="1" w:styleId="ConsPlusCell">
    <w:name w:val="ConsPlusCell"/>
    <w:qFormat/>
    <w:rsid w:val="00A63C68"/>
    <w:pPr>
      <w:widowControl w:val="0"/>
      <w:autoSpaceDE w:val="0"/>
      <w:autoSpaceDN w:val="0"/>
      <w:adjustRightInd w:val="0"/>
    </w:pPr>
    <w:rPr>
      <w:rFonts w:ascii="Arial" w:hAnsi="Arial" w:cs="Arial"/>
    </w:rPr>
  </w:style>
  <w:style w:type="paragraph" w:customStyle="1" w:styleId="ConsPlusNormal">
    <w:name w:val="ConsPlusNormal"/>
    <w:link w:val="ConsPlusNormal0"/>
    <w:qFormat/>
    <w:rsid w:val="00A63C68"/>
    <w:pPr>
      <w:widowControl w:val="0"/>
      <w:autoSpaceDE w:val="0"/>
      <w:autoSpaceDN w:val="0"/>
      <w:adjustRightInd w:val="0"/>
      <w:ind w:firstLine="720"/>
    </w:pPr>
    <w:rPr>
      <w:rFonts w:ascii="Arial" w:hAnsi="Arial" w:cs="Arial"/>
    </w:rPr>
  </w:style>
  <w:style w:type="character" w:customStyle="1" w:styleId="ConsPlusNormal0">
    <w:name w:val="ConsPlusNormal Знак"/>
    <w:basedOn w:val="a1"/>
    <w:link w:val="ConsPlusNormal"/>
    <w:qFormat/>
    <w:locked/>
    <w:rsid w:val="00A63C68"/>
    <w:rPr>
      <w:rFonts w:ascii="Arial" w:hAnsi="Arial" w:cs="Arial"/>
    </w:rPr>
  </w:style>
  <w:style w:type="character" w:customStyle="1" w:styleId="a5">
    <w:name w:val="Основной текст с отступом Знак"/>
    <w:basedOn w:val="a1"/>
    <w:link w:val="a4"/>
    <w:uiPriority w:val="99"/>
    <w:qFormat/>
    <w:rsid w:val="00A63C68"/>
    <w:rPr>
      <w:sz w:val="28"/>
      <w:szCs w:val="28"/>
    </w:rPr>
  </w:style>
  <w:style w:type="paragraph" w:styleId="af1">
    <w:name w:val="No Spacing"/>
    <w:link w:val="af2"/>
    <w:uiPriority w:val="1"/>
    <w:qFormat/>
    <w:rsid w:val="00A63C68"/>
    <w:rPr>
      <w:rFonts w:eastAsiaTheme="minorEastAsia"/>
      <w:sz w:val="24"/>
      <w:szCs w:val="28"/>
    </w:rPr>
  </w:style>
  <w:style w:type="paragraph" w:customStyle="1" w:styleId="p1">
    <w:name w:val="p1"/>
    <w:basedOn w:val="a0"/>
    <w:qFormat/>
    <w:rsid w:val="00A63C68"/>
    <w:pPr>
      <w:spacing w:before="75" w:after="75"/>
      <w:ind w:firstLine="300"/>
      <w:jc w:val="both"/>
    </w:pPr>
    <w:rPr>
      <w:rFonts w:ascii="Arial" w:eastAsia="Arial Unicode MS" w:hAnsi="Arial" w:cs="Arial"/>
      <w:sz w:val="20"/>
      <w:szCs w:val="20"/>
    </w:rPr>
  </w:style>
  <w:style w:type="character" w:customStyle="1" w:styleId="10">
    <w:name w:val="Заголовок 1 Знак"/>
    <w:basedOn w:val="a1"/>
    <w:link w:val="1"/>
    <w:uiPriority w:val="9"/>
    <w:qFormat/>
    <w:rsid w:val="00A63C68"/>
    <w:rPr>
      <w:b/>
      <w:bCs/>
      <w:sz w:val="32"/>
      <w:szCs w:val="32"/>
    </w:rPr>
  </w:style>
  <w:style w:type="paragraph" w:styleId="a">
    <w:name w:val="List Bullet"/>
    <w:basedOn w:val="a0"/>
    <w:qFormat/>
    <w:rsid w:val="00A63C68"/>
    <w:pPr>
      <w:numPr>
        <w:numId w:val="3"/>
      </w:numPr>
    </w:pPr>
  </w:style>
  <w:style w:type="character" w:customStyle="1" w:styleId="21">
    <w:name w:val="Основной текст с отступом 2 Знак"/>
    <w:basedOn w:val="a1"/>
    <w:link w:val="20"/>
    <w:uiPriority w:val="99"/>
    <w:qFormat/>
    <w:rsid w:val="00A63C68"/>
    <w:rPr>
      <w:sz w:val="28"/>
      <w:szCs w:val="28"/>
    </w:rPr>
  </w:style>
  <w:style w:type="paragraph" w:customStyle="1" w:styleId="ConsPlusNonformat">
    <w:name w:val="ConsPlusNonformat"/>
    <w:qFormat/>
    <w:rsid w:val="00A63C68"/>
    <w:pPr>
      <w:widowControl w:val="0"/>
      <w:autoSpaceDE w:val="0"/>
      <w:autoSpaceDN w:val="0"/>
      <w:adjustRightInd w:val="0"/>
    </w:pPr>
    <w:rPr>
      <w:rFonts w:ascii="Courier New" w:hAnsi="Courier New" w:cs="Courier New"/>
    </w:rPr>
  </w:style>
  <w:style w:type="paragraph" w:styleId="af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Знак"/>
    <w:basedOn w:val="a0"/>
    <w:link w:val="12"/>
    <w:unhideWhenUsed/>
    <w:qFormat/>
    <w:rsid w:val="00A63C68"/>
    <w:pPr>
      <w:spacing w:before="100" w:beforeAutospacing="1" w:after="100" w:afterAutospacing="1"/>
    </w:pPr>
  </w:style>
  <w:style w:type="paragraph" w:styleId="af4">
    <w:name w:val="Body Text"/>
    <w:basedOn w:val="a0"/>
    <w:link w:val="af5"/>
    <w:unhideWhenUsed/>
    <w:qFormat/>
    <w:rsid w:val="00A63C68"/>
    <w:pPr>
      <w:spacing w:after="120" w:line="276" w:lineRule="auto"/>
    </w:pPr>
    <w:rPr>
      <w:rFonts w:asciiTheme="minorHAnsi" w:eastAsiaTheme="minorEastAsia" w:hAnsiTheme="minorHAnsi" w:cstheme="minorBidi"/>
      <w:sz w:val="22"/>
      <w:szCs w:val="22"/>
    </w:rPr>
  </w:style>
  <w:style w:type="character" w:customStyle="1" w:styleId="af5">
    <w:name w:val="Основной текст Знак"/>
    <w:basedOn w:val="a1"/>
    <w:link w:val="af4"/>
    <w:qFormat/>
    <w:rsid w:val="00A63C68"/>
    <w:rPr>
      <w:rFonts w:asciiTheme="minorHAnsi" w:eastAsiaTheme="minorEastAsia" w:hAnsiTheme="minorHAnsi" w:cstheme="minorBidi"/>
      <w:sz w:val="22"/>
      <w:szCs w:val="22"/>
    </w:rPr>
  </w:style>
  <w:style w:type="character" w:customStyle="1" w:styleId="af6">
    <w:name w:val="Основной текст_"/>
    <w:basedOn w:val="a1"/>
    <w:link w:val="13"/>
    <w:qFormat/>
    <w:rsid w:val="00A63C68"/>
    <w:rPr>
      <w:spacing w:val="11"/>
      <w:sz w:val="23"/>
      <w:szCs w:val="23"/>
      <w:shd w:val="clear" w:color="auto" w:fill="FFFFFF"/>
    </w:rPr>
  </w:style>
  <w:style w:type="paragraph" w:customStyle="1" w:styleId="13">
    <w:name w:val="Основной текст1"/>
    <w:basedOn w:val="a0"/>
    <w:link w:val="af6"/>
    <w:qFormat/>
    <w:rsid w:val="00A63C68"/>
    <w:pPr>
      <w:widowControl w:val="0"/>
      <w:shd w:val="clear" w:color="auto" w:fill="FFFFFF"/>
      <w:spacing w:after="120" w:line="370" w:lineRule="exact"/>
      <w:ind w:hanging="360"/>
      <w:jc w:val="both"/>
    </w:pPr>
    <w:rPr>
      <w:spacing w:val="11"/>
      <w:sz w:val="23"/>
      <w:szCs w:val="23"/>
    </w:rPr>
  </w:style>
  <w:style w:type="character" w:customStyle="1" w:styleId="af2">
    <w:name w:val="Без интервала Знак"/>
    <w:link w:val="af1"/>
    <w:uiPriority w:val="1"/>
    <w:qFormat/>
    <w:locked/>
    <w:rsid w:val="00A63C68"/>
    <w:rPr>
      <w:rFonts w:eastAsiaTheme="minorEastAsia"/>
      <w:sz w:val="24"/>
      <w:szCs w:val="28"/>
    </w:rPr>
  </w:style>
  <w:style w:type="character" w:customStyle="1" w:styleId="13pt">
    <w:name w:val="Основной текст + 13 pt"/>
    <w:basedOn w:val="a1"/>
    <w:qFormat/>
    <w:rsid w:val="00A63C68"/>
    <w:rPr>
      <w:color w:val="000000"/>
      <w:spacing w:val="0"/>
      <w:w w:val="100"/>
      <w:position w:val="0"/>
      <w:sz w:val="26"/>
      <w:szCs w:val="26"/>
      <w:shd w:val="clear" w:color="auto" w:fill="FFFFFF"/>
      <w:lang w:val="ru-RU"/>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Знак Знак"/>
    <w:basedOn w:val="a1"/>
    <w:link w:val="af3"/>
    <w:uiPriority w:val="99"/>
    <w:locked/>
    <w:rsid w:val="00A63C68"/>
    <w:rPr>
      <w:sz w:val="24"/>
      <w:szCs w:val="24"/>
    </w:rPr>
  </w:style>
  <w:style w:type="character" w:customStyle="1" w:styleId="-">
    <w:name w:val="Интернет-ссылка"/>
    <w:basedOn w:val="a1"/>
    <w:uiPriority w:val="99"/>
    <w:unhideWhenUsed/>
    <w:qFormat/>
    <w:rsid w:val="00A63C68"/>
    <w:rPr>
      <w:color w:val="0000FF" w:themeColor="hyperlink"/>
      <w:u w:val="single"/>
    </w:rPr>
  </w:style>
  <w:style w:type="character" w:styleId="af7">
    <w:name w:val="annotation reference"/>
    <w:basedOn w:val="a1"/>
    <w:uiPriority w:val="99"/>
    <w:unhideWhenUsed/>
    <w:rsid w:val="00A63C68"/>
    <w:rPr>
      <w:sz w:val="16"/>
      <w:szCs w:val="16"/>
    </w:rPr>
  </w:style>
  <w:style w:type="paragraph" w:styleId="af8">
    <w:name w:val="annotation text"/>
    <w:basedOn w:val="a0"/>
    <w:link w:val="af9"/>
    <w:uiPriority w:val="99"/>
    <w:unhideWhenUsed/>
    <w:qFormat/>
    <w:rsid w:val="00A63C68"/>
    <w:pPr>
      <w:spacing w:after="200"/>
    </w:pPr>
    <w:rPr>
      <w:rFonts w:asciiTheme="minorHAnsi" w:eastAsiaTheme="minorEastAsia" w:hAnsiTheme="minorHAnsi" w:cstheme="minorBidi"/>
      <w:sz w:val="20"/>
      <w:szCs w:val="20"/>
    </w:rPr>
  </w:style>
  <w:style w:type="character" w:customStyle="1" w:styleId="af9">
    <w:name w:val="Текст примечания Знак"/>
    <w:basedOn w:val="a1"/>
    <w:link w:val="af8"/>
    <w:uiPriority w:val="99"/>
    <w:qFormat/>
    <w:rsid w:val="00A63C68"/>
    <w:rPr>
      <w:rFonts w:asciiTheme="minorHAnsi" w:eastAsiaTheme="minorEastAsia" w:hAnsiTheme="minorHAnsi" w:cstheme="minorBidi"/>
    </w:rPr>
  </w:style>
  <w:style w:type="paragraph" w:styleId="afa">
    <w:name w:val="annotation subject"/>
    <w:basedOn w:val="af8"/>
    <w:next w:val="af8"/>
    <w:link w:val="afb"/>
    <w:uiPriority w:val="99"/>
    <w:unhideWhenUsed/>
    <w:qFormat/>
    <w:rsid w:val="00A63C68"/>
    <w:rPr>
      <w:b/>
      <w:bCs/>
    </w:rPr>
  </w:style>
  <w:style w:type="character" w:customStyle="1" w:styleId="afb">
    <w:name w:val="Тема примечания Знак"/>
    <w:basedOn w:val="af9"/>
    <w:link w:val="afa"/>
    <w:uiPriority w:val="99"/>
    <w:qFormat/>
    <w:rsid w:val="00A63C68"/>
    <w:rPr>
      <w:rFonts w:asciiTheme="minorHAnsi" w:eastAsiaTheme="minorEastAsia" w:hAnsiTheme="minorHAnsi" w:cstheme="minorBidi"/>
      <w:b/>
      <w:bCs/>
    </w:rPr>
  </w:style>
  <w:style w:type="paragraph" w:customStyle="1" w:styleId="40">
    <w:name w:val="Стиль40"/>
    <w:basedOn w:val="a0"/>
    <w:qFormat/>
    <w:rsid w:val="00A63C68"/>
  </w:style>
  <w:style w:type="paragraph" w:customStyle="1" w:styleId="14">
    <w:name w:val="Абзац списка1"/>
    <w:basedOn w:val="a0"/>
    <w:uiPriority w:val="34"/>
    <w:qFormat/>
    <w:rsid w:val="00A63C68"/>
    <w:pPr>
      <w:ind w:left="720"/>
    </w:pPr>
    <w:rPr>
      <w:rFonts w:eastAsia="Calibri"/>
    </w:rPr>
  </w:style>
  <w:style w:type="character" w:customStyle="1" w:styleId="15">
    <w:name w:val="Заголовок №1_"/>
    <w:basedOn w:val="a1"/>
    <w:link w:val="16"/>
    <w:qFormat/>
    <w:rsid w:val="00A63C68"/>
    <w:rPr>
      <w:sz w:val="25"/>
      <w:szCs w:val="25"/>
      <w:shd w:val="clear" w:color="auto" w:fill="FFFFFF"/>
    </w:rPr>
  </w:style>
  <w:style w:type="paragraph" w:customStyle="1" w:styleId="16">
    <w:name w:val="Заголовок №1"/>
    <w:basedOn w:val="a0"/>
    <w:link w:val="15"/>
    <w:qFormat/>
    <w:rsid w:val="00A63C68"/>
    <w:pPr>
      <w:shd w:val="clear" w:color="auto" w:fill="FFFFFF"/>
      <w:spacing w:line="311" w:lineRule="exact"/>
      <w:jc w:val="both"/>
      <w:outlineLvl w:val="0"/>
    </w:pPr>
    <w:rPr>
      <w:sz w:val="25"/>
      <w:szCs w:val="25"/>
    </w:rPr>
  </w:style>
  <w:style w:type="character" w:styleId="afc">
    <w:name w:val="Strong"/>
    <w:basedOn w:val="a1"/>
    <w:uiPriority w:val="22"/>
    <w:qFormat/>
    <w:rsid w:val="00A63C68"/>
    <w:rPr>
      <w:b/>
      <w:bCs/>
    </w:rPr>
  </w:style>
  <w:style w:type="character" w:customStyle="1" w:styleId="apple-converted-space">
    <w:name w:val="apple-converted-space"/>
    <w:basedOn w:val="a1"/>
    <w:qFormat/>
    <w:rsid w:val="00A63C68"/>
  </w:style>
  <w:style w:type="character" w:customStyle="1" w:styleId="fontstyle01">
    <w:name w:val="fontstyle01"/>
    <w:basedOn w:val="a1"/>
    <w:qFormat/>
    <w:rsid w:val="00A63C68"/>
    <w:rPr>
      <w:rFonts w:ascii="Times New Roman" w:hAnsi="Times New Roman" w:cs="Times New Roman" w:hint="default"/>
      <w:b w:val="0"/>
      <w:bCs w:val="0"/>
      <w:i w:val="0"/>
      <w:iCs w:val="0"/>
      <w:color w:val="000000"/>
      <w:sz w:val="26"/>
      <w:szCs w:val="26"/>
    </w:rPr>
  </w:style>
  <w:style w:type="paragraph" w:customStyle="1" w:styleId="Style4">
    <w:name w:val="Style4"/>
    <w:basedOn w:val="a0"/>
    <w:qFormat/>
    <w:rsid w:val="00A63C68"/>
    <w:pPr>
      <w:widowControl w:val="0"/>
      <w:autoSpaceDE w:val="0"/>
      <w:autoSpaceDN w:val="0"/>
      <w:adjustRightInd w:val="0"/>
    </w:pPr>
  </w:style>
  <w:style w:type="paragraph" w:customStyle="1" w:styleId="130">
    <w:name w:val="Основной текст13"/>
    <w:basedOn w:val="a0"/>
    <w:qFormat/>
    <w:rsid w:val="00A63C68"/>
    <w:pPr>
      <w:shd w:val="clear" w:color="auto" w:fill="FFFFFF"/>
      <w:spacing w:after="60" w:line="0" w:lineRule="atLeast"/>
      <w:ind w:hanging="620"/>
    </w:pPr>
    <w:rPr>
      <w:sz w:val="27"/>
      <w:szCs w:val="27"/>
    </w:rPr>
  </w:style>
  <w:style w:type="paragraph" w:styleId="afd">
    <w:name w:val="footnote text"/>
    <w:basedOn w:val="a0"/>
    <w:link w:val="afe"/>
    <w:uiPriority w:val="99"/>
    <w:unhideWhenUsed/>
    <w:qFormat/>
    <w:rsid w:val="00A63C68"/>
    <w:rPr>
      <w:rFonts w:asciiTheme="minorHAnsi" w:eastAsiaTheme="minorEastAsia" w:hAnsiTheme="minorHAnsi" w:cstheme="minorBidi"/>
      <w:sz w:val="20"/>
      <w:szCs w:val="20"/>
    </w:rPr>
  </w:style>
  <w:style w:type="character" w:customStyle="1" w:styleId="afe">
    <w:name w:val="Текст сноски Знак"/>
    <w:basedOn w:val="a1"/>
    <w:link w:val="afd"/>
    <w:uiPriority w:val="99"/>
    <w:qFormat/>
    <w:rsid w:val="00A63C68"/>
    <w:rPr>
      <w:rFonts w:asciiTheme="minorHAnsi" w:eastAsiaTheme="minorEastAsia" w:hAnsiTheme="minorHAnsi" w:cstheme="minorBidi"/>
    </w:rPr>
  </w:style>
  <w:style w:type="character" w:styleId="aff">
    <w:name w:val="footnote reference"/>
    <w:basedOn w:val="a1"/>
    <w:uiPriority w:val="99"/>
    <w:unhideWhenUsed/>
    <w:qFormat/>
    <w:rsid w:val="00A63C68"/>
    <w:rPr>
      <w:vertAlign w:val="superscript"/>
    </w:rPr>
  </w:style>
  <w:style w:type="paragraph" w:customStyle="1" w:styleId="22">
    <w:name w:val="Основной текст2"/>
    <w:basedOn w:val="a0"/>
    <w:qFormat/>
    <w:rsid w:val="00A63C68"/>
    <w:pPr>
      <w:widowControl w:val="0"/>
      <w:shd w:val="clear" w:color="auto" w:fill="FFFFFF"/>
      <w:spacing w:after="420" w:line="0" w:lineRule="atLeast"/>
      <w:jc w:val="right"/>
    </w:pPr>
    <w:rPr>
      <w:color w:val="000000"/>
      <w:spacing w:val="1"/>
      <w:sz w:val="26"/>
      <w:szCs w:val="26"/>
    </w:rPr>
  </w:style>
  <w:style w:type="character" w:customStyle="1" w:styleId="115pt0pt">
    <w:name w:val="Основной текст + 11;5 pt;Интервал 0 pt"/>
    <w:basedOn w:val="af6"/>
    <w:qFormat/>
    <w:rsid w:val="00A63C68"/>
    <w:rPr>
      <w:b w:val="0"/>
      <w:bCs w:val="0"/>
      <w:i w:val="0"/>
      <w:iCs w:val="0"/>
      <w:smallCaps w:val="0"/>
      <w:strike w:val="0"/>
      <w:color w:val="000000"/>
      <w:spacing w:val="0"/>
      <w:w w:val="100"/>
      <w:position w:val="0"/>
      <w:sz w:val="23"/>
      <w:szCs w:val="23"/>
      <w:u w:val="none"/>
      <w:shd w:val="clear" w:color="auto" w:fill="FFFFFF"/>
      <w:lang w:val="ru-RU"/>
    </w:rPr>
  </w:style>
  <w:style w:type="paragraph" w:customStyle="1" w:styleId="17">
    <w:name w:val="Без интервала1"/>
    <w:uiPriority w:val="1"/>
    <w:qFormat/>
    <w:rsid w:val="00A63C68"/>
    <w:rPr>
      <w:rFonts w:eastAsiaTheme="minorEastAsia"/>
      <w:sz w:val="24"/>
      <w:szCs w:val="28"/>
    </w:rPr>
  </w:style>
  <w:style w:type="paragraph" w:customStyle="1" w:styleId="formattexttopleveltext">
    <w:name w:val="formattext topleveltext"/>
    <w:basedOn w:val="a0"/>
    <w:qFormat/>
    <w:rsid w:val="00A63C68"/>
    <w:pPr>
      <w:spacing w:before="100" w:beforeAutospacing="1" w:after="100" w:afterAutospacing="1"/>
    </w:pPr>
  </w:style>
  <w:style w:type="paragraph" w:customStyle="1" w:styleId="Standard">
    <w:name w:val="Standard"/>
    <w:qFormat/>
    <w:rsid w:val="00A63C68"/>
    <w:pPr>
      <w:widowControl w:val="0"/>
      <w:suppressAutoHyphens/>
    </w:pPr>
    <w:rPr>
      <w:rFonts w:eastAsia="Andale Sans UI"/>
      <w:kern w:val="2"/>
      <w:sz w:val="24"/>
      <w:szCs w:val="24"/>
      <w:lang w:val="de-DE" w:eastAsia="fa-IR" w:bidi="fa-IR"/>
    </w:rPr>
  </w:style>
  <w:style w:type="character" w:styleId="aff0">
    <w:name w:val="Hyperlink"/>
    <w:basedOn w:val="a1"/>
    <w:uiPriority w:val="99"/>
    <w:unhideWhenUsed/>
    <w:rsid w:val="00A63C68"/>
    <w:rPr>
      <w:color w:val="0000FF"/>
      <w:u w:val="single"/>
    </w:rPr>
  </w:style>
  <w:style w:type="character" w:customStyle="1" w:styleId="4">
    <w:name w:val="Основной текст4"/>
    <w:basedOn w:val="af6"/>
    <w:qFormat/>
    <w:rsid w:val="00A63C68"/>
    <w:rPr>
      <w:spacing w:val="11"/>
      <w:sz w:val="27"/>
      <w:szCs w:val="27"/>
      <w:shd w:val="clear" w:color="auto" w:fill="FFFFFF"/>
    </w:rPr>
  </w:style>
  <w:style w:type="character" w:customStyle="1" w:styleId="blk">
    <w:name w:val="blk"/>
    <w:basedOn w:val="a1"/>
    <w:qFormat/>
    <w:rsid w:val="00A63C68"/>
  </w:style>
  <w:style w:type="character" w:customStyle="1" w:styleId="23">
    <w:name w:val="Основной текст (2)_"/>
    <w:basedOn w:val="a1"/>
    <w:link w:val="24"/>
    <w:qFormat/>
    <w:rsid w:val="00A63C68"/>
    <w:rPr>
      <w:sz w:val="28"/>
      <w:szCs w:val="28"/>
      <w:shd w:val="clear" w:color="auto" w:fill="FFFFFF"/>
    </w:rPr>
  </w:style>
  <w:style w:type="paragraph" w:customStyle="1" w:styleId="24">
    <w:name w:val="Основной текст (2)"/>
    <w:basedOn w:val="a0"/>
    <w:link w:val="23"/>
    <w:qFormat/>
    <w:rsid w:val="00A63C68"/>
    <w:pPr>
      <w:widowControl w:val="0"/>
      <w:shd w:val="clear" w:color="auto" w:fill="FFFFFF"/>
      <w:spacing w:line="322" w:lineRule="exact"/>
      <w:ind w:hanging="440"/>
      <w:jc w:val="right"/>
    </w:pPr>
    <w:rPr>
      <w:sz w:val="28"/>
      <w:szCs w:val="28"/>
    </w:rPr>
  </w:style>
  <w:style w:type="character" w:customStyle="1" w:styleId="WW8Num2z0">
    <w:name w:val="WW8Num2z0"/>
    <w:qFormat/>
    <w:rsid w:val="0030661D"/>
  </w:style>
  <w:style w:type="character" w:customStyle="1" w:styleId="ac">
    <w:name w:val="Абзац списка Знак"/>
    <w:link w:val="ab"/>
    <w:uiPriority w:val="34"/>
    <w:locked/>
    <w:rsid w:val="00F10D63"/>
    <w:rPr>
      <w:sz w:val="24"/>
      <w:szCs w:val="24"/>
    </w:rPr>
  </w:style>
  <w:style w:type="paragraph" w:customStyle="1" w:styleId="18">
    <w:name w:val="Обычный1"/>
    <w:rsid w:val="00F10D63"/>
    <w:pPr>
      <w:spacing w:after="200" w:line="276" w:lineRule="auto"/>
    </w:pPr>
    <w:rPr>
      <w:rFonts w:ascii="Calibri" w:eastAsia="Calibri" w:hAnsi="Calibri" w:cs="Calibri"/>
      <w:sz w:val="22"/>
      <w:szCs w:val="22"/>
    </w:rPr>
  </w:style>
  <w:style w:type="character" w:styleId="aff1">
    <w:name w:val="FollowedHyperlink"/>
    <w:uiPriority w:val="99"/>
    <w:unhideWhenUsed/>
    <w:rsid w:val="00F10D63"/>
    <w:rPr>
      <w:color w:val="800080"/>
      <w:u w:val="single"/>
    </w:rPr>
  </w:style>
  <w:style w:type="table" w:styleId="-6">
    <w:name w:val="Colorful Grid Accent 6"/>
    <w:basedOn w:val="a2"/>
    <w:uiPriority w:val="73"/>
    <w:rsid w:val="00F10D63"/>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styleId="aff2">
    <w:name w:val="Emphasis"/>
    <w:uiPriority w:val="20"/>
    <w:qFormat/>
    <w:rsid w:val="00F10D63"/>
    <w:rPr>
      <w:i/>
      <w:iCs/>
    </w:rPr>
  </w:style>
  <w:style w:type="character" w:customStyle="1" w:styleId="StrongEmphasis">
    <w:name w:val="Strong Emphasis"/>
    <w:qFormat/>
    <w:rsid w:val="00F10D63"/>
    <w:rPr>
      <w:b/>
      <w:bCs/>
    </w:rPr>
  </w:style>
  <w:style w:type="character" w:customStyle="1" w:styleId="FontStyle35">
    <w:name w:val="Font Style35"/>
    <w:rsid w:val="00F10D63"/>
    <w:rPr>
      <w:rFonts w:ascii="Times New Roman" w:hAnsi="Times New Roman" w:cs="Times New Roman"/>
      <w:b/>
      <w:bCs/>
      <w:sz w:val="26"/>
      <w:szCs w:val="26"/>
    </w:rPr>
  </w:style>
  <w:style w:type="paragraph" w:customStyle="1" w:styleId="ConsPlusTitle">
    <w:name w:val="ConsPlusTitle"/>
    <w:rsid w:val="009927C3"/>
    <w:pPr>
      <w:widowControl w:val="0"/>
      <w:autoSpaceDE w:val="0"/>
      <w:autoSpaceDN w:val="0"/>
      <w:adjustRightInd w:val="0"/>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21649"/>
    <w:rPr>
      <w:sz w:val="24"/>
      <w:szCs w:val="24"/>
    </w:rPr>
  </w:style>
  <w:style w:type="paragraph" w:styleId="1">
    <w:name w:val="heading 1"/>
    <w:basedOn w:val="a0"/>
    <w:next w:val="a0"/>
    <w:qFormat/>
    <w:pPr>
      <w:keepNext/>
      <w:jc w:val="center"/>
      <w:outlineLvl w:val="0"/>
    </w:pPr>
    <w:rPr>
      <w:b/>
      <w:bCs/>
      <w:sz w:val="32"/>
      <w:szCs w:val="32"/>
    </w:rPr>
  </w:style>
  <w:style w:type="paragraph" w:styleId="2">
    <w:name w:val="heading 2"/>
    <w:basedOn w:val="a0"/>
    <w:next w:val="a0"/>
    <w:qFormat/>
    <w:rsid w:val="00083830"/>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ind w:firstLine="708"/>
    </w:pPr>
    <w:rPr>
      <w:sz w:val="28"/>
      <w:szCs w:val="28"/>
    </w:rPr>
  </w:style>
  <w:style w:type="paragraph" w:styleId="20">
    <w:name w:val="Body Text Indent 2"/>
    <w:basedOn w:val="a0"/>
    <w:pPr>
      <w:ind w:firstLine="720"/>
      <w:jc w:val="both"/>
    </w:pPr>
    <w:rPr>
      <w:sz w:val="28"/>
      <w:szCs w:val="28"/>
    </w:rPr>
  </w:style>
  <w:style w:type="paragraph" w:styleId="a6">
    <w:name w:val="caption"/>
    <w:basedOn w:val="a0"/>
    <w:next w:val="a0"/>
    <w:qFormat/>
    <w:pPr>
      <w:jc w:val="center"/>
    </w:pPr>
    <w:rPr>
      <w:b/>
      <w:bCs/>
      <w:sz w:val="28"/>
      <w:szCs w:val="22"/>
    </w:rPr>
  </w:style>
  <w:style w:type="paragraph" w:styleId="3">
    <w:name w:val="Body Text Indent 3"/>
    <w:basedOn w:val="a0"/>
    <w:pPr>
      <w:ind w:firstLine="720"/>
    </w:pPr>
    <w:rPr>
      <w:color w:val="000000"/>
    </w:rPr>
  </w:style>
  <w:style w:type="table" w:styleId="a7">
    <w:name w:val="Table Grid"/>
    <w:basedOn w:val="a2"/>
    <w:uiPriority w:val="59"/>
    <w:rsid w:val="00A16F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0"/>
    <w:rsid w:val="00E002A2"/>
    <w:pPr>
      <w:spacing w:after="160" w:line="240" w:lineRule="exact"/>
    </w:pPr>
    <w:rPr>
      <w:rFonts w:ascii="Verdana" w:hAnsi="Verdana"/>
      <w:sz w:val="20"/>
      <w:szCs w:val="20"/>
      <w:lang w:val="en-US" w:eastAsia="en-US"/>
    </w:rPr>
  </w:style>
  <w:style w:type="paragraph" w:customStyle="1" w:styleId="11">
    <w:name w:val="Знак1 Знак Знак Знак"/>
    <w:basedOn w:val="a0"/>
    <w:rsid w:val="00E63F63"/>
    <w:pPr>
      <w:widowControl w:val="0"/>
      <w:adjustRightInd w:val="0"/>
      <w:spacing w:after="160" w:line="240" w:lineRule="exact"/>
      <w:jc w:val="right"/>
    </w:pPr>
    <w:rPr>
      <w:rFonts w:ascii="Arial" w:hAnsi="Arial" w:cs="Arial"/>
      <w:sz w:val="20"/>
      <w:szCs w:val="20"/>
      <w:lang w:val="en-GB" w:eastAsia="en-US"/>
    </w:rPr>
  </w:style>
  <w:style w:type="paragraph" w:styleId="a9">
    <w:name w:val="Balloon Text"/>
    <w:basedOn w:val="a0"/>
    <w:link w:val="aa"/>
    <w:rsid w:val="002C5BB5"/>
    <w:rPr>
      <w:rFonts w:ascii="Tahoma" w:hAnsi="Tahoma" w:cs="Tahoma"/>
      <w:sz w:val="16"/>
      <w:szCs w:val="16"/>
    </w:rPr>
  </w:style>
  <w:style w:type="character" w:customStyle="1" w:styleId="aa">
    <w:name w:val="Текст выноски Знак"/>
    <w:basedOn w:val="a1"/>
    <w:link w:val="a9"/>
    <w:rsid w:val="002C5BB5"/>
    <w:rPr>
      <w:rFonts w:ascii="Tahoma" w:hAnsi="Tahoma" w:cs="Tahoma"/>
      <w:sz w:val="16"/>
      <w:szCs w:val="16"/>
    </w:rPr>
  </w:style>
  <w:style w:type="paragraph" w:styleId="ab">
    <w:name w:val="List Paragraph"/>
    <w:basedOn w:val="a0"/>
    <w:uiPriority w:val="34"/>
    <w:qFormat/>
    <w:rsid w:val="00A010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2151">
      <w:bodyDiv w:val="1"/>
      <w:marLeft w:val="0"/>
      <w:marRight w:val="0"/>
      <w:marTop w:val="0"/>
      <w:marBottom w:val="0"/>
      <w:divBdr>
        <w:top w:val="none" w:sz="0" w:space="0" w:color="auto"/>
        <w:left w:val="none" w:sz="0" w:space="0" w:color="auto"/>
        <w:bottom w:val="none" w:sz="0" w:space="0" w:color="auto"/>
        <w:right w:val="none" w:sz="0" w:space="0" w:color="auto"/>
      </w:divBdr>
    </w:div>
    <w:div w:id="746071715">
      <w:bodyDiv w:val="1"/>
      <w:marLeft w:val="0"/>
      <w:marRight w:val="0"/>
      <w:marTop w:val="0"/>
      <w:marBottom w:val="0"/>
      <w:divBdr>
        <w:top w:val="none" w:sz="0" w:space="0" w:color="auto"/>
        <w:left w:val="none" w:sz="0" w:space="0" w:color="auto"/>
        <w:bottom w:val="none" w:sz="0" w:space="0" w:color="auto"/>
        <w:right w:val="none" w:sz="0" w:space="0" w:color="auto"/>
      </w:divBdr>
    </w:div>
    <w:div w:id="147378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25937-C87C-42FF-A5AA-569A789FC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16094</Words>
  <Characters>91740</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32</cp:revision>
  <cp:lastPrinted>2024-10-14T05:59:00Z</cp:lastPrinted>
  <dcterms:created xsi:type="dcterms:W3CDTF">2021-07-09T10:12:00Z</dcterms:created>
  <dcterms:modified xsi:type="dcterms:W3CDTF">2024-10-14T05:59:00Z</dcterms:modified>
</cp:coreProperties>
</file>