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740605" w14:textId="33D4A09E" w:rsidR="00181D75" w:rsidRPr="0099189F" w:rsidRDefault="00181D75" w:rsidP="00830B2B">
      <w:pPr>
        <w:spacing w:after="0" w:line="240" w:lineRule="auto"/>
        <w:jc w:val="center"/>
        <w:rPr>
          <w:rFonts w:ascii="Times New Roman" w:hAnsi="Times New Roman" w:cs="Times New Roman"/>
          <w:sz w:val="20"/>
          <w:szCs w:val="20"/>
        </w:rPr>
      </w:pPr>
      <w:r w:rsidRPr="0099189F">
        <w:rPr>
          <w:rFonts w:ascii="Times New Roman" w:hAnsi="Times New Roman" w:cs="Times New Roman"/>
          <w:sz w:val="20"/>
          <w:szCs w:val="20"/>
        </w:rPr>
        <w:t xml:space="preserve">      </w:t>
      </w:r>
      <w:r w:rsidR="00BE31BA">
        <w:rPr>
          <w:rFonts w:ascii="Times New Roman" w:hAnsi="Times New Roman" w:cs="Times New Roman"/>
          <w:noProof/>
          <w:sz w:val="20"/>
          <w:szCs w:val="20"/>
        </w:rPr>
        <w:drawing>
          <wp:inline distT="0" distB="0" distL="0" distR="0" wp14:anchorId="07E492AD" wp14:editId="66DBBDE1">
            <wp:extent cx="533400" cy="619125"/>
            <wp:effectExtent l="0" t="0" r="0" b="9525"/>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19125"/>
                    </a:xfrm>
                    <a:prstGeom prst="rect">
                      <a:avLst/>
                    </a:prstGeom>
                    <a:noFill/>
                    <a:ln>
                      <a:noFill/>
                    </a:ln>
                  </pic:spPr>
                </pic:pic>
              </a:graphicData>
            </a:graphic>
          </wp:inline>
        </w:drawing>
      </w:r>
      <w:r>
        <w:rPr>
          <w:rFonts w:ascii="Times New Roman" w:hAnsi="Times New Roman" w:cs="Times New Roman"/>
          <w:sz w:val="20"/>
          <w:szCs w:val="20"/>
        </w:rPr>
        <w:t xml:space="preserve">                  </w:t>
      </w:r>
    </w:p>
    <w:p w14:paraId="1C17B680" w14:textId="77777777" w:rsidR="00181D75" w:rsidRPr="0099189F" w:rsidRDefault="00181D75" w:rsidP="00830B2B">
      <w:pPr>
        <w:spacing w:after="0" w:line="240" w:lineRule="auto"/>
        <w:jc w:val="center"/>
        <w:rPr>
          <w:rFonts w:ascii="Times New Roman" w:hAnsi="Times New Roman" w:cs="Times New Roman"/>
          <w:sz w:val="24"/>
          <w:szCs w:val="24"/>
        </w:rPr>
      </w:pPr>
    </w:p>
    <w:p w14:paraId="54C10751" w14:textId="77777777" w:rsidR="00181D75" w:rsidRPr="0099189F" w:rsidRDefault="00181D75" w:rsidP="00830B2B">
      <w:pPr>
        <w:spacing w:after="0" w:line="240" w:lineRule="auto"/>
        <w:jc w:val="center"/>
        <w:rPr>
          <w:rFonts w:ascii="Times New Roman" w:hAnsi="Times New Roman" w:cs="Times New Roman"/>
          <w:b/>
          <w:bCs/>
          <w:sz w:val="28"/>
          <w:szCs w:val="28"/>
        </w:rPr>
      </w:pPr>
      <w:r w:rsidRPr="0099189F">
        <w:rPr>
          <w:rFonts w:ascii="Times New Roman" w:hAnsi="Times New Roman" w:cs="Times New Roman"/>
          <w:b/>
          <w:bCs/>
          <w:sz w:val="28"/>
          <w:szCs w:val="28"/>
        </w:rPr>
        <w:t xml:space="preserve">ПРЕДСТАВИТЕЛЬНОЕ  СОБРАНИЕ  </w:t>
      </w:r>
      <w:proofErr w:type="gramStart"/>
      <w:r w:rsidRPr="0099189F">
        <w:rPr>
          <w:rFonts w:ascii="Times New Roman" w:hAnsi="Times New Roman" w:cs="Times New Roman"/>
          <w:b/>
          <w:bCs/>
          <w:sz w:val="28"/>
          <w:szCs w:val="28"/>
        </w:rPr>
        <w:t>ШЕКСНИНСКОГО</w:t>
      </w:r>
      <w:proofErr w:type="gramEnd"/>
    </w:p>
    <w:p w14:paraId="0C429ED2" w14:textId="77777777" w:rsidR="00181D75" w:rsidRPr="0099189F" w:rsidRDefault="00181D75" w:rsidP="00830B2B">
      <w:pPr>
        <w:spacing w:after="0" w:line="240" w:lineRule="auto"/>
        <w:jc w:val="center"/>
        <w:rPr>
          <w:rFonts w:ascii="Times New Roman" w:hAnsi="Times New Roman" w:cs="Times New Roman"/>
          <w:b/>
          <w:bCs/>
          <w:sz w:val="28"/>
          <w:szCs w:val="28"/>
        </w:rPr>
      </w:pPr>
      <w:r w:rsidRPr="0099189F">
        <w:rPr>
          <w:rFonts w:ascii="Times New Roman" w:hAnsi="Times New Roman" w:cs="Times New Roman"/>
          <w:b/>
          <w:bCs/>
          <w:sz w:val="28"/>
          <w:szCs w:val="28"/>
        </w:rPr>
        <w:t>МУНИЦИПАЛЬНОГО  РАЙОНА</w:t>
      </w:r>
    </w:p>
    <w:p w14:paraId="72D3A372" w14:textId="77777777" w:rsidR="00181D75" w:rsidRPr="0099189F" w:rsidRDefault="00181D75" w:rsidP="00830B2B">
      <w:pPr>
        <w:spacing w:after="0" w:line="240" w:lineRule="auto"/>
        <w:jc w:val="center"/>
        <w:rPr>
          <w:rFonts w:ascii="Times New Roman" w:hAnsi="Times New Roman" w:cs="Times New Roman"/>
          <w:b/>
          <w:bCs/>
        </w:rPr>
      </w:pPr>
    </w:p>
    <w:p w14:paraId="3C323F5B" w14:textId="77777777" w:rsidR="00181D75" w:rsidRPr="0099189F" w:rsidRDefault="00181D75" w:rsidP="00830B2B">
      <w:pPr>
        <w:keepNext/>
        <w:spacing w:after="0" w:line="240" w:lineRule="auto"/>
        <w:jc w:val="center"/>
        <w:outlineLvl w:val="0"/>
        <w:rPr>
          <w:rFonts w:ascii="Times New Roman" w:hAnsi="Times New Roman" w:cs="Times New Roman"/>
          <w:b/>
          <w:bCs/>
          <w:sz w:val="32"/>
          <w:szCs w:val="32"/>
        </w:rPr>
      </w:pPr>
      <w:r w:rsidRPr="0099189F">
        <w:rPr>
          <w:rFonts w:ascii="Times New Roman" w:hAnsi="Times New Roman" w:cs="Times New Roman"/>
          <w:b/>
          <w:bCs/>
          <w:sz w:val="32"/>
          <w:szCs w:val="32"/>
        </w:rPr>
        <w:t>РЕШЕНИЕ</w:t>
      </w:r>
    </w:p>
    <w:p w14:paraId="6EB5521C" w14:textId="77777777" w:rsidR="00181D75" w:rsidRPr="0099189F" w:rsidRDefault="00181D75" w:rsidP="00830B2B">
      <w:pPr>
        <w:spacing w:after="0" w:line="240" w:lineRule="auto"/>
        <w:jc w:val="center"/>
        <w:rPr>
          <w:rFonts w:ascii="Times New Roman" w:hAnsi="Times New Roman" w:cs="Times New Roman"/>
          <w:sz w:val="24"/>
          <w:szCs w:val="24"/>
        </w:rPr>
      </w:pPr>
    </w:p>
    <w:p w14:paraId="3D1BE406" w14:textId="6C3A6BE6" w:rsidR="00181D75" w:rsidRDefault="0078302F" w:rsidP="00BD6D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w:t>
      </w:r>
      <w:r w:rsidR="008A6B92">
        <w:rPr>
          <w:rFonts w:ascii="Times New Roman" w:hAnsi="Times New Roman" w:cs="Times New Roman"/>
          <w:sz w:val="28"/>
          <w:szCs w:val="28"/>
        </w:rPr>
        <w:t>т</w:t>
      </w:r>
      <w:r>
        <w:rPr>
          <w:rFonts w:ascii="Times New Roman" w:hAnsi="Times New Roman" w:cs="Times New Roman"/>
          <w:sz w:val="28"/>
          <w:szCs w:val="28"/>
        </w:rPr>
        <w:t xml:space="preserve"> </w:t>
      </w:r>
      <w:r w:rsidR="009D373A">
        <w:rPr>
          <w:rFonts w:ascii="Times New Roman" w:hAnsi="Times New Roman" w:cs="Times New Roman"/>
          <w:sz w:val="28"/>
          <w:szCs w:val="28"/>
        </w:rPr>
        <w:t xml:space="preserve">             </w:t>
      </w:r>
      <w:r w:rsidR="00B40DA5">
        <w:rPr>
          <w:rFonts w:ascii="Times New Roman" w:hAnsi="Times New Roman" w:cs="Times New Roman"/>
          <w:sz w:val="28"/>
          <w:szCs w:val="28"/>
        </w:rPr>
        <w:t xml:space="preserve"> 202</w:t>
      </w:r>
      <w:r w:rsidR="009D373A">
        <w:rPr>
          <w:rFonts w:ascii="Times New Roman" w:hAnsi="Times New Roman" w:cs="Times New Roman"/>
          <w:sz w:val="28"/>
          <w:szCs w:val="28"/>
        </w:rPr>
        <w:t>3</w:t>
      </w:r>
      <w:r w:rsidR="00181D75" w:rsidRPr="0099189F">
        <w:rPr>
          <w:rFonts w:ascii="Times New Roman" w:hAnsi="Times New Roman" w:cs="Times New Roman"/>
          <w:sz w:val="28"/>
          <w:szCs w:val="28"/>
        </w:rPr>
        <w:t xml:space="preserve"> г</w:t>
      </w:r>
      <w:r w:rsidR="00181D75">
        <w:rPr>
          <w:rFonts w:ascii="Times New Roman" w:hAnsi="Times New Roman" w:cs="Times New Roman"/>
          <w:sz w:val="28"/>
          <w:szCs w:val="28"/>
        </w:rPr>
        <w:t>ода</w:t>
      </w:r>
      <w:r w:rsidR="00181D75" w:rsidRPr="0099189F">
        <w:rPr>
          <w:rFonts w:ascii="Times New Roman" w:hAnsi="Times New Roman" w:cs="Times New Roman"/>
          <w:sz w:val="28"/>
          <w:szCs w:val="28"/>
        </w:rPr>
        <w:t xml:space="preserve"> №</w:t>
      </w:r>
      <w:r w:rsidR="009D373A">
        <w:rPr>
          <w:rFonts w:ascii="Times New Roman" w:hAnsi="Times New Roman" w:cs="Times New Roman"/>
          <w:sz w:val="28"/>
          <w:szCs w:val="28"/>
        </w:rPr>
        <w:t xml:space="preserve">    </w:t>
      </w:r>
    </w:p>
    <w:p w14:paraId="72078ABA" w14:textId="77777777" w:rsidR="005C70F3" w:rsidRPr="0099189F" w:rsidRDefault="005C70F3" w:rsidP="00BD6D14">
      <w:pPr>
        <w:spacing w:after="0" w:line="240" w:lineRule="auto"/>
        <w:jc w:val="center"/>
        <w:rPr>
          <w:rFonts w:ascii="Times New Roman" w:hAnsi="Times New Roman" w:cs="Times New Roman"/>
          <w:sz w:val="28"/>
          <w:szCs w:val="28"/>
        </w:rPr>
      </w:pPr>
    </w:p>
    <w:p w14:paraId="2661E587" w14:textId="77777777" w:rsidR="00181D75" w:rsidRPr="0099189F" w:rsidRDefault="00181D75" w:rsidP="00BD6D14">
      <w:pPr>
        <w:spacing w:after="0" w:line="240" w:lineRule="auto"/>
        <w:jc w:val="center"/>
        <w:rPr>
          <w:rFonts w:ascii="Times New Roman" w:hAnsi="Times New Roman" w:cs="Times New Roman"/>
          <w:sz w:val="28"/>
          <w:szCs w:val="28"/>
        </w:rPr>
      </w:pPr>
      <w:r w:rsidRPr="0099189F">
        <w:rPr>
          <w:rFonts w:ascii="Times New Roman" w:hAnsi="Times New Roman" w:cs="Times New Roman"/>
          <w:sz w:val="28"/>
          <w:szCs w:val="28"/>
        </w:rPr>
        <w:t>п. Шексна</w:t>
      </w:r>
    </w:p>
    <w:p w14:paraId="14AF2B83" w14:textId="77777777" w:rsidR="00181D75" w:rsidRPr="00887360" w:rsidRDefault="00181D75" w:rsidP="00BD6D14">
      <w:pPr>
        <w:autoSpaceDE w:val="0"/>
        <w:autoSpaceDN w:val="0"/>
        <w:adjustRightInd w:val="0"/>
        <w:spacing w:after="0"/>
        <w:rPr>
          <w:rFonts w:ascii="Times New Roman" w:hAnsi="Times New Roman" w:cs="Times New Roman"/>
        </w:rPr>
      </w:pPr>
    </w:p>
    <w:p w14:paraId="1F24EE4C" w14:textId="77777777" w:rsidR="00181D75" w:rsidRDefault="00181D75" w:rsidP="007615F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Об опубликовании проекта решения </w:t>
      </w:r>
    </w:p>
    <w:p w14:paraId="66D6ABCE" w14:textId="77777777" w:rsidR="00181D75" w:rsidRDefault="00181D75" w:rsidP="007615FC">
      <w:pPr>
        <w:spacing w:after="0" w:line="240" w:lineRule="auto"/>
        <w:rPr>
          <w:rFonts w:ascii="Times New Roman" w:hAnsi="Times New Roman" w:cs="Times New Roman"/>
          <w:sz w:val="28"/>
          <w:szCs w:val="28"/>
        </w:rPr>
      </w:pPr>
      <w:r>
        <w:rPr>
          <w:rFonts w:ascii="Times New Roman" w:hAnsi="Times New Roman" w:cs="Times New Roman"/>
          <w:sz w:val="28"/>
          <w:szCs w:val="28"/>
        </w:rPr>
        <w:t>Представительного Собрания Шекснинского</w:t>
      </w:r>
    </w:p>
    <w:p w14:paraId="5489E1A4" w14:textId="77777777" w:rsidR="00181D75" w:rsidRDefault="00181D75" w:rsidP="007615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муниципального района</w:t>
      </w:r>
      <w:r w:rsidRPr="00B94656">
        <w:rPr>
          <w:sz w:val="28"/>
          <w:szCs w:val="28"/>
        </w:rPr>
        <w:t xml:space="preserve"> </w:t>
      </w:r>
      <w:r>
        <w:rPr>
          <w:sz w:val="28"/>
          <w:szCs w:val="28"/>
        </w:rPr>
        <w:t>«</w:t>
      </w:r>
      <w:r w:rsidRPr="00B94656">
        <w:rPr>
          <w:rFonts w:ascii="Times New Roman" w:hAnsi="Times New Roman" w:cs="Times New Roman"/>
          <w:sz w:val="28"/>
          <w:szCs w:val="28"/>
        </w:rPr>
        <w:t xml:space="preserve">О внесении изменений и </w:t>
      </w:r>
    </w:p>
    <w:p w14:paraId="48A22852" w14:textId="77777777" w:rsidR="00181D75" w:rsidRPr="00B94656" w:rsidRDefault="00181D75" w:rsidP="007615FC">
      <w:pPr>
        <w:spacing w:after="0" w:line="240" w:lineRule="auto"/>
        <w:jc w:val="both"/>
        <w:rPr>
          <w:rFonts w:ascii="Times New Roman" w:hAnsi="Times New Roman" w:cs="Times New Roman"/>
          <w:sz w:val="28"/>
          <w:szCs w:val="28"/>
        </w:rPr>
      </w:pPr>
      <w:r w:rsidRPr="00B94656">
        <w:rPr>
          <w:rFonts w:ascii="Times New Roman" w:hAnsi="Times New Roman" w:cs="Times New Roman"/>
          <w:sz w:val="28"/>
          <w:szCs w:val="28"/>
        </w:rPr>
        <w:t>дополнений</w:t>
      </w:r>
      <w:r>
        <w:rPr>
          <w:rFonts w:ascii="Times New Roman" w:hAnsi="Times New Roman" w:cs="Times New Roman"/>
          <w:sz w:val="28"/>
          <w:szCs w:val="28"/>
        </w:rPr>
        <w:t xml:space="preserve"> </w:t>
      </w:r>
      <w:r w:rsidRPr="00B94656">
        <w:rPr>
          <w:rFonts w:ascii="Times New Roman" w:hAnsi="Times New Roman" w:cs="Times New Roman"/>
          <w:sz w:val="28"/>
          <w:szCs w:val="28"/>
        </w:rPr>
        <w:t>в Устав Шекснинского муниципального</w:t>
      </w:r>
    </w:p>
    <w:p w14:paraId="0FF1A02B" w14:textId="77777777" w:rsidR="00181D75" w:rsidRPr="00B94656" w:rsidRDefault="00181D75" w:rsidP="007615FC">
      <w:pPr>
        <w:spacing w:after="0" w:line="240" w:lineRule="auto"/>
        <w:jc w:val="both"/>
        <w:rPr>
          <w:rFonts w:ascii="Times New Roman" w:hAnsi="Times New Roman" w:cs="Times New Roman"/>
          <w:sz w:val="28"/>
          <w:szCs w:val="28"/>
        </w:rPr>
      </w:pPr>
      <w:r w:rsidRPr="00B94656">
        <w:rPr>
          <w:rFonts w:ascii="Times New Roman" w:hAnsi="Times New Roman" w:cs="Times New Roman"/>
          <w:sz w:val="28"/>
          <w:szCs w:val="28"/>
        </w:rPr>
        <w:t>района</w:t>
      </w:r>
      <w:r>
        <w:rPr>
          <w:rFonts w:ascii="Times New Roman" w:hAnsi="Times New Roman" w:cs="Times New Roman"/>
          <w:sz w:val="28"/>
          <w:szCs w:val="28"/>
        </w:rPr>
        <w:t xml:space="preserve">» и </w:t>
      </w:r>
      <w:proofErr w:type="gramStart"/>
      <w:r>
        <w:rPr>
          <w:rFonts w:ascii="Times New Roman" w:hAnsi="Times New Roman" w:cs="Times New Roman"/>
          <w:sz w:val="28"/>
          <w:szCs w:val="28"/>
        </w:rPr>
        <w:t>проведении</w:t>
      </w:r>
      <w:proofErr w:type="gramEnd"/>
      <w:r>
        <w:rPr>
          <w:rFonts w:ascii="Times New Roman" w:hAnsi="Times New Roman" w:cs="Times New Roman"/>
          <w:sz w:val="28"/>
          <w:szCs w:val="28"/>
        </w:rPr>
        <w:t xml:space="preserve"> публичных слушаний</w:t>
      </w:r>
    </w:p>
    <w:p w14:paraId="439A44F2" w14:textId="77777777" w:rsidR="00181D75" w:rsidRPr="00887360" w:rsidRDefault="00181D75" w:rsidP="00B94656">
      <w:pPr>
        <w:rPr>
          <w:rFonts w:ascii="Times New Roman" w:hAnsi="Times New Roman" w:cs="Times New Roman"/>
          <w:sz w:val="28"/>
          <w:szCs w:val="28"/>
        </w:rPr>
      </w:pPr>
    </w:p>
    <w:p w14:paraId="1053E204" w14:textId="77777777" w:rsidR="00181D75" w:rsidRDefault="00181D75" w:rsidP="003C052F">
      <w:pPr>
        <w:autoSpaceDE w:val="0"/>
        <w:autoSpaceDN w:val="0"/>
        <w:adjustRightInd w:val="0"/>
        <w:spacing w:after="0" w:line="240" w:lineRule="auto"/>
        <w:jc w:val="both"/>
        <w:rPr>
          <w:rFonts w:ascii="Times New Roman" w:hAnsi="Times New Roman" w:cs="Times New Roman"/>
          <w:sz w:val="28"/>
          <w:szCs w:val="28"/>
        </w:rPr>
      </w:pPr>
      <w:r w:rsidRPr="0099189F">
        <w:rPr>
          <w:rFonts w:ascii="Times New Roman" w:hAnsi="Times New Roman" w:cs="Times New Roman"/>
          <w:sz w:val="28"/>
          <w:szCs w:val="28"/>
        </w:rPr>
        <w:t xml:space="preserve">      </w:t>
      </w:r>
    </w:p>
    <w:p w14:paraId="7D126EB8" w14:textId="77777777" w:rsidR="00181D75" w:rsidRPr="0099189F" w:rsidRDefault="00181D75" w:rsidP="0088736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Руководствуясь статьей 44 Федерального закона от 06 октября 2003 года №131-ФЗ «Об общих принципах организации местного самоуправления в Российской Федерации» (с изменениями и дополнениями), руководствуясь статьей</w:t>
      </w:r>
      <w:r w:rsidRPr="0099189F">
        <w:rPr>
          <w:rFonts w:ascii="Times New Roman" w:hAnsi="Times New Roman" w:cs="Times New Roman"/>
          <w:sz w:val="28"/>
          <w:szCs w:val="28"/>
        </w:rPr>
        <w:t xml:space="preserve"> 21 Устава Шекснинского муниципального района, Представительное Собрание </w:t>
      </w:r>
    </w:p>
    <w:p w14:paraId="472E7CAF" w14:textId="77777777" w:rsidR="00181D75" w:rsidRPr="0099189F" w:rsidRDefault="00181D75" w:rsidP="00B94231">
      <w:pPr>
        <w:autoSpaceDE w:val="0"/>
        <w:autoSpaceDN w:val="0"/>
        <w:adjustRightInd w:val="0"/>
        <w:spacing w:after="0" w:line="240" w:lineRule="auto"/>
        <w:jc w:val="both"/>
        <w:rPr>
          <w:rFonts w:ascii="Times New Roman" w:hAnsi="Times New Roman" w:cs="Times New Roman"/>
          <w:sz w:val="28"/>
          <w:szCs w:val="28"/>
        </w:rPr>
      </w:pPr>
      <w:r w:rsidRPr="0099189F">
        <w:rPr>
          <w:rFonts w:ascii="Times New Roman" w:hAnsi="Times New Roman" w:cs="Times New Roman"/>
          <w:b/>
          <w:bCs/>
          <w:sz w:val="28"/>
          <w:szCs w:val="28"/>
        </w:rPr>
        <w:t>РЕШИЛО</w:t>
      </w:r>
      <w:r w:rsidRPr="0099189F">
        <w:rPr>
          <w:rFonts w:ascii="Times New Roman" w:hAnsi="Times New Roman" w:cs="Times New Roman"/>
          <w:sz w:val="28"/>
          <w:szCs w:val="28"/>
        </w:rPr>
        <w:t>:</w:t>
      </w:r>
    </w:p>
    <w:p w14:paraId="5D721885" w14:textId="77777777" w:rsidR="00181D75" w:rsidRPr="0099189F" w:rsidRDefault="00181D75" w:rsidP="00B94231">
      <w:pPr>
        <w:autoSpaceDE w:val="0"/>
        <w:autoSpaceDN w:val="0"/>
        <w:adjustRightInd w:val="0"/>
        <w:spacing w:after="0" w:line="240" w:lineRule="auto"/>
        <w:jc w:val="both"/>
        <w:rPr>
          <w:rFonts w:ascii="Times New Roman" w:hAnsi="Times New Roman" w:cs="Times New Roman"/>
          <w:sz w:val="28"/>
          <w:szCs w:val="28"/>
        </w:rPr>
      </w:pPr>
    </w:p>
    <w:p w14:paraId="7D238313" w14:textId="77777777" w:rsidR="00181D75" w:rsidRDefault="00181D75" w:rsidP="00EB1590">
      <w:pPr>
        <w:autoSpaceDE w:val="0"/>
        <w:autoSpaceDN w:val="0"/>
        <w:adjustRightInd w:val="0"/>
        <w:spacing w:after="0" w:line="240" w:lineRule="auto"/>
        <w:ind w:firstLine="540"/>
        <w:jc w:val="both"/>
        <w:rPr>
          <w:rFonts w:ascii="Times New Roman" w:hAnsi="Times New Roman" w:cs="Times New Roman"/>
          <w:sz w:val="28"/>
          <w:szCs w:val="28"/>
        </w:rPr>
      </w:pPr>
      <w:r w:rsidRPr="0099189F">
        <w:rPr>
          <w:rFonts w:ascii="Times New Roman" w:hAnsi="Times New Roman" w:cs="Times New Roman"/>
          <w:sz w:val="28"/>
          <w:szCs w:val="28"/>
        </w:rPr>
        <w:t xml:space="preserve">1. </w:t>
      </w:r>
      <w:r>
        <w:rPr>
          <w:rFonts w:ascii="Times New Roman" w:hAnsi="Times New Roman" w:cs="Times New Roman"/>
          <w:sz w:val="28"/>
          <w:szCs w:val="28"/>
        </w:rPr>
        <w:t>Опубликовать прилагаемый проект решения Представительного Собрания</w:t>
      </w:r>
      <w:r w:rsidR="00C81F91">
        <w:rPr>
          <w:rFonts w:ascii="Times New Roman" w:hAnsi="Times New Roman" w:cs="Times New Roman"/>
          <w:sz w:val="28"/>
          <w:szCs w:val="28"/>
        </w:rPr>
        <w:t xml:space="preserve"> Шекснинского муниципального района</w:t>
      </w:r>
      <w:r>
        <w:rPr>
          <w:rFonts w:ascii="Times New Roman" w:hAnsi="Times New Roman" w:cs="Times New Roman"/>
          <w:sz w:val="28"/>
          <w:szCs w:val="28"/>
        </w:rPr>
        <w:t xml:space="preserve"> «О внесении изменений и дополнений в Устав Шекснинского муниципального района».</w:t>
      </w:r>
    </w:p>
    <w:p w14:paraId="56686B29" w14:textId="77777777" w:rsidR="00181D75" w:rsidRDefault="00181D75" w:rsidP="00EB15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Установить, что порядок учета предложений по проекту Устава Шекснинского муниципального района Вологодской области, проекту муниципального правового акта о внесении изменений и дополнений в Устав Шекснинского муниципального района Вологодской области и порядке участия граждан в его обсуждении осуществляется в соответствии с Положением, утвержденным решением Представительного Собрания от 30.08.2006 года № 93. </w:t>
      </w:r>
    </w:p>
    <w:p w14:paraId="7EE3D616" w14:textId="7DF358EE" w:rsidR="00181D75" w:rsidRDefault="00181D75" w:rsidP="00B27D0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Провести публичные слушания по вопросу обсуждения проекта решения Представительного Собрания «О внесении изменений и дополнений в Устав   Шекснинск</w:t>
      </w:r>
      <w:r w:rsidR="00BE31BA">
        <w:rPr>
          <w:rFonts w:ascii="Times New Roman" w:hAnsi="Times New Roman" w:cs="Times New Roman"/>
          <w:sz w:val="28"/>
          <w:szCs w:val="28"/>
        </w:rPr>
        <w:t xml:space="preserve">ого   </w:t>
      </w:r>
      <w:r w:rsidR="00A8507B">
        <w:rPr>
          <w:rFonts w:ascii="Times New Roman" w:hAnsi="Times New Roman" w:cs="Times New Roman"/>
          <w:sz w:val="28"/>
          <w:szCs w:val="28"/>
        </w:rPr>
        <w:t xml:space="preserve"> му</w:t>
      </w:r>
      <w:r w:rsidR="000D0612">
        <w:rPr>
          <w:rFonts w:ascii="Times New Roman" w:hAnsi="Times New Roman" w:cs="Times New Roman"/>
          <w:sz w:val="28"/>
          <w:szCs w:val="28"/>
        </w:rPr>
        <w:t>ниципального района</w:t>
      </w:r>
      <w:r w:rsidR="000D0612" w:rsidRPr="00180689">
        <w:rPr>
          <w:rFonts w:ascii="Times New Roman" w:hAnsi="Times New Roman" w:cs="Times New Roman"/>
          <w:sz w:val="28"/>
          <w:szCs w:val="28"/>
        </w:rPr>
        <w:t xml:space="preserve">»  </w:t>
      </w:r>
      <w:r w:rsidR="00125869" w:rsidRPr="00180689">
        <w:rPr>
          <w:rFonts w:ascii="Times New Roman" w:hAnsi="Times New Roman" w:cs="Times New Roman"/>
          <w:sz w:val="28"/>
          <w:szCs w:val="28"/>
        </w:rPr>
        <w:t xml:space="preserve"> </w:t>
      </w:r>
      <w:r w:rsidR="009D373A">
        <w:rPr>
          <w:rFonts w:ascii="Times New Roman" w:hAnsi="Times New Roman" w:cs="Times New Roman"/>
          <w:sz w:val="28"/>
          <w:szCs w:val="28"/>
        </w:rPr>
        <w:t>20</w:t>
      </w:r>
      <w:r w:rsidR="00125869" w:rsidRPr="00180689">
        <w:rPr>
          <w:rFonts w:ascii="Times New Roman" w:hAnsi="Times New Roman" w:cs="Times New Roman"/>
          <w:sz w:val="28"/>
          <w:szCs w:val="28"/>
        </w:rPr>
        <w:t xml:space="preserve"> </w:t>
      </w:r>
      <w:r w:rsidR="009D373A">
        <w:rPr>
          <w:rFonts w:ascii="Times New Roman" w:hAnsi="Times New Roman" w:cs="Times New Roman"/>
          <w:sz w:val="28"/>
          <w:szCs w:val="28"/>
        </w:rPr>
        <w:t>сентября</w:t>
      </w:r>
      <w:r w:rsidR="00CF3E83" w:rsidRPr="00180689">
        <w:rPr>
          <w:rFonts w:ascii="Times New Roman" w:hAnsi="Times New Roman" w:cs="Times New Roman"/>
          <w:sz w:val="28"/>
          <w:szCs w:val="28"/>
        </w:rPr>
        <w:t xml:space="preserve"> 202</w:t>
      </w:r>
      <w:r w:rsidR="00180689" w:rsidRPr="00180689">
        <w:rPr>
          <w:rFonts w:ascii="Times New Roman" w:hAnsi="Times New Roman" w:cs="Times New Roman"/>
          <w:sz w:val="28"/>
          <w:szCs w:val="28"/>
        </w:rPr>
        <w:t>3</w:t>
      </w:r>
      <w:r w:rsidR="000D0612" w:rsidRPr="00180689">
        <w:rPr>
          <w:rFonts w:ascii="Times New Roman" w:hAnsi="Times New Roman" w:cs="Times New Roman"/>
          <w:sz w:val="28"/>
          <w:szCs w:val="28"/>
        </w:rPr>
        <w:t xml:space="preserve"> года </w:t>
      </w:r>
      <w:r w:rsidR="002F0E15" w:rsidRPr="00180689">
        <w:rPr>
          <w:rFonts w:ascii="Times New Roman" w:hAnsi="Times New Roman" w:cs="Times New Roman"/>
          <w:sz w:val="28"/>
          <w:szCs w:val="28"/>
        </w:rPr>
        <w:t xml:space="preserve">                  </w:t>
      </w:r>
      <w:r w:rsidR="000D0612" w:rsidRPr="00180689">
        <w:rPr>
          <w:rFonts w:ascii="Times New Roman" w:hAnsi="Times New Roman" w:cs="Times New Roman"/>
          <w:sz w:val="28"/>
          <w:szCs w:val="28"/>
        </w:rPr>
        <w:t xml:space="preserve">в </w:t>
      </w:r>
      <w:r w:rsidR="009D373A">
        <w:rPr>
          <w:rFonts w:ascii="Times New Roman" w:hAnsi="Times New Roman" w:cs="Times New Roman"/>
          <w:sz w:val="28"/>
          <w:szCs w:val="28"/>
        </w:rPr>
        <w:t>10</w:t>
      </w:r>
      <w:r w:rsidRPr="00180689">
        <w:rPr>
          <w:rFonts w:ascii="Times New Roman" w:hAnsi="Times New Roman" w:cs="Times New Roman"/>
          <w:sz w:val="28"/>
          <w:szCs w:val="28"/>
        </w:rPr>
        <w:t xml:space="preserve"> часов 00 минут по</w:t>
      </w:r>
      <w:r>
        <w:rPr>
          <w:rFonts w:ascii="Times New Roman" w:hAnsi="Times New Roman" w:cs="Times New Roman"/>
          <w:sz w:val="28"/>
          <w:szCs w:val="28"/>
        </w:rPr>
        <w:t xml:space="preserve"> адресу: Вологодская область п. </w:t>
      </w:r>
      <w:r w:rsidR="000D0612">
        <w:rPr>
          <w:rFonts w:ascii="Times New Roman" w:hAnsi="Times New Roman" w:cs="Times New Roman"/>
          <w:sz w:val="28"/>
          <w:szCs w:val="28"/>
        </w:rPr>
        <w:t xml:space="preserve">Шексна </w:t>
      </w:r>
      <w:r w:rsidR="00180689">
        <w:rPr>
          <w:rFonts w:ascii="Times New Roman" w:hAnsi="Times New Roman" w:cs="Times New Roman"/>
          <w:sz w:val="28"/>
          <w:szCs w:val="28"/>
        </w:rPr>
        <w:t xml:space="preserve">                               </w:t>
      </w:r>
      <w:r>
        <w:rPr>
          <w:rFonts w:ascii="Times New Roman" w:hAnsi="Times New Roman" w:cs="Times New Roman"/>
          <w:sz w:val="28"/>
          <w:szCs w:val="28"/>
        </w:rPr>
        <w:t>ул. Пролетарская д.14, актовый зал, 1 этаж.</w:t>
      </w:r>
    </w:p>
    <w:p w14:paraId="0599142A" w14:textId="77777777" w:rsidR="006853C2" w:rsidRDefault="009C31E3" w:rsidP="00B27D0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6853C2">
        <w:rPr>
          <w:rFonts w:ascii="Times New Roman" w:hAnsi="Times New Roman" w:cs="Times New Roman"/>
          <w:sz w:val="28"/>
          <w:szCs w:val="28"/>
        </w:rPr>
        <w:t xml:space="preserve">Установить, что организатором проведения публичных слушаний </w:t>
      </w:r>
      <w:r>
        <w:rPr>
          <w:rFonts w:ascii="Times New Roman" w:hAnsi="Times New Roman" w:cs="Times New Roman"/>
          <w:sz w:val="28"/>
          <w:szCs w:val="28"/>
        </w:rPr>
        <w:t>является администрация Шекснинского муниципального района.</w:t>
      </w:r>
    </w:p>
    <w:p w14:paraId="5CA740A2" w14:textId="77777777" w:rsidR="00C841E7" w:rsidRPr="00401482" w:rsidRDefault="009C31E3" w:rsidP="00B27D0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w:t>
      </w:r>
      <w:r w:rsidR="00C841E7">
        <w:rPr>
          <w:rFonts w:ascii="Times New Roman" w:hAnsi="Times New Roman" w:cs="Times New Roman"/>
          <w:sz w:val="28"/>
          <w:szCs w:val="28"/>
        </w:rPr>
        <w:t>. Администрации Шекснинского муниципального района определить ответственное лицо за организацию и проведение публичного слушания, обеспечение приглашений и регистрацию участников слушаний, представителей средств массовой информации, заблаговременное обеспечение депутатов и приглашенных участников слушаний необходимыми материалами, перечень докладчиков и содокладчиков по выносимому на публичные слушания вопросу.</w:t>
      </w:r>
    </w:p>
    <w:p w14:paraId="17677B98" w14:textId="77777777" w:rsidR="00181D75" w:rsidRPr="0099189F" w:rsidRDefault="009C31E3" w:rsidP="00EB159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181D75">
        <w:rPr>
          <w:rFonts w:ascii="Times New Roman" w:hAnsi="Times New Roman" w:cs="Times New Roman"/>
          <w:sz w:val="28"/>
          <w:szCs w:val="28"/>
        </w:rPr>
        <w:t>. Настоящее решение вступает в силу после дня его официального опубликования в газете «Звезда» и подлежит размещению на официальном сайте Шекснинского муниципального района в информационно-телекоммуникационной сети «Интернет».</w:t>
      </w:r>
    </w:p>
    <w:p w14:paraId="77FD298B" w14:textId="77777777" w:rsidR="00181D75" w:rsidRDefault="00181D75" w:rsidP="00B94231">
      <w:pPr>
        <w:autoSpaceDE w:val="0"/>
        <w:autoSpaceDN w:val="0"/>
        <w:adjustRightInd w:val="0"/>
        <w:spacing w:after="0" w:line="240" w:lineRule="auto"/>
        <w:rPr>
          <w:rFonts w:ascii="Times New Roman" w:hAnsi="Times New Roman" w:cs="Times New Roman"/>
          <w:sz w:val="28"/>
          <w:szCs w:val="28"/>
        </w:rPr>
      </w:pPr>
    </w:p>
    <w:p w14:paraId="462FA398" w14:textId="77777777" w:rsidR="00181D75" w:rsidRDefault="00181D75" w:rsidP="00B94231">
      <w:pPr>
        <w:autoSpaceDE w:val="0"/>
        <w:autoSpaceDN w:val="0"/>
        <w:adjustRightInd w:val="0"/>
        <w:spacing w:after="0" w:line="240" w:lineRule="auto"/>
        <w:rPr>
          <w:rFonts w:ascii="Times New Roman" w:hAnsi="Times New Roman" w:cs="Times New Roman"/>
          <w:sz w:val="28"/>
          <w:szCs w:val="28"/>
        </w:rPr>
      </w:pPr>
    </w:p>
    <w:p w14:paraId="2CA3DFDA" w14:textId="77777777" w:rsidR="00181D75" w:rsidRDefault="00181D75" w:rsidP="00B94231">
      <w:pPr>
        <w:autoSpaceDE w:val="0"/>
        <w:autoSpaceDN w:val="0"/>
        <w:adjustRightInd w:val="0"/>
        <w:spacing w:after="0" w:line="240" w:lineRule="auto"/>
        <w:rPr>
          <w:rFonts w:ascii="Times New Roman" w:hAnsi="Times New Roman" w:cs="Times New Roman"/>
          <w:sz w:val="28"/>
          <w:szCs w:val="28"/>
        </w:rPr>
      </w:pPr>
    </w:p>
    <w:p w14:paraId="676E4924" w14:textId="77777777" w:rsidR="008A37F2" w:rsidRDefault="005C70F3" w:rsidP="00B9423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Глава</w:t>
      </w:r>
      <w:r w:rsidR="00240521">
        <w:rPr>
          <w:rFonts w:ascii="Times New Roman" w:hAnsi="Times New Roman" w:cs="Times New Roman"/>
          <w:sz w:val="28"/>
          <w:szCs w:val="28"/>
        </w:rPr>
        <w:t xml:space="preserve"> </w:t>
      </w:r>
      <w:r>
        <w:rPr>
          <w:rFonts w:ascii="Times New Roman" w:hAnsi="Times New Roman" w:cs="Times New Roman"/>
          <w:sz w:val="28"/>
          <w:szCs w:val="28"/>
        </w:rPr>
        <w:t xml:space="preserve">Шекснинского </w:t>
      </w:r>
      <w:r w:rsidR="00181D75" w:rsidRPr="0099189F">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00181D75">
        <w:rPr>
          <w:rFonts w:ascii="Times New Roman" w:hAnsi="Times New Roman" w:cs="Times New Roman"/>
          <w:sz w:val="28"/>
          <w:szCs w:val="28"/>
        </w:rPr>
        <w:t xml:space="preserve">   </w:t>
      </w:r>
      <w:r w:rsidR="00125869">
        <w:rPr>
          <w:rFonts w:ascii="Times New Roman" w:hAnsi="Times New Roman" w:cs="Times New Roman"/>
          <w:sz w:val="28"/>
          <w:szCs w:val="28"/>
        </w:rPr>
        <w:t xml:space="preserve">    </w:t>
      </w:r>
      <w:r w:rsidR="00181D75">
        <w:rPr>
          <w:rFonts w:ascii="Times New Roman" w:hAnsi="Times New Roman" w:cs="Times New Roman"/>
          <w:sz w:val="28"/>
          <w:szCs w:val="28"/>
        </w:rPr>
        <w:t xml:space="preserve">    </w:t>
      </w:r>
      <w:r>
        <w:rPr>
          <w:rFonts w:ascii="Times New Roman" w:hAnsi="Times New Roman" w:cs="Times New Roman"/>
          <w:sz w:val="28"/>
          <w:szCs w:val="28"/>
        </w:rPr>
        <w:t xml:space="preserve">       </w:t>
      </w:r>
      <w:r w:rsidR="00125869">
        <w:rPr>
          <w:rFonts w:ascii="Times New Roman" w:hAnsi="Times New Roman" w:cs="Times New Roman"/>
          <w:sz w:val="28"/>
          <w:szCs w:val="28"/>
        </w:rPr>
        <w:t xml:space="preserve"> С. В. Маров</w:t>
      </w:r>
      <w:r w:rsidR="00181D75">
        <w:rPr>
          <w:rFonts w:ascii="Times New Roman" w:hAnsi="Times New Roman" w:cs="Times New Roman"/>
          <w:sz w:val="28"/>
          <w:szCs w:val="28"/>
        </w:rPr>
        <w:t xml:space="preserve">   </w:t>
      </w:r>
    </w:p>
    <w:p w14:paraId="41B9DAED"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12109602"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21579163"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17268873"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3C4D50A9"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7D1C35AA"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3E43A588"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4432261A"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52EC892A"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5756E24E"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3B34A034"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6CF2CADF"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395DC100"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5CC1FDBB"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192FDBE2"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5C13249F"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6570D874"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352CBB2C"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10156972"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207AE174"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2527EAF8"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076DFF0B"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21DDFF65"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5C9B9A95"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p>
    <w:p w14:paraId="58863E9D" w14:textId="77777777" w:rsidR="008A37F2" w:rsidRDefault="008A37F2" w:rsidP="00B94231">
      <w:pPr>
        <w:autoSpaceDE w:val="0"/>
        <w:autoSpaceDN w:val="0"/>
        <w:adjustRightInd w:val="0"/>
        <w:spacing w:after="0" w:line="240" w:lineRule="auto"/>
        <w:rPr>
          <w:rFonts w:ascii="Times New Roman" w:hAnsi="Times New Roman" w:cs="Times New Roman"/>
          <w:sz w:val="28"/>
          <w:szCs w:val="28"/>
        </w:rPr>
      </w:pPr>
      <w:bookmarkStart w:id="0" w:name="_GoBack"/>
      <w:bookmarkEnd w:id="0"/>
    </w:p>
    <w:p w14:paraId="25CF7BAC" w14:textId="0CF8D96D" w:rsidR="00181D75" w:rsidRDefault="00181D75" w:rsidP="00B9423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99189F">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23C84848" w14:textId="77777777" w:rsidR="00181D75" w:rsidRDefault="00181D75" w:rsidP="00B94231">
      <w:pPr>
        <w:autoSpaceDE w:val="0"/>
        <w:autoSpaceDN w:val="0"/>
        <w:adjustRightInd w:val="0"/>
        <w:spacing w:after="0" w:line="240" w:lineRule="auto"/>
        <w:rPr>
          <w:rFonts w:ascii="Times New Roman" w:hAnsi="Times New Roman" w:cs="Times New Roman"/>
          <w:sz w:val="28"/>
          <w:szCs w:val="28"/>
        </w:rPr>
      </w:pPr>
    </w:p>
    <w:p w14:paraId="5589C0FB" w14:textId="77777777" w:rsidR="00181D75" w:rsidRDefault="00181D75" w:rsidP="00B94231">
      <w:pPr>
        <w:autoSpaceDE w:val="0"/>
        <w:autoSpaceDN w:val="0"/>
        <w:adjustRightInd w:val="0"/>
        <w:spacing w:after="0" w:line="240" w:lineRule="auto"/>
        <w:rPr>
          <w:rFonts w:ascii="Times New Roman" w:hAnsi="Times New Roman" w:cs="Times New Roman"/>
          <w:sz w:val="28"/>
          <w:szCs w:val="28"/>
        </w:rPr>
      </w:pPr>
    </w:p>
    <w:p w14:paraId="416C37E5" w14:textId="09FBACF2" w:rsidR="008A37F2" w:rsidRDefault="008A37F2" w:rsidP="008A37F2">
      <w:pPr>
        <w:jc w:val="center"/>
        <w:rPr>
          <w:color w:val="000080"/>
          <w:sz w:val="28"/>
          <w:szCs w:val="28"/>
        </w:rPr>
      </w:pPr>
      <w:r>
        <w:rPr>
          <w:noProof/>
          <w:color w:val="000080"/>
          <w:sz w:val="20"/>
          <w:szCs w:val="20"/>
        </w:rPr>
        <w:lastRenderedPageBreak/>
        <w:drawing>
          <wp:inline distT="0" distB="0" distL="0" distR="0" wp14:anchorId="730928B9" wp14:editId="608C85F3">
            <wp:extent cx="533400" cy="619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19125"/>
                    </a:xfrm>
                    <a:prstGeom prst="rect">
                      <a:avLst/>
                    </a:prstGeom>
                    <a:noFill/>
                    <a:ln>
                      <a:noFill/>
                    </a:ln>
                  </pic:spPr>
                </pic:pic>
              </a:graphicData>
            </a:graphic>
          </wp:inline>
        </w:drawing>
      </w:r>
    </w:p>
    <w:p w14:paraId="6FA91B3D" w14:textId="77777777" w:rsidR="008A37F2" w:rsidRDefault="008A37F2" w:rsidP="008A37F2">
      <w:pPr>
        <w:pStyle w:val="a7"/>
      </w:pPr>
      <w:r>
        <w:t xml:space="preserve">ПРЕДСТАВИТЕЛЬНОЕ  СОБРАНИЕ  </w:t>
      </w:r>
      <w:proofErr w:type="gramStart"/>
      <w:r>
        <w:t>ШЕКСНИНСКОГО</w:t>
      </w:r>
      <w:proofErr w:type="gramEnd"/>
    </w:p>
    <w:p w14:paraId="4586E533" w14:textId="77777777" w:rsidR="008A37F2" w:rsidRDefault="008A37F2" w:rsidP="008A37F2">
      <w:pPr>
        <w:pStyle w:val="a7"/>
      </w:pPr>
      <w:r>
        <w:t>МУНИЦИПАЛЬНОГО  РАЙОНА</w:t>
      </w:r>
    </w:p>
    <w:p w14:paraId="6313C10C" w14:textId="77777777" w:rsidR="008A37F2" w:rsidRDefault="008A37F2" w:rsidP="008A37F2">
      <w:pPr>
        <w:pStyle w:val="1"/>
        <w:jc w:val="center"/>
        <w:rPr>
          <w:sz w:val="28"/>
          <w:szCs w:val="28"/>
        </w:rPr>
      </w:pPr>
      <w:r>
        <w:rPr>
          <w:sz w:val="28"/>
          <w:szCs w:val="28"/>
        </w:rPr>
        <w:t>РЕШЕНИЕ</w:t>
      </w:r>
    </w:p>
    <w:p w14:paraId="07E1DC4E" w14:textId="77777777" w:rsidR="008A37F2" w:rsidRDefault="008A37F2" w:rsidP="008A37F2">
      <w:pPr>
        <w:jc w:val="center"/>
        <w:rPr>
          <w:rFonts w:ascii="Times New Roman" w:hAnsi="Times New Roman" w:cs="Times New Roman"/>
          <w:sz w:val="28"/>
        </w:rPr>
      </w:pPr>
      <w:r>
        <w:rPr>
          <w:rFonts w:ascii="Times New Roman" w:hAnsi="Times New Roman" w:cs="Times New Roman"/>
          <w:sz w:val="28"/>
        </w:rPr>
        <w:t xml:space="preserve">              2023  года № </w:t>
      </w:r>
    </w:p>
    <w:p w14:paraId="7ECD41DF" w14:textId="77777777" w:rsidR="008A37F2" w:rsidRDefault="008A37F2" w:rsidP="008A37F2">
      <w:pPr>
        <w:jc w:val="center"/>
        <w:rPr>
          <w:rFonts w:ascii="Times New Roman" w:hAnsi="Times New Roman" w:cs="Times New Roman"/>
          <w:sz w:val="28"/>
        </w:rPr>
      </w:pPr>
      <w:r>
        <w:rPr>
          <w:rFonts w:ascii="Times New Roman" w:hAnsi="Times New Roman" w:cs="Times New Roman"/>
          <w:sz w:val="28"/>
        </w:rPr>
        <w:t>п. Шексна</w:t>
      </w:r>
    </w:p>
    <w:p w14:paraId="2365084B" w14:textId="77777777" w:rsidR="008A37F2" w:rsidRDefault="008A37F2" w:rsidP="008A37F2">
      <w:pPr>
        <w:rPr>
          <w:rFonts w:ascii="Times New Roman" w:hAnsi="Times New Roman" w:cs="Times New Roman"/>
          <w:sz w:val="28"/>
          <w:szCs w:val="28"/>
        </w:rPr>
      </w:pPr>
    </w:p>
    <w:p w14:paraId="75FBD785" w14:textId="77777777" w:rsidR="008A37F2" w:rsidRDefault="008A37F2" w:rsidP="008A37F2">
      <w:pPr>
        <w:rPr>
          <w:rFonts w:ascii="Times New Roman" w:hAnsi="Times New Roman" w:cs="Times New Roman"/>
          <w:sz w:val="28"/>
          <w:szCs w:val="28"/>
        </w:rPr>
      </w:pPr>
      <w:r>
        <w:rPr>
          <w:rFonts w:ascii="Times New Roman" w:hAnsi="Times New Roman" w:cs="Times New Roman"/>
          <w:sz w:val="28"/>
          <w:szCs w:val="28"/>
        </w:rPr>
        <w:t>О внесении изменений и дополнений</w:t>
      </w:r>
    </w:p>
    <w:p w14:paraId="598804F2" w14:textId="77777777" w:rsidR="008A37F2" w:rsidRDefault="008A37F2" w:rsidP="008A37F2">
      <w:pPr>
        <w:rPr>
          <w:rFonts w:ascii="Times New Roman" w:hAnsi="Times New Roman" w:cs="Times New Roman"/>
          <w:sz w:val="28"/>
          <w:szCs w:val="28"/>
        </w:rPr>
      </w:pPr>
      <w:r>
        <w:rPr>
          <w:rFonts w:ascii="Times New Roman" w:hAnsi="Times New Roman" w:cs="Times New Roman"/>
          <w:sz w:val="28"/>
          <w:szCs w:val="28"/>
        </w:rPr>
        <w:t xml:space="preserve">в Устав </w:t>
      </w:r>
      <w:proofErr w:type="gramStart"/>
      <w:r>
        <w:rPr>
          <w:rFonts w:ascii="Times New Roman" w:hAnsi="Times New Roman" w:cs="Times New Roman"/>
          <w:sz w:val="28"/>
          <w:szCs w:val="28"/>
        </w:rPr>
        <w:t>Шекснинского</w:t>
      </w:r>
      <w:proofErr w:type="gramEnd"/>
      <w:r>
        <w:rPr>
          <w:rFonts w:ascii="Times New Roman" w:hAnsi="Times New Roman" w:cs="Times New Roman"/>
          <w:sz w:val="28"/>
          <w:szCs w:val="28"/>
        </w:rPr>
        <w:t xml:space="preserve"> муниципального</w:t>
      </w:r>
    </w:p>
    <w:p w14:paraId="5232AD07" w14:textId="77777777" w:rsidR="008A37F2" w:rsidRDefault="008A37F2" w:rsidP="008A37F2">
      <w:pPr>
        <w:rPr>
          <w:rFonts w:ascii="Times New Roman" w:hAnsi="Times New Roman" w:cs="Times New Roman"/>
          <w:sz w:val="28"/>
          <w:szCs w:val="28"/>
        </w:rPr>
      </w:pPr>
      <w:r>
        <w:rPr>
          <w:rFonts w:ascii="Times New Roman" w:hAnsi="Times New Roman" w:cs="Times New Roman"/>
          <w:sz w:val="28"/>
          <w:szCs w:val="28"/>
        </w:rPr>
        <w:t>района Вологодской области</w:t>
      </w:r>
    </w:p>
    <w:p w14:paraId="7D24BBB5" w14:textId="77777777" w:rsidR="008A37F2" w:rsidRDefault="008A37F2" w:rsidP="008A37F2">
      <w:pPr>
        <w:jc w:val="both"/>
        <w:rPr>
          <w:rFonts w:ascii="Times New Roman" w:hAnsi="Times New Roman" w:cs="Times New Roman"/>
          <w:sz w:val="28"/>
          <w:szCs w:val="28"/>
        </w:rPr>
      </w:pPr>
    </w:p>
    <w:p w14:paraId="05420A9D" w14:textId="77777777" w:rsidR="008A37F2" w:rsidRDefault="008A37F2" w:rsidP="008A37F2">
      <w:pPr>
        <w:autoSpaceDE w:val="0"/>
        <w:autoSpaceDN w:val="0"/>
        <w:adjustRightInd w:val="0"/>
        <w:ind w:firstLine="36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w:t>
      </w:r>
      <w:hyperlink r:id="rId8" w:history="1">
        <w:r>
          <w:rPr>
            <w:rStyle w:val="a5"/>
            <w:rFonts w:ascii="Times New Roman" w:hAnsi="Times New Roman" w:cs="Times New Roman"/>
            <w:sz w:val="28"/>
            <w:szCs w:val="28"/>
          </w:rPr>
          <w:t>законом</w:t>
        </w:r>
      </w:hyperlink>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руководствуясь </w:t>
      </w:r>
      <w:hyperlink r:id="rId9" w:history="1">
        <w:r>
          <w:rPr>
            <w:rStyle w:val="a5"/>
            <w:rFonts w:ascii="Times New Roman" w:hAnsi="Times New Roman" w:cs="Times New Roman"/>
            <w:sz w:val="28"/>
            <w:szCs w:val="28"/>
          </w:rPr>
          <w:t xml:space="preserve">ст. </w:t>
        </w:r>
      </w:hyperlink>
      <w:r>
        <w:rPr>
          <w:rFonts w:ascii="Times New Roman" w:hAnsi="Times New Roman" w:cs="Times New Roman"/>
          <w:sz w:val="28"/>
          <w:szCs w:val="28"/>
        </w:rPr>
        <w:t>21 Устава Шекснинского муниципального района, Представительное Собрание:</w:t>
      </w:r>
    </w:p>
    <w:tbl>
      <w:tblPr>
        <w:tblW w:w="0" w:type="auto"/>
        <w:tblLayout w:type="fixed"/>
        <w:tblLook w:val="04A0" w:firstRow="1" w:lastRow="0" w:firstColumn="1" w:lastColumn="0" w:noHBand="0" w:noVBand="1"/>
      </w:tblPr>
      <w:tblGrid>
        <w:gridCol w:w="247"/>
      </w:tblGrid>
      <w:tr w:rsidR="008A37F2" w14:paraId="31970E73" w14:textId="77777777" w:rsidTr="008A37F2">
        <w:trPr>
          <w:trHeight w:val="272"/>
        </w:trPr>
        <w:tc>
          <w:tcPr>
            <w:tcW w:w="247" w:type="dxa"/>
          </w:tcPr>
          <w:p w14:paraId="519DE640" w14:textId="77777777" w:rsidR="008A37F2" w:rsidRDefault="008A37F2">
            <w:pPr>
              <w:pStyle w:val="Default"/>
              <w:spacing w:line="276" w:lineRule="auto"/>
              <w:ind w:right="-99"/>
              <w:contextualSpacing/>
              <w:jc w:val="both"/>
              <w:rPr>
                <w:color w:val="auto"/>
                <w:sz w:val="28"/>
                <w:szCs w:val="28"/>
              </w:rPr>
            </w:pPr>
          </w:p>
        </w:tc>
      </w:tr>
    </w:tbl>
    <w:p w14:paraId="0B122C85" w14:textId="77777777" w:rsidR="008A37F2" w:rsidRDefault="008A37F2" w:rsidP="008A37F2">
      <w:pPr>
        <w:autoSpaceDE w:val="0"/>
        <w:autoSpaceDN w:val="0"/>
        <w:adjustRightInd w:val="0"/>
        <w:spacing w:after="0" w:line="240" w:lineRule="auto"/>
        <w:contextualSpacing/>
        <w:jc w:val="both"/>
        <w:rPr>
          <w:rFonts w:ascii="Times New Roman" w:hAnsi="Times New Roman" w:cs="Times New Roman"/>
          <w:sz w:val="28"/>
        </w:rPr>
      </w:pPr>
      <w:proofErr w:type="gramStart"/>
      <w:r>
        <w:rPr>
          <w:rFonts w:ascii="Times New Roman" w:hAnsi="Times New Roman" w:cs="Times New Roman"/>
          <w:b/>
          <w:sz w:val="28"/>
        </w:rPr>
        <w:t>Р</w:t>
      </w:r>
      <w:proofErr w:type="gramEnd"/>
      <w:r>
        <w:rPr>
          <w:rFonts w:ascii="Times New Roman" w:hAnsi="Times New Roman" w:cs="Times New Roman"/>
          <w:b/>
          <w:sz w:val="28"/>
        </w:rPr>
        <w:t xml:space="preserve"> Е Ш И Л О:</w:t>
      </w:r>
    </w:p>
    <w:p w14:paraId="53429C84" w14:textId="77777777" w:rsidR="008A37F2" w:rsidRDefault="008A37F2" w:rsidP="008A37F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rPr>
        <w:t xml:space="preserve">      1.</w:t>
      </w:r>
      <w:r>
        <w:rPr>
          <w:rFonts w:ascii="Times New Roman" w:hAnsi="Times New Roman" w:cs="Times New Roman"/>
          <w:sz w:val="28"/>
          <w:szCs w:val="28"/>
        </w:rPr>
        <w:t xml:space="preserve"> Внести в Устав Шекснинского муниципального района Вологодской области, принятый районным референдумом 21 января 1995 года, изменения и дополнения (прилагаются).</w:t>
      </w:r>
    </w:p>
    <w:p w14:paraId="3D7B689E" w14:textId="77777777" w:rsidR="008A37F2" w:rsidRDefault="008A37F2" w:rsidP="008A37F2">
      <w:pPr>
        <w:spacing w:after="0" w:line="240" w:lineRule="auto"/>
        <w:ind w:firstLine="426"/>
        <w:contextualSpacing/>
        <w:jc w:val="both"/>
        <w:rPr>
          <w:rFonts w:ascii="Times New Roman" w:hAnsi="Times New Roman" w:cs="Times New Roman"/>
          <w:sz w:val="28"/>
          <w:szCs w:val="28"/>
        </w:rPr>
      </w:pPr>
      <w:r>
        <w:rPr>
          <w:rFonts w:ascii="Times New Roman" w:hAnsi="Times New Roman" w:cs="Times New Roman"/>
          <w:sz w:val="28"/>
          <w:szCs w:val="28"/>
        </w:rPr>
        <w:t xml:space="preserve"> 2. Направить настоящее решение на государственную регистрацию в соответствии с Федеральным </w:t>
      </w:r>
      <w:hyperlink r:id="rId10" w:history="1">
        <w:r>
          <w:rPr>
            <w:rStyle w:val="a5"/>
            <w:rFonts w:ascii="Times New Roman" w:hAnsi="Times New Roman" w:cs="Times New Roman"/>
            <w:sz w:val="28"/>
            <w:szCs w:val="28"/>
          </w:rPr>
          <w:t>законом</w:t>
        </w:r>
      </w:hyperlink>
      <w:r>
        <w:rPr>
          <w:rFonts w:ascii="Times New Roman" w:hAnsi="Times New Roman" w:cs="Times New Roman"/>
          <w:sz w:val="28"/>
          <w:szCs w:val="28"/>
        </w:rPr>
        <w:t xml:space="preserve"> от 21 июля 2005 года № 97-ФЗ «О государственной регистрации уставов муниципальных образований».</w:t>
      </w:r>
    </w:p>
    <w:p w14:paraId="4269481F" w14:textId="77777777" w:rsidR="008A37F2" w:rsidRDefault="008A37F2" w:rsidP="008A37F2">
      <w:pPr>
        <w:spacing w:after="0" w:line="240" w:lineRule="auto"/>
        <w:ind w:firstLine="426"/>
        <w:contextualSpacing/>
        <w:jc w:val="both"/>
        <w:rPr>
          <w:rFonts w:ascii="Times New Roman" w:hAnsi="Times New Roman" w:cs="Times New Roman"/>
          <w:sz w:val="28"/>
        </w:rPr>
      </w:pPr>
      <w:r>
        <w:rPr>
          <w:rFonts w:ascii="Times New Roman" w:hAnsi="Times New Roman" w:cs="Times New Roman"/>
          <w:sz w:val="28"/>
        </w:rPr>
        <w:t>3. Настоящее решение вступает в силу после дня его официального опубликования в газете «Звезда».</w:t>
      </w:r>
    </w:p>
    <w:p w14:paraId="5C00951E" w14:textId="77777777" w:rsidR="008A37F2" w:rsidRDefault="008A37F2" w:rsidP="008A37F2">
      <w:pPr>
        <w:spacing w:after="0" w:line="240" w:lineRule="auto"/>
        <w:ind w:firstLine="426"/>
        <w:contextualSpacing/>
        <w:jc w:val="both"/>
        <w:rPr>
          <w:rFonts w:ascii="Times New Roman" w:hAnsi="Times New Roman" w:cs="Times New Roman"/>
          <w:sz w:val="28"/>
        </w:rPr>
      </w:pPr>
    </w:p>
    <w:p w14:paraId="1D658128" w14:textId="77777777" w:rsidR="008A37F2" w:rsidRDefault="008A37F2" w:rsidP="008A37F2">
      <w:pPr>
        <w:spacing w:after="0" w:line="240" w:lineRule="auto"/>
        <w:ind w:firstLine="426"/>
        <w:contextualSpacing/>
        <w:jc w:val="both"/>
        <w:rPr>
          <w:rFonts w:ascii="Times New Roman" w:hAnsi="Times New Roman" w:cs="Times New Roman"/>
          <w:sz w:val="28"/>
        </w:rPr>
      </w:pPr>
    </w:p>
    <w:p w14:paraId="5A18AC87" w14:textId="77777777" w:rsidR="008A37F2" w:rsidRDefault="008A37F2" w:rsidP="008A37F2">
      <w:pPr>
        <w:spacing w:after="0" w:line="240" w:lineRule="auto"/>
        <w:ind w:firstLine="426"/>
        <w:contextualSpacing/>
        <w:jc w:val="both"/>
        <w:rPr>
          <w:rFonts w:ascii="Times New Roman" w:hAnsi="Times New Roman" w:cs="Times New Roman"/>
          <w:sz w:val="28"/>
        </w:rPr>
      </w:pPr>
    </w:p>
    <w:p w14:paraId="7F9F9E71" w14:textId="77777777" w:rsidR="008A37F2" w:rsidRDefault="008A37F2" w:rsidP="008A37F2">
      <w:pPr>
        <w:pStyle w:val="Default"/>
        <w:tabs>
          <w:tab w:val="left" w:pos="426"/>
        </w:tabs>
        <w:jc w:val="both"/>
        <w:rPr>
          <w:color w:val="auto"/>
          <w:sz w:val="28"/>
        </w:rPr>
      </w:pPr>
      <w:r>
        <w:rPr>
          <w:color w:val="auto"/>
          <w:sz w:val="28"/>
        </w:rPr>
        <w:t xml:space="preserve">Глава </w:t>
      </w:r>
      <w:r>
        <w:rPr>
          <w:color w:val="auto"/>
          <w:sz w:val="28"/>
          <w:szCs w:val="28"/>
        </w:rPr>
        <w:t>Шекснинского муниципального района</w:t>
      </w:r>
      <w:r>
        <w:rPr>
          <w:color w:val="auto"/>
          <w:sz w:val="28"/>
        </w:rPr>
        <w:t xml:space="preserve">                                 С. В. </w:t>
      </w:r>
      <w:proofErr w:type="spellStart"/>
      <w:r>
        <w:rPr>
          <w:color w:val="auto"/>
          <w:sz w:val="28"/>
        </w:rPr>
        <w:t>Маров</w:t>
      </w:r>
      <w:proofErr w:type="spellEnd"/>
    </w:p>
    <w:p w14:paraId="298E485E" w14:textId="77777777" w:rsidR="008A37F2" w:rsidRDefault="008A37F2" w:rsidP="008A37F2">
      <w:pPr>
        <w:pStyle w:val="Default"/>
        <w:tabs>
          <w:tab w:val="left" w:pos="426"/>
        </w:tabs>
        <w:jc w:val="both"/>
        <w:rPr>
          <w:color w:val="auto"/>
          <w:sz w:val="28"/>
        </w:rPr>
      </w:pPr>
    </w:p>
    <w:p w14:paraId="527B069A" w14:textId="77777777" w:rsidR="008A37F2" w:rsidRDefault="008A37F2" w:rsidP="008A37F2">
      <w:pPr>
        <w:pStyle w:val="Default"/>
        <w:tabs>
          <w:tab w:val="left" w:pos="426"/>
        </w:tabs>
        <w:rPr>
          <w:color w:val="auto"/>
        </w:rPr>
      </w:pPr>
      <w:r>
        <w:rPr>
          <w:color w:val="auto"/>
        </w:rPr>
        <w:t xml:space="preserve">                                                                                  </w:t>
      </w:r>
    </w:p>
    <w:p w14:paraId="54B93496" w14:textId="77777777" w:rsidR="008A37F2" w:rsidRDefault="008A37F2" w:rsidP="008A37F2">
      <w:pPr>
        <w:pStyle w:val="Default"/>
        <w:tabs>
          <w:tab w:val="left" w:pos="426"/>
        </w:tabs>
        <w:rPr>
          <w:color w:val="auto"/>
        </w:rPr>
      </w:pPr>
    </w:p>
    <w:p w14:paraId="602334E2" w14:textId="77777777" w:rsidR="008A37F2" w:rsidRDefault="008A37F2" w:rsidP="008A37F2">
      <w:pPr>
        <w:pStyle w:val="Default"/>
        <w:tabs>
          <w:tab w:val="left" w:pos="426"/>
        </w:tabs>
        <w:rPr>
          <w:color w:val="auto"/>
        </w:rPr>
      </w:pPr>
    </w:p>
    <w:p w14:paraId="41B0AC80" w14:textId="77777777" w:rsidR="008A37F2" w:rsidRDefault="008A37F2" w:rsidP="008A37F2">
      <w:pPr>
        <w:pStyle w:val="Default"/>
        <w:tabs>
          <w:tab w:val="left" w:pos="426"/>
        </w:tabs>
        <w:rPr>
          <w:color w:val="auto"/>
        </w:rPr>
      </w:pPr>
    </w:p>
    <w:p w14:paraId="31D681A5" w14:textId="77777777" w:rsidR="008A37F2" w:rsidRDefault="008A37F2" w:rsidP="008A37F2">
      <w:pPr>
        <w:pStyle w:val="Default"/>
        <w:tabs>
          <w:tab w:val="left" w:pos="426"/>
        </w:tabs>
        <w:rPr>
          <w:color w:val="auto"/>
        </w:rPr>
      </w:pPr>
    </w:p>
    <w:p w14:paraId="0D3853F0" w14:textId="77777777" w:rsidR="008A37F2" w:rsidRDefault="008A37F2" w:rsidP="008A37F2">
      <w:pPr>
        <w:pStyle w:val="Default"/>
        <w:tabs>
          <w:tab w:val="left" w:pos="426"/>
        </w:tabs>
        <w:rPr>
          <w:color w:val="auto"/>
        </w:rPr>
      </w:pPr>
    </w:p>
    <w:p w14:paraId="44F8CC1E" w14:textId="77777777" w:rsidR="008A37F2" w:rsidRDefault="008A37F2" w:rsidP="008A37F2">
      <w:pPr>
        <w:pStyle w:val="Default"/>
        <w:tabs>
          <w:tab w:val="left" w:pos="426"/>
        </w:tabs>
        <w:rPr>
          <w:color w:val="auto"/>
        </w:rPr>
      </w:pPr>
    </w:p>
    <w:p w14:paraId="17BB8201" w14:textId="77777777" w:rsidR="008A37F2" w:rsidRDefault="008A37F2" w:rsidP="008A37F2">
      <w:pPr>
        <w:pStyle w:val="Default"/>
        <w:tabs>
          <w:tab w:val="left" w:pos="426"/>
        </w:tabs>
        <w:rPr>
          <w:color w:val="auto"/>
        </w:rPr>
      </w:pPr>
    </w:p>
    <w:p w14:paraId="0F771172" w14:textId="77777777" w:rsidR="008A37F2" w:rsidRDefault="008A37F2" w:rsidP="008A37F2">
      <w:pPr>
        <w:pStyle w:val="Default"/>
        <w:tabs>
          <w:tab w:val="left" w:pos="426"/>
        </w:tabs>
        <w:rPr>
          <w:color w:val="auto"/>
        </w:rPr>
      </w:pPr>
    </w:p>
    <w:p w14:paraId="65E4F4EA" w14:textId="77777777" w:rsidR="008A37F2" w:rsidRDefault="008A37F2" w:rsidP="008A37F2">
      <w:pPr>
        <w:pStyle w:val="Default"/>
        <w:tabs>
          <w:tab w:val="left" w:pos="426"/>
        </w:tabs>
        <w:rPr>
          <w:color w:val="auto"/>
        </w:rPr>
      </w:pPr>
    </w:p>
    <w:p w14:paraId="1B949F2F" w14:textId="77777777" w:rsidR="008A37F2" w:rsidRDefault="008A37F2" w:rsidP="008A37F2">
      <w:pPr>
        <w:pStyle w:val="Default"/>
        <w:tabs>
          <w:tab w:val="left" w:pos="426"/>
        </w:tabs>
        <w:rPr>
          <w:color w:val="auto"/>
          <w:sz w:val="28"/>
          <w:szCs w:val="28"/>
        </w:rPr>
      </w:pPr>
      <w:r>
        <w:rPr>
          <w:color w:val="auto"/>
          <w:sz w:val="28"/>
          <w:szCs w:val="28"/>
        </w:rPr>
        <w:t xml:space="preserve">                                                                             Приложение</w:t>
      </w:r>
    </w:p>
    <w:p w14:paraId="2FAB9050" w14:textId="77777777" w:rsidR="008A37F2" w:rsidRDefault="008A37F2" w:rsidP="008A37F2">
      <w:pPr>
        <w:pStyle w:val="Default"/>
        <w:tabs>
          <w:tab w:val="left" w:pos="426"/>
        </w:tabs>
        <w:rPr>
          <w:color w:val="auto"/>
          <w:sz w:val="28"/>
          <w:szCs w:val="28"/>
        </w:rPr>
      </w:pPr>
      <w:r>
        <w:rPr>
          <w:color w:val="auto"/>
          <w:sz w:val="28"/>
          <w:szCs w:val="28"/>
        </w:rPr>
        <w:t xml:space="preserve">                                                                             </w:t>
      </w:r>
      <w:proofErr w:type="gramStart"/>
      <w:r>
        <w:rPr>
          <w:color w:val="auto"/>
          <w:sz w:val="28"/>
          <w:szCs w:val="28"/>
        </w:rPr>
        <w:t>Принят</w:t>
      </w:r>
      <w:proofErr w:type="gramEnd"/>
      <w:r>
        <w:rPr>
          <w:color w:val="auto"/>
          <w:sz w:val="28"/>
          <w:szCs w:val="28"/>
        </w:rPr>
        <w:t xml:space="preserve">  решением</w:t>
      </w:r>
    </w:p>
    <w:p w14:paraId="63CC166A" w14:textId="77777777" w:rsidR="008A37F2" w:rsidRDefault="008A37F2" w:rsidP="008A37F2">
      <w:pPr>
        <w:pStyle w:val="Default"/>
        <w:tabs>
          <w:tab w:val="left" w:pos="426"/>
        </w:tabs>
        <w:rPr>
          <w:color w:val="auto"/>
          <w:sz w:val="28"/>
          <w:szCs w:val="28"/>
        </w:rPr>
      </w:pPr>
      <w:r>
        <w:rPr>
          <w:color w:val="auto"/>
          <w:sz w:val="28"/>
          <w:szCs w:val="28"/>
        </w:rPr>
        <w:t xml:space="preserve">                                                                             Представительного Собрания</w:t>
      </w:r>
    </w:p>
    <w:p w14:paraId="2784DA0B" w14:textId="77777777" w:rsidR="008A37F2" w:rsidRDefault="008A37F2" w:rsidP="008A37F2">
      <w:pPr>
        <w:pStyle w:val="Default"/>
        <w:tabs>
          <w:tab w:val="left" w:pos="426"/>
        </w:tabs>
        <w:rPr>
          <w:color w:val="auto"/>
          <w:sz w:val="28"/>
          <w:szCs w:val="28"/>
        </w:rPr>
      </w:pPr>
      <w:r>
        <w:rPr>
          <w:color w:val="auto"/>
          <w:sz w:val="28"/>
          <w:szCs w:val="28"/>
        </w:rPr>
        <w:t xml:space="preserve">                                                                             Шекснинского муниципального</w:t>
      </w:r>
    </w:p>
    <w:p w14:paraId="2EADA34D" w14:textId="77777777" w:rsidR="008A37F2" w:rsidRDefault="008A37F2" w:rsidP="008A37F2">
      <w:pPr>
        <w:pStyle w:val="Default"/>
        <w:tabs>
          <w:tab w:val="left" w:pos="426"/>
        </w:tabs>
        <w:rPr>
          <w:color w:val="auto"/>
          <w:sz w:val="28"/>
          <w:szCs w:val="28"/>
        </w:rPr>
      </w:pPr>
      <w:r>
        <w:rPr>
          <w:color w:val="auto"/>
          <w:sz w:val="28"/>
          <w:szCs w:val="28"/>
        </w:rPr>
        <w:t xml:space="preserve">                                                                             района от           </w:t>
      </w:r>
      <w:r w:rsidRPr="008A37F2">
        <w:rPr>
          <w:color w:val="auto"/>
          <w:sz w:val="28"/>
          <w:szCs w:val="28"/>
        </w:rPr>
        <w:t xml:space="preserve">       </w:t>
      </w:r>
      <w:r>
        <w:rPr>
          <w:color w:val="auto"/>
          <w:sz w:val="28"/>
          <w:szCs w:val="28"/>
        </w:rPr>
        <w:t xml:space="preserve">     года № </w:t>
      </w:r>
    </w:p>
    <w:p w14:paraId="565E8981" w14:textId="77777777" w:rsidR="008A37F2" w:rsidRDefault="008A37F2" w:rsidP="008A37F2">
      <w:pPr>
        <w:pStyle w:val="Default"/>
        <w:tabs>
          <w:tab w:val="left" w:pos="426"/>
        </w:tabs>
        <w:jc w:val="both"/>
        <w:rPr>
          <w:color w:val="auto"/>
          <w:sz w:val="28"/>
          <w:szCs w:val="28"/>
        </w:rPr>
      </w:pPr>
    </w:p>
    <w:p w14:paraId="03CDED1D" w14:textId="77777777" w:rsidR="008A37F2" w:rsidRDefault="008A37F2" w:rsidP="008A37F2">
      <w:pPr>
        <w:pStyle w:val="Default"/>
        <w:tabs>
          <w:tab w:val="left" w:pos="426"/>
        </w:tabs>
        <w:jc w:val="both"/>
        <w:rPr>
          <w:color w:val="auto"/>
          <w:sz w:val="28"/>
          <w:szCs w:val="28"/>
        </w:rPr>
      </w:pPr>
    </w:p>
    <w:p w14:paraId="0E0E1D72" w14:textId="77777777" w:rsidR="008A37F2" w:rsidRDefault="008A37F2" w:rsidP="008A37F2">
      <w:pPr>
        <w:pStyle w:val="Default"/>
        <w:tabs>
          <w:tab w:val="left" w:pos="426"/>
        </w:tabs>
        <w:jc w:val="center"/>
        <w:rPr>
          <w:b/>
          <w:color w:val="auto"/>
          <w:sz w:val="28"/>
          <w:szCs w:val="28"/>
        </w:rPr>
      </w:pPr>
    </w:p>
    <w:p w14:paraId="4E8C62D3" w14:textId="77777777" w:rsidR="008A37F2" w:rsidRDefault="008A37F2" w:rsidP="008A37F2">
      <w:pPr>
        <w:pStyle w:val="Default"/>
        <w:tabs>
          <w:tab w:val="left" w:pos="426"/>
        </w:tabs>
        <w:jc w:val="center"/>
        <w:rPr>
          <w:b/>
          <w:color w:val="auto"/>
          <w:sz w:val="28"/>
          <w:szCs w:val="28"/>
        </w:rPr>
      </w:pPr>
      <w:r>
        <w:rPr>
          <w:b/>
          <w:color w:val="auto"/>
          <w:sz w:val="28"/>
          <w:szCs w:val="28"/>
        </w:rPr>
        <w:t>Изменения и дополнения в Устав Шекснинского муниципального района Вологодской области</w:t>
      </w:r>
    </w:p>
    <w:p w14:paraId="7AB80C45" w14:textId="77777777" w:rsidR="008A37F2" w:rsidRDefault="008A37F2" w:rsidP="008A37F2">
      <w:pPr>
        <w:pStyle w:val="Default"/>
        <w:tabs>
          <w:tab w:val="left" w:pos="426"/>
        </w:tabs>
        <w:jc w:val="center"/>
        <w:rPr>
          <w:b/>
          <w:color w:val="auto"/>
          <w:sz w:val="28"/>
          <w:szCs w:val="28"/>
        </w:rPr>
      </w:pPr>
    </w:p>
    <w:p w14:paraId="01BBA82F" w14:textId="77777777" w:rsidR="008A37F2" w:rsidRDefault="008A37F2" w:rsidP="008A37F2">
      <w:pPr>
        <w:pStyle w:val="a6"/>
        <w:numPr>
          <w:ilvl w:val="0"/>
          <w:numId w:val="3"/>
        </w:numPr>
        <w:contextualSpacing/>
        <w:jc w:val="both"/>
        <w:rPr>
          <w:rFonts w:ascii="Times New Roman" w:hAnsi="Times New Roman" w:cs="Times New Roman"/>
          <w:b/>
          <w:sz w:val="28"/>
          <w:szCs w:val="28"/>
        </w:rPr>
      </w:pPr>
      <w:bookmarkStart w:id="1" w:name="_Hlk140740173"/>
      <w:r>
        <w:rPr>
          <w:rFonts w:ascii="Times New Roman" w:hAnsi="Times New Roman" w:cs="Times New Roman"/>
          <w:b/>
          <w:sz w:val="28"/>
          <w:szCs w:val="28"/>
        </w:rPr>
        <w:t>Статью 9 изложить в следующей редакции:</w:t>
      </w:r>
    </w:p>
    <w:bookmarkEnd w:id="1"/>
    <w:p w14:paraId="172FC2F5"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9. Местный референдум</w:t>
      </w:r>
    </w:p>
    <w:p w14:paraId="1E56E71B"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 Местный референдум проводится для решения вопросов местного значения муниципального района непосредственно населением.</w:t>
      </w:r>
    </w:p>
    <w:p w14:paraId="06ECC6D6"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2. Местный референдум проводится на всей территории Шекснинского муниципального района.</w:t>
      </w:r>
    </w:p>
    <w:p w14:paraId="4494B2EB"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3. Решение о проведении местного референдума принимается Представительным Собранием Шекснинского муниципального района:</w:t>
      </w:r>
    </w:p>
    <w:p w14:paraId="17A0BD89"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 по инициативе, выдвинутой гражданами Российской Федерации, имеющими право на участие в местном референдуме;</w:t>
      </w:r>
    </w:p>
    <w:p w14:paraId="0C93F449"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bookmarkStart w:id="2" w:name="Par7"/>
      <w:bookmarkEnd w:id="2"/>
      <w:r>
        <w:rPr>
          <w:rFonts w:ascii="Times New Roman" w:hAnsi="Times New Roman"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230F3AE3"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3) по инициативе Представительного Собрания Шекснинского муниципального района и Руководителя администрации Шекснинского муниципального района, выдвинутой ими совместно.</w:t>
      </w:r>
    </w:p>
    <w:p w14:paraId="1A52C9F1"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r:id="rId11" w:anchor="Par7" w:history="1">
        <w:r>
          <w:rPr>
            <w:rStyle w:val="a5"/>
            <w:rFonts w:ascii="Times New Roman" w:hAnsi="Times New Roman" w:cs="Times New Roman"/>
            <w:sz w:val="28"/>
            <w:szCs w:val="28"/>
          </w:rPr>
          <w:t>пункте 2 части 3</w:t>
        </w:r>
      </w:hyperlink>
      <w:r>
        <w:rPr>
          <w:rFonts w:ascii="Times New Roman" w:hAnsi="Times New Roman" w:cs="Times New Roman"/>
          <w:sz w:val="28"/>
          <w:szCs w:val="28"/>
        </w:rPr>
        <w:t xml:space="preserve"> настоящей статьи, является сбор подписей в поддержку данной инициативы, количество которых устанавливается законом Вологодской области.</w:t>
      </w:r>
    </w:p>
    <w:p w14:paraId="7519F438"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Инициатива проведения местного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законом Вологодской области.</w:t>
      </w:r>
    </w:p>
    <w:p w14:paraId="7FBB0818"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Для выдвижения населением инициативы проведения местного референдума и сбора подписей в ее поддержку образуется инициативная группа по проведению референдума.</w:t>
      </w:r>
    </w:p>
    <w:p w14:paraId="45327562"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highlight w:val="yellow"/>
        </w:rPr>
        <w:t>Инициативная группа по проведению местного референдума обращается в избирательную комиссию, организующую подготовку и проведение выборов в органы местного самоуправления, местного референдума (далее-избирательная комиссия), которая со дня обращения инициативной группы действует в качестве комиссии местного референдума, с ходатайством о регистрации группы</w:t>
      </w:r>
      <w:r>
        <w:rPr>
          <w:rFonts w:ascii="Times New Roman" w:hAnsi="Times New Roman" w:cs="Times New Roman"/>
          <w:sz w:val="28"/>
          <w:szCs w:val="28"/>
        </w:rPr>
        <w:t>.</w:t>
      </w:r>
    </w:p>
    <w:p w14:paraId="3BCE0366"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Для регистрации инициативной группы в избирательной комиссии представляются ходатайство о регистрации группы и протокол собрания инициативной группы, на котором принято решение о выдвижении инициативы проведения референдума на территории района.</w:t>
      </w:r>
    </w:p>
    <w:p w14:paraId="69652EE1"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proofErr w:type="gramStart"/>
      <w:r>
        <w:rPr>
          <w:rFonts w:ascii="Times New Roman" w:hAnsi="Times New Roman" w:cs="Times New Roman"/>
          <w:sz w:val="28"/>
          <w:szCs w:val="28"/>
        </w:rPr>
        <w:t>В ходатайстве инициативной группы по проведению референдума должен содержаться вопрос (вопросы), предлагаемый (предлагаемые) инициативной группой для вынесения на референдум, должны быть указаны фамилия, имя, отчество, дата и место рождения, серия, номер и дата выдачи паспорта или заменяющего его документа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w:t>
      </w:r>
      <w:proofErr w:type="gramEnd"/>
      <w:r>
        <w:rPr>
          <w:rFonts w:ascii="Times New Roman" w:hAnsi="Times New Roman" w:cs="Times New Roman"/>
          <w:sz w:val="28"/>
          <w:szCs w:val="28"/>
        </w:rPr>
        <w:t xml:space="preserve"> от имени инициативной группы. Ходатайство инициативной группы должно быть подписано всеми членами указанной группы. В случае выдвижения инициативы проведения референдума избирательным объединением, иным общественным объединением, устав которого предусматривает участие в выборах и (или) референдумах и которое зарегистрировано в порядке, определенном федеральным законом, на уровне, соответствующем уровню референдума, или на более высоком уровне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один год до дня образования инициативной группы по проведению референдума,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w:t>
      </w:r>
      <w:proofErr w:type="gramStart"/>
      <w:r>
        <w:rPr>
          <w:rFonts w:ascii="Times New Roman" w:hAnsi="Times New Roman" w:cs="Times New Roman"/>
          <w:sz w:val="28"/>
          <w:szCs w:val="28"/>
        </w:rPr>
        <w:t>поддержавшими</w:t>
      </w:r>
      <w:proofErr w:type="gramEnd"/>
      <w:r>
        <w:rPr>
          <w:rFonts w:ascii="Times New Roman" w:hAnsi="Times New Roman" w:cs="Times New Roman"/>
          <w:sz w:val="28"/>
          <w:szCs w:val="28"/>
        </w:rPr>
        <w:t xml:space="preserve"> решение о выдвижении инициативы проведения референдума.</w:t>
      </w:r>
    </w:p>
    <w:p w14:paraId="69C44ADF"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К ходатайству должен быть приложен протокол собрания инициативной группы по проведению референдума, на котором было принято решение о выдвижении инициативы проведения референдума. В случае если инициатором проведения референдума выступает избирательное объединение либо иное общественное объединение, указанное в </w:t>
      </w:r>
      <w:hyperlink r:id="rId12" w:anchor="Par7" w:history="1">
        <w:r>
          <w:rPr>
            <w:rStyle w:val="a5"/>
            <w:rFonts w:ascii="Times New Roman" w:hAnsi="Times New Roman" w:cs="Times New Roman"/>
            <w:sz w:val="28"/>
            <w:szCs w:val="28"/>
          </w:rPr>
          <w:t>пункте 2 части 3</w:t>
        </w:r>
      </w:hyperlink>
      <w:r>
        <w:rPr>
          <w:rFonts w:ascii="Times New Roman" w:hAnsi="Times New Roman" w:cs="Times New Roman"/>
          <w:sz w:val="28"/>
          <w:szCs w:val="28"/>
        </w:rPr>
        <w:t xml:space="preserve"> настоящей статьи, к ходатайству о регистрации инициативной группы по проведению референдума прилагаются:</w:t>
      </w:r>
    </w:p>
    <w:p w14:paraId="2A7944C0"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 нотариально удостоверенная копия документа о государственной регистрации политической партии, иного общественного объединения;</w:t>
      </w:r>
    </w:p>
    <w:p w14:paraId="094F3745"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2) список уполномоченных представителей политической партии, иного общественного объединения с указанием сведений о них;</w:t>
      </w:r>
    </w:p>
    <w:p w14:paraId="3F080A6A"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3) решение съезда (конференции, собрания) политической партии, иного общественного объединения о выдвижении инициативы проведения референдума;</w:t>
      </w:r>
    </w:p>
    <w:p w14:paraId="32844EC3"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4) список членов руководящего органа политической партии, иного общественного объединения.</w:t>
      </w:r>
    </w:p>
    <w:p w14:paraId="18CE68E8"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Избирательная комиссия в течение 15 дней со дня поступления ходатайства инициативной группы по проведению референдума обязана рассмотреть ходатайство и приложенные к нему документы и принять решение о направлении их Представительному Собранию Шекснинского муниципального района или об отказе в регистрации инициативной группы.</w:t>
      </w:r>
    </w:p>
    <w:p w14:paraId="419B4C7F"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Представительное Собрание Шекснинского муниципального района обязано проверить соответствие вопроса, предлагаемого для вынесения на референдум, требованиям федерального законодательства и принимаемого в соответствии с ним областного законодательства. При этом срок проверки не может превышать 20 дней со дня поступления в Представительное Собрание ходатайства инициативной группы по проведению референдума и приложенных к нему документов.</w:t>
      </w:r>
    </w:p>
    <w:p w14:paraId="7DD27129"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Председатель Представительного Собрания Шекснинского муниципального района осуществляет подготовку вопроса для рассмотрения Представительным Собранием Шекснинского муниципального района, в том числе назначает при необходимости проведение правовой экспертизы вопроса (вопросов), и созывает Представительное Собрание Шекснинского муниципального района на заседание. Представительное Собрание Шекснинского муниципального района выносит обоснованное решение о соответствии вопроса (вопросов) референдума. Принятое решение в трехдневный срок направляется Главе Шекснинского муниципального района для подписания. Глава Шекснинского муниципального района в срок не позднее двух дней со дня поступления к нему решения направляет его в избирательную комиссию.</w:t>
      </w:r>
    </w:p>
    <w:p w14:paraId="0D4C279C"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В случае признания Представительным Собранием вопроса, выносимого на референдум, отвечающим требованиям федерального законодательства избирательная комиссия регистрирует инициативную группу по проведению референдума, выдает ей регистрационное свидетельство, а также сообщает об этом в средства массовой информации.</w:t>
      </w:r>
    </w:p>
    <w:p w14:paraId="3D984CEF"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Регистрационное свидетельство действительно с момента его выдачи и до даты окончания срока сбора подписей в поддержку инициативы проведения референдума.</w:t>
      </w:r>
    </w:p>
    <w:p w14:paraId="16CC4EAF"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В случае признания Представительным Собранием Шекснинского муниципального района вопроса, выносимого на референдум, не отвечающим требованиям федерального законодательства инициативной группе по проведению референдума в регистрации отказывается в порядке, установленном федеральным законом.</w:t>
      </w:r>
    </w:p>
    <w:p w14:paraId="36F34B98"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Инициативная группа по проведению референдума обязана собрать в поддержку </w:t>
      </w:r>
      <w:proofErr w:type="gramStart"/>
      <w:r>
        <w:rPr>
          <w:rFonts w:ascii="Times New Roman" w:hAnsi="Times New Roman" w:cs="Times New Roman"/>
          <w:sz w:val="28"/>
          <w:szCs w:val="28"/>
        </w:rPr>
        <w:t>инициативы проведения референдума подписи участников референдума</w:t>
      </w:r>
      <w:proofErr w:type="gramEnd"/>
      <w:r>
        <w:rPr>
          <w:rFonts w:ascii="Times New Roman" w:hAnsi="Times New Roman" w:cs="Times New Roman"/>
          <w:sz w:val="28"/>
          <w:szCs w:val="28"/>
        </w:rPr>
        <w:t xml:space="preserve"> в количестве, установленном законом Вологодской области для </w:t>
      </w:r>
      <w:r>
        <w:rPr>
          <w:rFonts w:ascii="Times New Roman" w:hAnsi="Times New Roman" w:cs="Times New Roman"/>
          <w:sz w:val="28"/>
          <w:szCs w:val="28"/>
        </w:rPr>
        <w:lastRenderedPageBreak/>
        <w:t>проведения местного референдума. Сбор подписей в поддержку инициативы проведения референдума осуществляется в течение 20 дней со дня, следующего за днем регистрации инициативной группы по проведению референдума. Если в течение этого срока не было собрано необходимого количества подписей граждан Российской Федерации, имеющих право на участие в местном референдуме, дальнейший сбор подписей прекращается.</w:t>
      </w:r>
    </w:p>
    <w:p w14:paraId="2EA7CCA7"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После окончания сбора </w:t>
      </w:r>
      <w:proofErr w:type="gramStart"/>
      <w:r>
        <w:rPr>
          <w:rFonts w:ascii="Times New Roman" w:hAnsi="Times New Roman" w:cs="Times New Roman"/>
          <w:sz w:val="28"/>
          <w:szCs w:val="28"/>
        </w:rPr>
        <w:t>подписей</w:t>
      </w:r>
      <w:proofErr w:type="gramEnd"/>
      <w:r>
        <w:rPr>
          <w:rFonts w:ascii="Times New Roman" w:hAnsi="Times New Roman" w:cs="Times New Roman"/>
          <w:sz w:val="28"/>
          <w:szCs w:val="28"/>
        </w:rPr>
        <w:t xml:space="preserve"> уполномоченные представители инициативной группы по проведению референдума подсчитывают общее число собранных подписей участников референдума и составляют протокол об итогах сбора подписей по форме, установленной комиссией, организующей референдум. Протокол подписывается уполномоченным представителем инициативной группы по проведению референдума.</w:t>
      </w:r>
    </w:p>
    <w:p w14:paraId="7662F29D"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Инициатива проведения референдума, выдвинутая совместно Представительным Собранием Шекснинского муниципального района и Руководителем администрации Шекснинского муниципального района, оформляется правовыми актами Представительного Собрания и Руководителя администрации Шекснинского муниципального района.</w:t>
      </w:r>
    </w:p>
    <w:p w14:paraId="4D0269F8"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5. Представительное Собрание Шекснинского муниципального района назначает местный референдум в течение 30 дней со дня поступления в Представительное Собрание документов, на основании которых назначается местный референдум.</w:t>
      </w:r>
    </w:p>
    <w:p w14:paraId="70A82F86"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В случае если местный референдум не назначен Представительным Собранием Шекснинского муниципального района в установленные сроки, референдум назначается судом на основании обращения граждан, избирательных объединений, Главы Шекснинского муниципального района, органов государственной власти Вологодской области, избирательной комиссии Вологодской области или прокурора. Назначенный судом местный референдум организуется избирательной комиссией, а обеспечение его проведения осуществляется исполнительным органом государственной власти Вологодской области или иным органом, на который судом возложено обеспечение проведения местного референдума.</w:t>
      </w:r>
    </w:p>
    <w:p w14:paraId="7F341F1D"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14:paraId="0D9A8A0F"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На местный референдум могут быть вынесены только вопросы местного значения.</w:t>
      </w:r>
    </w:p>
    <w:p w14:paraId="7CAF11ED"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Итоги голосования и принятое на местном референдуме решение подлежат официальному опубликованию.</w:t>
      </w:r>
    </w:p>
    <w:p w14:paraId="634F9EF1"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7. Принятое на местном референдуме решение подлежит обязательному исполнению на территории Шекснинского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14:paraId="0091687C"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8. Органы местного самоуправления Шекснинского муниципального района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656203DC"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9.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законом Вологодской области</w:t>
      </w:r>
      <w:proofErr w:type="gramStart"/>
      <w:r>
        <w:rPr>
          <w:rFonts w:ascii="Times New Roman" w:hAnsi="Times New Roman" w:cs="Times New Roman"/>
          <w:sz w:val="28"/>
          <w:szCs w:val="28"/>
        </w:rPr>
        <w:t>.».</w:t>
      </w:r>
      <w:proofErr w:type="gramEnd"/>
    </w:p>
    <w:p w14:paraId="7C3AEC35"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14:paraId="7B849806" w14:textId="77777777" w:rsidR="008A37F2" w:rsidRDefault="008A37F2" w:rsidP="008A37F2">
      <w:pPr>
        <w:autoSpaceDE w:val="0"/>
        <w:autoSpaceDN w:val="0"/>
        <w:adjustRightInd w:val="0"/>
        <w:spacing w:after="0" w:line="240" w:lineRule="auto"/>
        <w:ind w:firstLine="540"/>
        <w:jc w:val="both"/>
        <w:outlineLvl w:val="0"/>
        <w:rPr>
          <w:rFonts w:ascii="Times New Roman" w:hAnsi="Times New Roman" w:cs="Times New Roman"/>
          <w:sz w:val="28"/>
        </w:rPr>
      </w:pPr>
    </w:p>
    <w:p w14:paraId="28C9183D" w14:textId="77777777" w:rsidR="008A37F2" w:rsidRDefault="008A37F2" w:rsidP="008A37F2">
      <w:pPr>
        <w:pStyle w:val="a6"/>
        <w:numPr>
          <w:ilvl w:val="0"/>
          <w:numId w:val="3"/>
        </w:numPr>
        <w:contextualSpacing/>
        <w:jc w:val="both"/>
        <w:rPr>
          <w:rFonts w:ascii="Times New Roman" w:hAnsi="Times New Roman" w:cs="Times New Roman"/>
          <w:b/>
          <w:sz w:val="28"/>
          <w:szCs w:val="28"/>
        </w:rPr>
      </w:pPr>
      <w:r>
        <w:rPr>
          <w:rFonts w:ascii="Times New Roman" w:hAnsi="Times New Roman" w:cs="Times New Roman"/>
          <w:sz w:val="28"/>
        </w:rPr>
        <w:t xml:space="preserve"> </w:t>
      </w:r>
      <w:r>
        <w:rPr>
          <w:rFonts w:ascii="Times New Roman" w:hAnsi="Times New Roman" w:cs="Times New Roman"/>
          <w:b/>
          <w:sz w:val="28"/>
          <w:szCs w:val="28"/>
        </w:rPr>
        <w:t>Статью 10 изложить в следующей редакции:</w:t>
      </w:r>
    </w:p>
    <w:p w14:paraId="45B3B1F4" w14:textId="77777777" w:rsidR="008A37F2" w:rsidRDefault="008A37F2" w:rsidP="008A37F2">
      <w:pPr>
        <w:jc w:val="both"/>
        <w:rPr>
          <w:rFonts w:ascii="Times New Roman" w:hAnsi="Times New Roman" w:cs="Times New Roman"/>
          <w:b/>
          <w:bCs/>
          <w:sz w:val="28"/>
          <w:szCs w:val="28"/>
        </w:rPr>
      </w:pPr>
      <w:r>
        <w:rPr>
          <w:rFonts w:ascii="Times New Roman" w:hAnsi="Times New Roman" w:cs="Times New Roman"/>
          <w:b/>
          <w:bCs/>
          <w:sz w:val="28"/>
          <w:szCs w:val="28"/>
        </w:rPr>
        <w:t>«Статья 10. Голосование по отзыву депутата Представительного Собрания Шекснинского муниципального района, Главы Шекснинского муниципального района</w:t>
      </w:r>
    </w:p>
    <w:p w14:paraId="19BEB6A8"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Голосование по отзыву депутата Представительного Собрания Шекснинского муниципального района, Главы Шекснинского муниципального района проводится по инициативе населения в порядке, установленном федеральным законом и принятым в соответствии с ним законом Вологодской области для проведения местного референдума, с учетом особенностей, предусмотренных Федеральным </w:t>
      </w:r>
      <w:hyperlink r:id="rId13" w:history="1">
        <w:r>
          <w:rPr>
            <w:rStyle w:val="a5"/>
            <w:rFonts w:ascii="Times New Roman" w:hAnsi="Times New Roman" w:cs="Times New Roman"/>
            <w:sz w:val="28"/>
            <w:szCs w:val="28"/>
          </w:rPr>
          <w:t>законом</w:t>
        </w:r>
      </w:hyperlink>
      <w:r>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w:t>
      </w:r>
      <w:proofErr w:type="gramEnd"/>
    </w:p>
    <w:p w14:paraId="44721CC7"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2. Основаниями для отзыва депутата Представительного Собрания Шекснинского муниципального района, Главы Шекснинского муниципального района являются:</w:t>
      </w:r>
    </w:p>
    <w:p w14:paraId="68C6DEA6"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нарушение ими в процессе и по вопросам своей деятельности законодательства, настоящего Устава, муниципальных правовых актов;</w:t>
      </w:r>
    </w:p>
    <w:p w14:paraId="305876C6"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противоправные решения или действия (бездействие).</w:t>
      </w:r>
    </w:p>
    <w:p w14:paraId="4CD1560E"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Основанием для отзыва Главы Шекснинского муниципального района также является нарушение срока издания муниципального правового акта, необходимого для реализации решения, принятого путем прямого волеизъявления населения.</w:t>
      </w:r>
    </w:p>
    <w:p w14:paraId="15DF45E8"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Факт нарушения законодательства, настоящего Устава, муниципальных правовых актов, противоправности решения, деяния должен быть установлен судом.</w:t>
      </w:r>
    </w:p>
    <w:p w14:paraId="3189A18F"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 xml:space="preserve">3. Инициатива отзыва депутата Представительного Собрания Шекснинского муниципального района, Главы Шекснинского муниципального района, сбор </w:t>
      </w:r>
      <w:r>
        <w:rPr>
          <w:rFonts w:ascii="Times New Roman" w:hAnsi="Times New Roman" w:cs="Times New Roman"/>
          <w:sz w:val="28"/>
          <w:szCs w:val="28"/>
        </w:rPr>
        <w:lastRenderedPageBreak/>
        <w:t>подписей в поддержку инициативы реализуются в порядке, предусмотренном законодательством и настоящим Уставом для выдвижения инициативы по проведению местного референдума, с учетом особенностей, предусмотренных настоящей статьей.</w:t>
      </w:r>
    </w:p>
    <w:p w14:paraId="0807C158" w14:textId="77777777" w:rsidR="008A37F2" w:rsidRDefault="008A37F2" w:rsidP="008A37F2">
      <w:pPr>
        <w:jc w:val="both"/>
        <w:rPr>
          <w:rFonts w:ascii="Times New Roman" w:hAnsi="Times New Roman" w:cs="Times New Roman"/>
          <w:sz w:val="28"/>
          <w:szCs w:val="28"/>
        </w:rPr>
      </w:pPr>
      <w:proofErr w:type="gramStart"/>
      <w:r>
        <w:rPr>
          <w:rFonts w:ascii="Times New Roman" w:hAnsi="Times New Roman" w:cs="Times New Roman"/>
          <w:sz w:val="28"/>
          <w:szCs w:val="28"/>
        </w:rPr>
        <w:t>Депутат, член выборного органа местного самоуправления, выборное должностное лицо местного самоуправления не менее чем за пять дней до проведения собрания инициативной группы по проведению голосования по отзыву, инициативной агитационной группы участников голосования по отзыву, а также при проведении массовых агитационных мероприятий, связанных с голосованием по отзыву в помещениях, находящихся в государственной и муниципальной собственности и предоставляемых указанным группам в соответствии</w:t>
      </w:r>
      <w:proofErr w:type="gramEnd"/>
      <w:r>
        <w:rPr>
          <w:rFonts w:ascii="Times New Roman" w:hAnsi="Times New Roman" w:cs="Times New Roman"/>
          <w:sz w:val="28"/>
          <w:szCs w:val="28"/>
        </w:rPr>
        <w:t xml:space="preserve"> со </w:t>
      </w:r>
      <w:hyperlink r:id="rId14" w:history="1">
        <w:r>
          <w:rPr>
            <w:rStyle w:val="a5"/>
            <w:rFonts w:ascii="Times New Roman" w:hAnsi="Times New Roman" w:cs="Times New Roman"/>
            <w:sz w:val="28"/>
            <w:szCs w:val="28"/>
          </w:rPr>
          <w:t>статьей 39</w:t>
        </w:r>
      </w:hyperlink>
      <w:r>
        <w:rPr>
          <w:rFonts w:ascii="Times New Roman" w:hAnsi="Times New Roman" w:cs="Times New Roman"/>
          <w:sz w:val="28"/>
          <w:szCs w:val="28"/>
        </w:rPr>
        <w:t xml:space="preserve"> закона Вологодской области от 06.07.2006 N 1468-ОЗ "О местном референдуме в Вологодской области", должны быть надлежащим образом письменно оповещены инициаторами указанных мероприятий о дате, времени и месте их проведения. </w:t>
      </w:r>
      <w:proofErr w:type="gramStart"/>
      <w:r>
        <w:rPr>
          <w:rFonts w:ascii="Times New Roman" w:hAnsi="Times New Roman" w:cs="Times New Roman"/>
          <w:sz w:val="28"/>
          <w:szCs w:val="28"/>
        </w:rPr>
        <w:t>Инициативная группа по проведению голосования по отзыву, инициативная агитационная группа участников голосования по отзыву должны обеспечить депутату, члену выборного органа местного самоуправления, выборному должностному лицу местного самоуправления возможность на равных основаниях с другими участниками указанных мероприятий дать объяснения по поводу обстоятельств, выдвигаемых в качестве оснований для отзыва, избирателям, а также инициативной группе по проведению голосования по отзыву, инициативной агитационной группе</w:t>
      </w:r>
      <w:proofErr w:type="gramEnd"/>
      <w:r>
        <w:rPr>
          <w:rFonts w:ascii="Times New Roman" w:hAnsi="Times New Roman" w:cs="Times New Roman"/>
          <w:sz w:val="28"/>
          <w:szCs w:val="28"/>
        </w:rPr>
        <w:t xml:space="preserve"> участников голосования по отзыву. Предоставление информации о дате, времени и месте проведения указанных мероприятий в помещениях, находящихся в государственной и муниципальной собственности, а также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обеспечением прав депутата, члена выборного органа местного самоуправления, выборного должностного лица местного самоуправления возлагается на избирательную комиссию.</w:t>
      </w:r>
    </w:p>
    <w:p w14:paraId="2C911101"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Для регистрации инициативной группы в избирательную комиссию помимо предусмотренных законодательством о референдуме документов представляется также копия судебного решения, являющегося основанием для отзыва, или официальная информация о наличии такого судебного решения. При затруднении в получении судебного решения или указанных материалов инициативная группа представляет в избирательную комиссию ходатайство об истребовании необходимых материалов, являющихся основанием для выдвижения инициативы отзыва.</w:t>
      </w:r>
    </w:p>
    <w:p w14:paraId="54462A81" w14:textId="77777777" w:rsidR="008A37F2" w:rsidRDefault="008A37F2" w:rsidP="008A37F2">
      <w:pPr>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При поступлении из избирательной комиссии документов для проверки соответствия инициативы отзыва требованиям законодательства и настоящего Устава Представительное Собрание Шекснинского муниципального района проверяет имеющиеся материалы, а при их отсутствии - направляет запрос в суд о представлении Представительному Собранию Шекснинского муниципального района копии судебного решения по факту нарушения депутатом Представительного Собрания Шекснинского муниципального района, Главой Шекснинского муниципального района законодательства, совершения противоправного деяния.</w:t>
      </w:r>
      <w:proofErr w:type="gramEnd"/>
      <w:r>
        <w:rPr>
          <w:rFonts w:ascii="Times New Roman" w:hAnsi="Times New Roman" w:cs="Times New Roman"/>
          <w:sz w:val="28"/>
          <w:szCs w:val="28"/>
        </w:rPr>
        <w:t xml:space="preserve"> Вопрос должен быть рассмотрен на заседании Представительного Собрания Шекснинского муниципального района не позднее 7 дней </w:t>
      </w:r>
      <w:proofErr w:type="gramStart"/>
      <w:r>
        <w:rPr>
          <w:rFonts w:ascii="Times New Roman" w:hAnsi="Times New Roman" w:cs="Times New Roman"/>
          <w:sz w:val="28"/>
          <w:szCs w:val="28"/>
        </w:rPr>
        <w:t>с даты поступления</w:t>
      </w:r>
      <w:proofErr w:type="gramEnd"/>
      <w:r>
        <w:rPr>
          <w:rFonts w:ascii="Times New Roman" w:hAnsi="Times New Roman" w:cs="Times New Roman"/>
          <w:sz w:val="28"/>
          <w:szCs w:val="28"/>
        </w:rPr>
        <w:t xml:space="preserve"> материалов.</w:t>
      </w:r>
    </w:p>
    <w:p w14:paraId="22D97A38" w14:textId="77777777" w:rsidR="008A37F2" w:rsidRDefault="008A37F2" w:rsidP="008A37F2">
      <w:pPr>
        <w:jc w:val="both"/>
        <w:rPr>
          <w:rFonts w:ascii="Times New Roman" w:hAnsi="Times New Roman" w:cs="Times New Roman"/>
          <w:sz w:val="28"/>
          <w:szCs w:val="28"/>
        </w:rPr>
      </w:pPr>
      <w:proofErr w:type="gramStart"/>
      <w:r>
        <w:rPr>
          <w:rFonts w:ascii="Times New Roman" w:hAnsi="Times New Roman" w:cs="Times New Roman"/>
          <w:sz w:val="28"/>
          <w:szCs w:val="28"/>
        </w:rPr>
        <w:t>При подтверждении наличия оснований для отзыва Глава Шекснинского муниципального района (в случае выдвижения инициативы отзыва Главы Шекснинского муниципального района - заместитель председателя Представительного Собрания Шекснинского муниципального района) обязан одновременно с направлением документов в избирательную комиссию назначить по согласованию с лицом, в отношении которого начата процедура отзыва, проведение отчета депутата Представительного Собрания Шекснинского муниципального района, Главы Шекснинского муниципального района и передать для</w:t>
      </w:r>
      <w:proofErr w:type="gramEnd"/>
      <w:r>
        <w:rPr>
          <w:rFonts w:ascii="Times New Roman" w:hAnsi="Times New Roman" w:cs="Times New Roman"/>
          <w:sz w:val="28"/>
          <w:szCs w:val="28"/>
        </w:rPr>
        <w:t xml:space="preserve"> опубликования официальную информацию о дате, времени, месте и основаниях проведения отчета.</w:t>
      </w:r>
    </w:p>
    <w:p w14:paraId="0C328AA4"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Для отзыва депутата Представительного Собрания Шекснинского муниципального района сбор подписей организуется только в избирательном округе, по которому депутат был избран, а число подписей, которое необходимо собрать в поддержку данной инициативы, устанавливается законом Вологодской области.</w:t>
      </w:r>
    </w:p>
    <w:p w14:paraId="09FD7652"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4. Процедура отзыва депутата Представительного Собрания Шекснинского муниципального района, Главы Шекснинского муниципального района должна обеспечивать ему возможность дать избирателям объяснения по поводу обстоятельств, выдвигаемых в качестве оснований для отзыва.</w:t>
      </w:r>
    </w:p>
    <w:p w14:paraId="5BB0D8DE"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5. Глава Шекснинского муниципального района, депутат Представительного Собрания Шекснинского муниципального района считаются отозванными, если за отзыв проголосовало не менее половины избирателей, зарегистрированных в муниципальном образовании (избирательном округе).</w:t>
      </w:r>
    </w:p>
    <w:p w14:paraId="2A7C9584" w14:textId="77777777" w:rsidR="008A37F2" w:rsidRDefault="008A37F2" w:rsidP="008A37F2">
      <w:pPr>
        <w:jc w:val="both"/>
        <w:rPr>
          <w:rFonts w:ascii="Times New Roman" w:hAnsi="Times New Roman" w:cs="Times New Roman"/>
          <w:sz w:val="28"/>
          <w:szCs w:val="28"/>
        </w:rPr>
      </w:pPr>
      <w:r>
        <w:rPr>
          <w:rFonts w:ascii="Times New Roman" w:hAnsi="Times New Roman" w:cs="Times New Roman"/>
          <w:sz w:val="28"/>
          <w:szCs w:val="28"/>
        </w:rPr>
        <w:t xml:space="preserve">6. Итоги голосования по отзыву депутата Представительного Собрания Шекснинского муниципального района, Главы Шекснинского </w:t>
      </w:r>
      <w:r>
        <w:rPr>
          <w:rFonts w:ascii="Times New Roman" w:hAnsi="Times New Roman" w:cs="Times New Roman"/>
          <w:sz w:val="28"/>
          <w:szCs w:val="28"/>
        </w:rPr>
        <w:lastRenderedPageBreak/>
        <w:t>муниципального района подлежат официальному опубликованию. Глава Шекснинского муниципального района, а в случае отзыва Главы Шекснинского муниципального района - заместитель председателя Представительного Собрания Шекснинского муниципального района обязаны в пятидневный срок обеспечить официальное опубликование вышеназванных итогов и решений</w:t>
      </w:r>
      <w:proofErr w:type="gramStart"/>
      <w:r>
        <w:rPr>
          <w:rFonts w:ascii="Times New Roman" w:hAnsi="Times New Roman" w:cs="Times New Roman"/>
          <w:sz w:val="28"/>
          <w:szCs w:val="28"/>
        </w:rPr>
        <w:t>.».</w:t>
      </w:r>
      <w:proofErr w:type="gramEnd"/>
    </w:p>
    <w:p w14:paraId="20BD3A52" w14:textId="77777777" w:rsidR="00181D75" w:rsidRDefault="00181D75" w:rsidP="00B94231">
      <w:pPr>
        <w:autoSpaceDE w:val="0"/>
        <w:autoSpaceDN w:val="0"/>
        <w:adjustRightInd w:val="0"/>
        <w:spacing w:after="0" w:line="240" w:lineRule="auto"/>
        <w:rPr>
          <w:rFonts w:ascii="Times New Roman" w:hAnsi="Times New Roman" w:cs="Times New Roman"/>
          <w:sz w:val="28"/>
          <w:szCs w:val="28"/>
        </w:rPr>
      </w:pPr>
    </w:p>
    <w:p w14:paraId="16732D2A" w14:textId="77777777" w:rsidR="00181D75" w:rsidRPr="0099189F" w:rsidRDefault="00181D75" w:rsidP="00B94231">
      <w:pPr>
        <w:autoSpaceDE w:val="0"/>
        <w:autoSpaceDN w:val="0"/>
        <w:adjustRightInd w:val="0"/>
        <w:spacing w:after="0" w:line="240" w:lineRule="auto"/>
        <w:rPr>
          <w:rFonts w:ascii="Times New Roman" w:hAnsi="Times New Roman" w:cs="Times New Roman"/>
          <w:sz w:val="28"/>
          <w:szCs w:val="28"/>
        </w:rPr>
      </w:pPr>
    </w:p>
    <w:p w14:paraId="5B9861C6" w14:textId="77777777" w:rsidR="00181D75" w:rsidRPr="0099189F" w:rsidRDefault="00181D75" w:rsidP="00B94231">
      <w:pPr>
        <w:autoSpaceDE w:val="0"/>
        <w:autoSpaceDN w:val="0"/>
        <w:adjustRightInd w:val="0"/>
        <w:spacing w:after="0" w:line="240" w:lineRule="auto"/>
        <w:ind w:left="6804"/>
        <w:outlineLvl w:val="0"/>
        <w:rPr>
          <w:rFonts w:ascii="Times New Roman" w:hAnsi="Times New Roman" w:cs="Times New Roman"/>
          <w:sz w:val="28"/>
          <w:szCs w:val="28"/>
        </w:rPr>
      </w:pPr>
    </w:p>
    <w:p w14:paraId="7FEBC7A3" w14:textId="77777777" w:rsidR="00181D75" w:rsidRPr="0099189F" w:rsidRDefault="00181D75" w:rsidP="00B94231">
      <w:pPr>
        <w:autoSpaceDE w:val="0"/>
        <w:autoSpaceDN w:val="0"/>
        <w:adjustRightInd w:val="0"/>
        <w:spacing w:after="0" w:line="240" w:lineRule="auto"/>
        <w:outlineLvl w:val="0"/>
        <w:rPr>
          <w:rFonts w:ascii="Times New Roman" w:hAnsi="Times New Roman" w:cs="Times New Roman"/>
          <w:sz w:val="28"/>
          <w:szCs w:val="28"/>
        </w:rPr>
      </w:pPr>
      <w:r w:rsidRPr="0099189F">
        <w:rPr>
          <w:rFonts w:ascii="Times New Roman" w:hAnsi="Times New Roman" w:cs="Times New Roman"/>
          <w:sz w:val="28"/>
          <w:szCs w:val="28"/>
        </w:rPr>
        <w:t xml:space="preserve">                                                                                    </w:t>
      </w:r>
    </w:p>
    <w:p w14:paraId="1356A8D6" w14:textId="77777777" w:rsidR="00181D75" w:rsidRPr="0099189F" w:rsidRDefault="00181D75" w:rsidP="00B94231">
      <w:pPr>
        <w:autoSpaceDE w:val="0"/>
        <w:autoSpaceDN w:val="0"/>
        <w:adjustRightInd w:val="0"/>
        <w:spacing w:after="0" w:line="240" w:lineRule="auto"/>
        <w:outlineLvl w:val="0"/>
        <w:rPr>
          <w:rFonts w:ascii="Times New Roman" w:hAnsi="Times New Roman" w:cs="Times New Roman"/>
          <w:sz w:val="28"/>
          <w:szCs w:val="28"/>
        </w:rPr>
      </w:pPr>
    </w:p>
    <w:p w14:paraId="7E97CD84" w14:textId="77777777" w:rsidR="00181D75" w:rsidRPr="0099189F" w:rsidRDefault="00181D75" w:rsidP="00B94231">
      <w:pPr>
        <w:autoSpaceDE w:val="0"/>
        <w:autoSpaceDN w:val="0"/>
        <w:adjustRightInd w:val="0"/>
        <w:spacing w:after="0" w:line="240" w:lineRule="auto"/>
        <w:outlineLvl w:val="0"/>
        <w:rPr>
          <w:rFonts w:ascii="Times New Roman" w:hAnsi="Times New Roman" w:cs="Times New Roman"/>
          <w:sz w:val="28"/>
          <w:szCs w:val="28"/>
        </w:rPr>
      </w:pPr>
    </w:p>
    <w:p w14:paraId="20B42E80" w14:textId="77777777" w:rsidR="00181D75" w:rsidRPr="0099189F" w:rsidRDefault="00181D75" w:rsidP="00B94231">
      <w:pPr>
        <w:autoSpaceDE w:val="0"/>
        <w:autoSpaceDN w:val="0"/>
        <w:adjustRightInd w:val="0"/>
        <w:spacing w:after="0" w:line="240" w:lineRule="auto"/>
        <w:outlineLvl w:val="0"/>
        <w:rPr>
          <w:rFonts w:ascii="Times New Roman" w:hAnsi="Times New Roman" w:cs="Times New Roman"/>
          <w:sz w:val="28"/>
          <w:szCs w:val="28"/>
        </w:rPr>
      </w:pPr>
    </w:p>
    <w:p w14:paraId="3B68AD8E" w14:textId="77777777" w:rsidR="00181D75" w:rsidRPr="0099189F" w:rsidRDefault="00181D75" w:rsidP="00B94231">
      <w:pPr>
        <w:autoSpaceDE w:val="0"/>
        <w:autoSpaceDN w:val="0"/>
        <w:adjustRightInd w:val="0"/>
        <w:spacing w:after="0" w:line="240" w:lineRule="auto"/>
        <w:outlineLvl w:val="0"/>
        <w:rPr>
          <w:rFonts w:ascii="Times New Roman" w:hAnsi="Times New Roman" w:cs="Times New Roman"/>
          <w:sz w:val="28"/>
          <w:szCs w:val="28"/>
        </w:rPr>
      </w:pPr>
    </w:p>
    <w:p w14:paraId="39D6FE3F" w14:textId="77777777" w:rsidR="00181D75" w:rsidRPr="0099189F" w:rsidRDefault="00181D75" w:rsidP="0099189F">
      <w:pPr>
        <w:autoSpaceDE w:val="0"/>
        <w:autoSpaceDN w:val="0"/>
        <w:adjustRightInd w:val="0"/>
        <w:spacing w:after="0" w:line="240" w:lineRule="auto"/>
        <w:jc w:val="both"/>
      </w:pPr>
      <w:r w:rsidRPr="0099189F">
        <w:rPr>
          <w:rFonts w:ascii="Times New Roman" w:hAnsi="Times New Roman" w:cs="Times New Roman"/>
          <w:sz w:val="28"/>
          <w:szCs w:val="28"/>
        </w:rPr>
        <w:t xml:space="preserve"> </w:t>
      </w:r>
    </w:p>
    <w:sectPr w:rsidR="00181D75" w:rsidRPr="0099189F" w:rsidSect="00745F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619B7"/>
    <w:multiLevelType w:val="hybridMultilevel"/>
    <w:tmpl w:val="AB94F278"/>
    <w:lvl w:ilvl="0" w:tplc="85D6DC80">
      <w:start w:val="5"/>
      <w:numFmt w:val="decimal"/>
      <w:lvlText w:val="%1."/>
      <w:lvlJc w:val="left"/>
      <w:pPr>
        <w:ind w:left="1126" w:hanging="360"/>
      </w:pPr>
      <w:rPr>
        <w:rFonts w:ascii="Times New Roman" w:hAnsi="Times New Roman" w:cs="Times New Roman" w:hint="default"/>
        <w:sz w:val="28"/>
        <w:szCs w:val="28"/>
      </w:rPr>
    </w:lvl>
    <w:lvl w:ilvl="1" w:tplc="04190019">
      <w:start w:val="1"/>
      <w:numFmt w:val="lowerLetter"/>
      <w:lvlText w:val="%2."/>
      <w:lvlJc w:val="left"/>
      <w:pPr>
        <w:ind w:left="1846" w:hanging="360"/>
      </w:pPr>
    </w:lvl>
    <w:lvl w:ilvl="2" w:tplc="0419001B">
      <w:start w:val="1"/>
      <w:numFmt w:val="lowerRoman"/>
      <w:lvlText w:val="%3."/>
      <w:lvlJc w:val="right"/>
      <w:pPr>
        <w:ind w:left="2566" w:hanging="180"/>
      </w:pPr>
    </w:lvl>
    <w:lvl w:ilvl="3" w:tplc="0419000F">
      <w:start w:val="1"/>
      <w:numFmt w:val="decimal"/>
      <w:lvlText w:val="%4."/>
      <w:lvlJc w:val="left"/>
      <w:pPr>
        <w:ind w:left="3286" w:hanging="360"/>
      </w:pPr>
    </w:lvl>
    <w:lvl w:ilvl="4" w:tplc="04190019">
      <w:start w:val="1"/>
      <w:numFmt w:val="lowerLetter"/>
      <w:lvlText w:val="%5."/>
      <w:lvlJc w:val="left"/>
      <w:pPr>
        <w:ind w:left="4006" w:hanging="360"/>
      </w:pPr>
    </w:lvl>
    <w:lvl w:ilvl="5" w:tplc="0419001B">
      <w:start w:val="1"/>
      <w:numFmt w:val="lowerRoman"/>
      <w:lvlText w:val="%6."/>
      <w:lvlJc w:val="right"/>
      <w:pPr>
        <w:ind w:left="4726" w:hanging="180"/>
      </w:pPr>
    </w:lvl>
    <w:lvl w:ilvl="6" w:tplc="0419000F">
      <w:start w:val="1"/>
      <w:numFmt w:val="decimal"/>
      <w:lvlText w:val="%7."/>
      <w:lvlJc w:val="left"/>
      <w:pPr>
        <w:ind w:left="5446" w:hanging="360"/>
      </w:pPr>
    </w:lvl>
    <w:lvl w:ilvl="7" w:tplc="04190019">
      <w:start w:val="1"/>
      <w:numFmt w:val="lowerLetter"/>
      <w:lvlText w:val="%8."/>
      <w:lvlJc w:val="left"/>
      <w:pPr>
        <w:ind w:left="6166" w:hanging="360"/>
      </w:pPr>
    </w:lvl>
    <w:lvl w:ilvl="8" w:tplc="0419001B">
      <w:start w:val="1"/>
      <w:numFmt w:val="lowerRoman"/>
      <w:lvlText w:val="%9."/>
      <w:lvlJc w:val="right"/>
      <w:pPr>
        <w:ind w:left="6886" w:hanging="180"/>
      </w:pPr>
    </w:lvl>
  </w:abstractNum>
  <w:abstractNum w:abstractNumId="1">
    <w:nsid w:val="40705C6A"/>
    <w:multiLevelType w:val="hybridMultilevel"/>
    <w:tmpl w:val="D03E6ABC"/>
    <w:lvl w:ilvl="0" w:tplc="113448D6">
      <w:start w:val="1"/>
      <w:numFmt w:val="decimal"/>
      <w:lvlText w:val="%1."/>
      <w:lvlJc w:val="left"/>
      <w:pPr>
        <w:ind w:left="1069" w:hanging="360"/>
      </w:pPr>
      <w:rPr>
        <w:rFonts w:ascii="Times New Roman" w:eastAsia="Times New Roman" w:hAnsi="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9B6016C"/>
    <w:multiLevelType w:val="hybridMultilevel"/>
    <w:tmpl w:val="BA804C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231"/>
    <w:rsid w:val="000126C4"/>
    <w:rsid w:val="0008533F"/>
    <w:rsid w:val="000D0612"/>
    <w:rsid w:val="000D6CF0"/>
    <w:rsid w:val="00125869"/>
    <w:rsid w:val="00155740"/>
    <w:rsid w:val="00174ABF"/>
    <w:rsid w:val="00180689"/>
    <w:rsid w:val="00181D75"/>
    <w:rsid w:val="001A57EF"/>
    <w:rsid w:val="001B5E8F"/>
    <w:rsid w:val="001F3398"/>
    <w:rsid w:val="00240521"/>
    <w:rsid w:val="002425EC"/>
    <w:rsid w:val="00275B42"/>
    <w:rsid w:val="0029179A"/>
    <w:rsid w:val="00293A30"/>
    <w:rsid w:val="002C06F4"/>
    <w:rsid w:val="002C2795"/>
    <w:rsid w:val="002F0E15"/>
    <w:rsid w:val="00320272"/>
    <w:rsid w:val="003952D8"/>
    <w:rsid w:val="003B4585"/>
    <w:rsid w:val="003C052F"/>
    <w:rsid w:val="00400C54"/>
    <w:rsid w:val="00401482"/>
    <w:rsid w:val="00461ADE"/>
    <w:rsid w:val="00467D53"/>
    <w:rsid w:val="0049471B"/>
    <w:rsid w:val="004D54E7"/>
    <w:rsid w:val="00565B6D"/>
    <w:rsid w:val="00576AE2"/>
    <w:rsid w:val="005B5352"/>
    <w:rsid w:val="005C70F3"/>
    <w:rsid w:val="005F4D19"/>
    <w:rsid w:val="005F5AAA"/>
    <w:rsid w:val="005F6607"/>
    <w:rsid w:val="00622EC9"/>
    <w:rsid w:val="00652AD9"/>
    <w:rsid w:val="006853C2"/>
    <w:rsid w:val="006863C7"/>
    <w:rsid w:val="006A0809"/>
    <w:rsid w:val="00745F3E"/>
    <w:rsid w:val="00752F27"/>
    <w:rsid w:val="007615FC"/>
    <w:rsid w:val="0078302F"/>
    <w:rsid w:val="00790AC4"/>
    <w:rsid w:val="00830B2B"/>
    <w:rsid w:val="0084079D"/>
    <w:rsid w:val="008725E2"/>
    <w:rsid w:val="00874F0D"/>
    <w:rsid w:val="00883DE6"/>
    <w:rsid w:val="00887360"/>
    <w:rsid w:val="008A29C5"/>
    <w:rsid w:val="008A37F2"/>
    <w:rsid w:val="008A6B92"/>
    <w:rsid w:val="0092656E"/>
    <w:rsid w:val="009302B1"/>
    <w:rsid w:val="0099189F"/>
    <w:rsid w:val="009C31E3"/>
    <w:rsid w:val="009D373A"/>
    <w:rsid w:val="00A50F19"/>
    <w:rsid w:val="00A57AE3"/>
    <w:rsid w:val="00A8507B"/>
    <w:rsid w:val="00AF721E"/>
    <w:rsid w:val="00B27D01"/>
    <w:rsid w:val="00B351C2"/>
    <w:rsid w:val="00B40DA5"/>
    <w:rsid w:val="00B67859"/>
    <w:rsid w:val="00B718A7"/>
    <w:rsid w:val="00B94231"/>
    <w:rsid w:val="00B94656"/>
    <w:rsid w:val="00BB1AB0"/>
    <w:rsid w:val="00BC398F"/>
    <w:rsid w:val="00BC7E0C"/>
    <w:rsid w:val="00BD6D14"/>
    <w:rsid w:val="00BE31BA"/>
    <w:rsid w:val="00C046CE"/>
    <w:rsid w:val="00C215FA"/>
    <w:rsid w:val="00C22B47"/>
    <w:rsid w:val="00C24DF1"/>
    <w:rsid w:val="00C73417"/>
    <w:rsid w:val="00C8016D"/>
    <w:rsid w:val="00C81F91"/>
    <w:rsid w:val="00C841E7"/>
    <w:rsid w:val="00CF3E83"/>
    <w:rsid w:val="00D12B0C"/>
    <w:rsid w:val="00D318A5"/>
    <w:rsid w:val="00D814F6"/>
    <w:rsid w:val="00E33DC3"/>
    <w:rsid w:val="00E416A6"/>
    <w:rsid w:val="00E845E2"/>
    <w:rsid w:val="00EB1590"/>
    <w:rsid w:val="00ED4D4C"/>
    <w:rsid w:val="00EF4578"/>
    <w:rsid w:val="00F50A43"/>
    <w:rsid w:val="00FA1FF8"/>
    <w:rsid w:val="00FB7A6F"/>
    <w:rsid w:val="00FE7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C38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F3E"/>
    <w:pPr>
      <w:spacing w:after="200" w:line="276" w:lineRule="auto"/>
    </w:pPr>
    <w:rPr>
      <w:rFonts w:cs="Calibri"/>
      <w:sz w:val="22"/>
      <w:szCs w:val="22"/>
    </w:rPr>
  </w:style>
  <w:style w:type="paragraph" w:styleId="1">
    <w:name w:val="heading 1"/>
    <w:basedOn w:val="a"/>
    <w:link w:val="10"/>
    <w:qFormat/>
    <w:locked/>
    <w:rsid w:val="008A37F2"/>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D6D14"/>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BD6D14"/>
    <w:rPr>
      <w:rFonts w:ascii="Tahoma" w:hAnsi="Tahoma" w:cs="Tahoma"/>
      <w:sz w:val="16"/>
      <w:szCs w:val="16"/>
    </w:rPr>
  </w:style>
  <w:style w:type="character" w:styleId="a5">
    <w:name w:val="Hyperlink"/>
    <w:uiPriority w:val="99"/>
    <w:rsid w:val="00752F27"/>
    <w:rPr>
      <w:color w:val="0000FF"/>
      <w:u w:val="single"/>
    </w:rPr>
  </w:style>
  <w:style w:type="paragraph" w:styleId="a6">
    <w:name w:val="List Paragraph"/>
    <w:basedOn w:val="a"/>
    <w:uiPriority w:val="34"/>
    <w:qFormat/>
    <w:rsid w:val="003C052F"/>
    <w:pPr>
      <w:ind w:left="720"/>
    </w:pPr>
  </w:style>
  <w:style w:type="character" w:customStyle="1" w:styleId="10">
    <w:name w:val="Заголовок 1 Знак"/>
    <w:basedOn w:val="a0"/>
    <w:link w:val="1"/>
    <w:rsid w:val="008A37F2"/>
    <w:rPr>
      <w:rFonts w:ascii="Times New Roman" w:hAnsi="Times New Roman"/>
      <w:b/>
      <w:bCs/>
      <w:kern w:val="36"/>
      <w:sz w:val="48"/>
      <w:szCs w:val="48"/>
    </w:rPr>
  </w:style>
  <w:style w:type="paragraph" w:styleId="a7">
    <w:name w:val="caption"/>
    <w:basedOn w:val="a"/>
    <w:next w:val="a"/>
    <w:semiHidden/>
    <w:unhideWhenUsed/>
    <w:qFormat/>
    <w:locked/>
    <w:rsid w:val="008A37F2"/>
    <w:pPr>
      <w:spacing w:after="0" w:line="240" w:lineRule="auto"/>
      <w:jc w:val="center"/>
    </w:pPr>
    <w:rPr>
      <w:rFonts w:ascii="Times New Roman" w:hAnsi="Times New Roman" w:cs="Times New Roman"/>
      <w:b/>
      <w:bCs/>
      <w:sz w:val="28"/>
    </w:rPr>
  </w:style>
  <w:style w:type="paragraph" w:customStyle="1" w:styleId="Default">
    <w:name w:val="Default"/>
    <w:rsid w:val="008A37F2"/>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F3E"/>
    <w:pPr>
      <w:spacing w:after="200" w:line="276" w:lineRule="auto"/>
    </w:pPr>
    <w:rPr>
      <w:rFonts w:cs="Calibri"/>
      <w:sz w:val="22"/>
      <w:szCs w:val="22"/>
    </w:rPr>
  </w:style>
  <w:style w:type="paragraph" w:styleId="1">
    <w:name w:val="heading 1"/>
    <w:basedOn w:val="a"/>
    <w:link w:val="10"/>
    <w:qFormat/>
    <w:locked/>
    <w:rsid w:val="008A37F2"/>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D6D14"/>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BD6D14"/>
    <w:rPr>
      <w:rFonts w:ascii="Tahoma" w:hAnsi="Tahoma" w:cs="Tahoma"/>
      <w:sz w:val="16"/>
      <w:szCs w:val="16"/>
    </w:rPr>
  </w:style>
  <w:style w:type="character" w:styleId="a5">
    <w:name w:val="Hyperlink"/>
    <w:uiPriority w:val="99"/>
    <w:rsid w:val="00752F27"/>
    <w:rPr>
      <w:color w:val="0000FF"/>
      <w:u w:val="single"/>
    </w:rPr>
  </w:style>
  <w:style w:type="paragraph" w:styleId="a6">
    <w:name w:val="List Paragraph"/>
    <w:basedOn w:val="a"/>
    <w:uiPriority w:val="34"/>
    <w:qFormat/>
    <w:rsid w:val="003C052F"/>
    <w:pPr>
      <w:ind w:left="720"/>
    </w:pPr>
  </w:style>
  <w:style w:type="character" w:customStyle="1" w:styleId="10">
    <w:name w:val="Заголовок 1 Знак"/>
    <w:basedOn w:val="a0"/>
    <w:link w:val="1"/>
    <w:rsid w:val="008A37F2"/>
    <w:rPr>
      <w:rFonts w:ascii="Times New Roman" w:hAnsi="Times New Roman"/>
      <w:b/>
      <w:bCs/>
      <w:kern w:val="36"/>
      <w:sz w:val="48"/>
      <w:szCs w:val="48"/>
    </w:rPr>
  </w:style>
  <w:style w:type="paragraph" w:styleId="a7">
    <w:name w:val="caption"/>
    <w:basedOn w:val="a"/>
    <w:next w:val="a"/>
    <w:semiHidden/>
    <w:unhideWhenUsed/>
    <w:qFormat/>
    <w:locked/>
    <w:rsid w:val="008A37F2"/>
    <w:pPr>
      <w:spacing w:after="0" w:line="240" w:lineRule="auto"/>
      <w:jc w:val="center"/>
    </w:pPr>
    <w:rPr>
      <w:rFonts w:ascii="Times New Roman" w:hAnsi="Times New Roman" w:cs="Times New Roman"/>
      <w:b/>
      <w:bCs/>
      <w:sz w:val="28"/>
    </w:rPr>
  </w:style>
  <w:style w:type="paragraph" w:customStyle="1" w:styleId="Default">
    <w:name w:val="Default"/>
    <w:rsid w:val="008A37F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64187">
      <w:bodyDiv w:val="1"/>
      <w:marLeft w:val="0"/>
      <w:marRight w:val="0"/>
      <w:marTop w:val="0"/>
      <w:marBottom w:val="0"/>
      <w:divBdr>
        <w:top w:val="none" w:sz="0" w:space="0" w:color="auto"/>
        <w:left w:val="none" w:sz="0" w:space="0" w:color="auto"/>
        <w:bottom w:val="none" w:sz="0" w:space="0" w:color="auto"/>
        <w:right w:val="none" w:sz="0" w:space="0" w:color="auto"/>
      </w:divBdr>
    </w:div>
    <w:div w:id="1022323481">
      <w:marLeft w:val="0"/>
      <w:marRight w:val="0"/>
      <w:marTop w:val="0"/>
      <w:marBottom w:val="0"/>
      <w:divBdr>
        <w:top w:val="none" w:sz="0" w:space="0" w:color="auto"/>
        <w:left w:val="none" w:sz="0" w:space="0" w:color="auto"/>
        <w:bottom w:val="none" w:sz="0" w:space="0" w:color="auto"/>
        <w:right w:val="none" w:sz="0" w:space="0" w:color="auto"/>
      </w:divBdr>
    </w:div>
    <w:div w:id="10223234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4628D2A52DF0CAA57F215885DD2152ADE8826F553EB00B859C5FBD43570C53B1A739A8346DFF0FU3P1L" TargetMode="External"/><Relationship Id="rId13" Type="http://schemas.openxmlformats.org/officeDocument/2006/relationships/hyperlink" Target="consultantplus://offline/ref=EF87B80628EE64786341E4F44C7305F16B1657D8DCCBBAEB5E2E36AF48665E6D636D73F5CC76DC1B84DCB3865DC284FBC0ABC2F0D1FDD51DuEJ9H"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file:///D:\Desktop\&#1052;&#1086;&#1080;%20&#1076;&#1086;&#1082;&#1091;&#1084;&#1077;&#1085;&#1090;&#1099;\2023%20&#1075;&#1086;&#1076;\&#1055;&#1088;&#1086;&#1077;&#1082;&#1090;&#1099;%20&#1088;&#1077;&#1096;&#1077;&#1085;&#1080;&#1081;\&#1072;&#1074;&#1075;&#1091;&#1089;&#1090;\&#1055;&#1088;&#1080;&#1083;&#1086;&#1078;&#1077;&#1085;&#1080;&#1077;%20&#1088;&#1077;&#1096;&#1077;&#1085;&#1080;&#1077;%20&#8470;%20%20&#1059;&#1089;&#1090;&#1072;&#1074;%20&#1088;&#1072;&#1081;&#1086;&#1085;&#1072;.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Desktop\&#1052;&#1086;&#1080;%20&#1076;&#1086;&#1082;&#1091;&#1084;&#1077;&#1085;&#1090;&#1099;\2023%20&#1075;&#1086;&#1076;\&#1055;&#1088;&#1086;&#1077;&#1082;&#1090;&#1099;%20&#1088;&#1077;&#1096;&#1077;&#1085;&#1080;&#1081;\&#1072;&#1074;&#1075;&#1091;&#1089;&#1090;\&#1055;&#1088;&#1080;&#1083;&#1086;&#1078;&#1077;&#1085;&#1080;&#1077;%20&#1088;&#1077;&#1096;&#1077;&#1085;&#1080;&#1077;%20&#8470;%20%20&#1059;&#1089;&#1090;&#1072;&#1074;%20&#1088;&#1072;&#1081;&#1086;&#1085;&#1072;.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AC16170B021C683A0E028D0E970585FF4D5B5077899A955B9A618110970C0B93DF2F5BBB36E7E7C121cEM" TargetMode="External"/><Relationship Id="rId4" Type="http://schemas.microsoft.com/office/2007/relationships/stylesWithEffects" Target="stylesWithEffects.xml"/><Relationship Id="rId9" Type="http://schemas.openxmlformats.org/officeDocument/2006/relationships/hyperlink" Target="consultantplus://offline/ref=334628D2A52DF0CAA57F3F5593B17F56A9E5DA605734B25DDBC304E0145E0604F6E860EA7060FB0B38BDB1U6PAL" TargetMode="External"/><Relationship Id="rId14" Type="http://schemas.openxmlformats.org/officeDocument/2006/relationships/hyperlink" Target="consultantplus://offline/ref=EF87B80628EE64786341FAF95A1F5BF56A1808D2D9CDB9BD057D30F817365838232D75A08F32D31C81D7E4D11A9CDDA884E0CFF5CFE1D518F4F48A3Du5J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7ABD3-7AE4-498E-A917-ACE6A1FD1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3262</Words>
  <Characters>18598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16</cp:revision>
  <cp:lastPrinted>2023-08-09T10:35:00Z</cp:lastPrinted>
  <dcterms:created xsi:type="dcterms:W3CDTF">2022-06-06T12:11:00Z</dcterms:created>
  <dcterms:modified xsi:type="dcterms:W3CDTF">2023-08-14T06:53:00Z</dcterms:modified>
</cp:coreProperties>
</file>