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23C" w:rsidRDefault="000C623C" w:rsidP="000C623C">
      <w:pPr>
        <w:jc w:val="center"/>
        <w:rPr>
          <w:sz w:val="28"/>
          <w:szCs w:val="28"/>
        </w:rPr>
      </w:pPr>
      <w:r w:rsidRPr="00B504BA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-97790</wp:posOffset>
            </wp:positionV>
            <wp:extent cx="495300" cy="571500"/>
            <wp:effectExtent l="19050" t="0" r="0" b="0"/>
            <wp:wrapNone/>
            <wp:docPr id="1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623C" w:rsidRDefault="000C623C" w:rsidP="000C623C">
      <w:pPr>
        <w:rPr>
          <w:sz w:val="28"/>
          <w:szCs w:val="28"/>
        </w:rPr>
      </w:pPr>
    </w:p>
    <w:p w:rsidR="000C623C" w:rsidRDefault="000C623C" w:rsidP="000C623C">
      <w:pPr>
        <w:rPr>
          <w:sz w:val="28"/>
          <w:szCs w:val="28"/>
        </w:rPr>
      </w:pPr>
    </w:p>
    <w:p w:rsidR="000C623C" w:rsidRDefault="000C623C" w:rsidP="000C623C">
      <w:pPr>
        <w:tabs>
          <w:tab w:val="left" w:pos="0"/>
        </w:tabs>
        <w:rPr>
          <w:sz w:val="28"/>
          <w:szCs w:val="28"/>
        </w:rPr>
      </w:pPr>
    </w:p>
    <w:p w:rsidR="000C623C" w:rsidRDefault="000C623C" w:rsidP="000C623C">
      <w:pPr>
        <w:tabs>
          <w:tab w:val="left" w:pos="0"/>
        </w:tabs>
        <w:jc w:val="center"/>
        <w:rPr>
          <w:b/>
          <w:sz w:val="28"/>
          <w:szCs w:val="28"/>
        </w:rPr>
      </w:pPr>
      <w:r w:rsidRPr="00B504BA">
        <w:rPr>
          <w:b/>
          <w:sz w:val="28"/>
          <w:szCs w:val="28"/>
        </w:rPr>
        <w:t>КОНТРОЛЬНО-СЧЕТН</w:t>
      </w:r>
      <w:r>
        <w:rPr>
          <w:b/>
          <w:sz w:val="28"/>
          <w:szCs w:val="28"/>
        </w:rPr>
        <w:t>АЯ</w:t>
      </w:r>
      <w:r w:rsidRPr="00B504BA">
        <w:rPr>
          <w:b/>
          <w:sz w:val="28"/>
          <w:szCs w:val="28"/>
        </w:rPr>
        <w:t xml:space="preserve"> ПАЛАТ</w:t>
      </w:r>
      <w:r>
        <w:rPr>
          <w:b/>
          <w:sz w:val="28"/>
          <w:szCs w:val="28"/>
        </w:rPr>
        <w:t>А</w:t>
      </w:r>
      <w:r w:rsidRPr="00B504BA">
        <w:rPr>
          <w:b/>
          <w:sz w:val="28"/>
          <w:szCs w:val="28"/>
        </w:rPr>
        <w:t xml:space="preserve"> </w:t>
      </w:r>
    </w:p>
    <w:p w:rsidR="000C623C" w:rsidRDefault="000C623C" w:rsidP="000C623C">
      <w:pPr>
        <w:tabs>
          <w:tab w:val="left" w:pos="0"/>
        </w:tabs>
        <w:jc w:val="center"/>
        <w:rPr>
          <w:b/>
          <w:sz w:val="28"/>
          <w:szCs w:val="28"/>
        </w:rPr>
      </w:pPr>
      <w:r w:rsidRPr="00B504BA">
        <w:rPr>
          <w:b/>
          <w:sz w:val="28"/>
          <w:szCs w:val="28"/>
        </w:rPr>
        <w:t>ШЕКСНИНСКОГО</w:t>
      </w:r>
      <w:r>
        <w:rPr>
          <w:b/>
          <w:sz w:val="28"/>
          <w:szCs w:val="28"/>
        </w:rPr>
        <w:t xml:space="preserve"> </w:t>
      </w:r>
      <w:r w:rsidRPr="00B504BA">
        <w:rPr>
          <w:b/>
          <w:sz w:val="28"/>
          <w:szCs w:val="28"/>
        </w:rPr>
        <w:t>МУНИЦИПАЛЬНОГО РАЙОНА</w:t>
      </w:r>
    </w:p>
    <w:p w:rsidR="00110A01" w:rsidRDefault="00110A01" w:rsidP="00110A01">
      <w:pPr>
        <w:pStyle w:val="1"/>
        <w:rPr>
          <w:spacing w:val="-20"/>
          <w:szCs w:val="28"/>
        </w:rPr>
      </w:pPr>
      <w:r>
        <w:rPr>
          <w:spacing w:val="-20"/>
          <w:szCs w:val="28"/>
        </w:rPr>
        <w:t xml:space="preserve"> </w:t>
      </w:r>
    </w:p>
    <w:p w:rsidR="00110A01" w:rsidRDefault="00110A01" w:rsidP="00110A01">
      <w:pPr>
        <w:jc w:val="center"/>
        <w:rPr>
          <w:b/>
          <w:sz w:val="28"/>
          <w:szCs w:val="28"/>
        </w:rPr>
      </w:pPr>
    </w:p>
    <w:p w:rsidR="00110A01" w:rsidRDefault="00110A01" w:rsidP="00110A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110A01" w:rsidRDefault="00110A01" w:rsidP="00110A01">
      <w:pPr>
        <w:jc w:val="center"/>
      </w:pPr>
      <w:r>
        <w:t xml:space="preserve">         </w:t>
      </w:r>
    </w:p>
    <w:p w:rsidR="00110A01" w:rsidRDefault="00110A01" w:rsidP="00110A01">
      <w:pPr>
        <w:rPr>
          <w:sz w:val="28"/>
          <w:szCs w:val="28"/>
        </w:rPr>
      </w:pPr>
      <w:r>
        <w:rPr>
          <w:sz w:val="28"/>
          <w:szCs w:val="28"/>
        </w:rPr>
        <w:t>от 21 января 2021 года                                                                                                № 3</w:t>
      </w:r>
    </w:p>
    <w:p w:rsidR="00110A01" w:rsidRDefault="00110A01" w:rsidP="00110A01">
      <w:pPr>
        <w:jc w:val="center"/>
        <w:rPr>
          <w:sz w:val="28"/>
          <w:szCs w:val="28"/>
        </w:rPr>
      </w:pPr>
    </w:p>
    <w:p w:rsidR="00110A01" w:rsidRDefault="00110A01" w:rsidP="00110A01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приказ от 29.12.2020 года № 38</w:t>
      </w:r>
    </w:p>
    <w:p w:rsidR="00110A01" w:rsidRDefault="00110A01" w:rsidP="00110A01">
      <w:pPr>
        <w:ind w:left="-149" w:right="-57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плана работы Контрольно-счетной палаты </w:t>
      </w:r>
    </w:p>
    <w:p w:rsidR="00110A01" w:rsidRDefault="00110A01" w:rsidP="00110A01">
      <w:pPr>
        <w:ind w:left="-149" w:right="-57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Шекснинского муниципального района на 2021 год»</w:t>
      </w:r>
    </w:p>
    <w:p w:rsidR="00110A01" w:rsidRDefault="00110A01" w:rsidP="00110A01">
      <w:pPr>
        <w:ind w:left="-149" w:right="-2"/>
        <w:jc w:val="center"/>
        <w:rPr>
          <w:b/>
          <w:sz w:val="28"/>
          <w:szCs w:val="28"/>
        </w:rPr>
      </w:pPr>
    </w:p>
    <w:p w:rsidR="00110A01" w:rsidRDefault="00110A01" w:rsidP="00110A01">
      <w:pPr>
        <w:tabs>
          <w:tab w:val="left" w:pos="567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изменения в приказ Контрольно-счетной палаты Шекснинского муниципального района от 29.12.2020 года № 38 «Об утверждении плана работы Контрольно-счетной палаты Шекснинского муниципального района на 2021 год», изложив его в новой редакции (приложение 1). </w:t>
      </w:r>
    </w:p>
    <w:p w:rsidR="00110A01" w:rsidRDefault="00110A01" w:rsidP="00110A01">
      <w:pPr>
        <w:tabs>
          <w:tab w:val="left" w:pos="567"/>
        </w:tabs>
        <w:ind w:right="-2"/>
        <w:jc w:val="both"/>
        <w:rPr>
          <w:sz w:val="28"/>
          <w:szCs w:val="28"/>
        </w:rPr>
      </w:pPr>
    </w:p>
    <w:p w:rsidR="00110A01" w:rsidRDefault="00110A01" w:rsidP="00110A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Приказ вступает в силу со дня его подписания.</w:t>
      </w:r>
    </w:p>
    <w:p w:rsidR="00110A01" w:rsidRDefault="00110A01" w:rsidP="00110A01">
      <w:pPr>
        <w:jc w:val="both"/>
        <w:rPr>
          <w:sz w:val="28"/>
          <w:szCs w:val="28"/>
        </w:rPr>
      </w:pPr>
    </w:p>
    <w:p w:rsidR="00110A01" w:rsidRDefault="00110A01" w:rsidP="00110A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Контрольно-счетной палаты </w:t>
      </w:r>
    </w:p>
    <w:p w:rsidR="00110A01" w:rsidRDefault="00110A01" w:rsidP="00110A01">
      <w:pPr>
        <w:jc w:val="both"/>
        <w:rPr>
          <w:sz w:val="28"/>
          <w:szCs w:val="28"/>
        </w:rPr>
      </w:pPr>
      <w:r>
        <w:rPr>
          <w:sz w:val="28"/>
          <w:szCs w:val="28"/>
        </w:rPr>
        <w:t>Шекснинского муниципального района                                               С.А. Петрова</w:t>
      </w:r>
    </w:p>
    <w:p w:rsidR="00110A01" w:rsidRDefault="00110A01" w:rsidP="00110A01">
      <w:pPr>
        <w:jc w:val="both"/>
        <w:rPr>
          <w:sz w:val="28"/>
          <w:szCs w:val="28"/>
        </w:rPr>
      </w:pPr>
    </w:p>
    <w:p w:rsidR="00110A01" w:rsidRDefault="00110A01" w:rsidP="00110A01">
      <w:pPr>
        <w:jc w:val="both"/>
        <w:rPr>
          <w:sz w:val="28"/>
          <w:szCs w:val="28"/>
        </w:rPr>
      </w:pPr>
    </w:p>
    <w:p w:rsidR="00110A01" w:rsidRDefault="00110A01" w:rsidP="00110A01">
      <w:pPr>
        <w:rPr>
          <w:sz w:val="28"/>
          <w:szCs w:val="28"/>
        </w:rPr>
      </w:pPr>
    </w:p>
    <w:p w:rsidR="00110A01" w:rsidRDefault="00110A01" w:rsidP="00110A01">
      <w:pPr>
        <w:rPr>
          <w:sz w:val="28"/>
          <w:szCs w:val="28"/>
        </w:rPr>
      </w:pPr>
    </w:p>
    <w:p w:rsidR="00110A01" w:rsidRDefault="00110A01" w:rsidP="00110A01">
      <w:pPr>
        <w:jc w:val="both"/>
        <w:rPr>
          <w:sz w:val="28"/>
          <w:szCs w:val="28"/>
        </w:rPr>
      </w:pPr>
    </w:p>
    <w:p w:rsidR="00110A01" w:rsidRDefault="00110A01" w:rsidP="00110A01">
      <w:pPr>
        <w:jc w:val="both"/>
        <w:rPr>
          <w:sz w:val="28"/>
          <w:szCs w:val="28"/>
        </w:rPr>
      </w:pPr>
    </w:p>
    <w:p w:rsidR="000C623C" w:rsidRDefault="000C623C" w:rsidP="00110A01">
      <w:pPr>
        <w:jc w:val="both"/>
        <w:rPr>
          <w:sz w:val="28"/>
          <w:szCs w:val="28"/>
        </w:rPr>
      </w:pPr>
    </w:p>
    <w:p w:rsidR="000C623C" w:rsidRDefault="000C623C" w:rsidP="00110A01">
      <w:pPr>
        <w:jc w:val="both"/>
        <w:rPr>
          <w:sz w:val="28"/>
          <w:szCs w:val="28"/>
        </w:rPr>
      </w:pPr>
    </w:p>
    <w:p w:rsidR="000C623C" w:rsidRDefault="000C623C" w:rsidP="00110A01">
      <w:pPr>
        <w:jc w:val="both"/>
        <w:rPr>
          <w:sz w:val="28"/>
          <w:szCs w:val="28"/>
        </w:rPr>
      </w:pPr>
    </w:p>
    <w:p w:rsidR="000C623C" w:rsidRDefault="000C623C" w:rsidP="00110A01">
      <w:pPr>
        <w:jc w:val="both"/>
        <w:rPr>
          <w:sz w:val="28"/>
          <w:szCs w:val="28"/>
        </w:rPr>
      </w:pPr>
    </w:p>
    <w:p w:rsidR="000C623C" w:rsidRDefault="000C623C" w:rsidP="00110A01">
      <w:pPr>
        <w:jc w:val="both"/>
        <w:rPr>
          <w:sz w:val="28"/>
          <w:szCs w:val="28"/>
        </w:rPr>
      </w:pPr>
    </w:p>
    <w:p w:rsidR="000C623C" w:rsidRDefault="000C623C" w:rsidP="00110A01">
      <w:pPr>
        <w:jc w:val="both"/>
        <w:rPr>
          <w:sz w:val="28"/>
          <w:szCs w:val="28"/>
        </w:rPr>
      </w:pPr>
    </w:p>
    <w:p w:rsidR="000C623C" w:rsidRDefault="000C623C" w:rsidP="00110A01">
      <w:pPr>
        <w:jc w:val="both"/>
        <w:rPr>
          <w:sz w:val="28"/>
          <w:szCs w:val="28"/>
        </w:rPr>
      </w:pPr>
    </w:p>
    <w:p w:rsidR="000C623C" w:rsidRDefault="000C623C" w:rsidP="00110A01">
      <w:pPr>
        <w:jc w:val="both"/>
        <w:rPr>
          <w:sz w:val="28"/>
          <w:szCs w:val="28"/>
        </w:rPr>
      </w:pPr>
    </w:p>
    <w:p w:rsidR="000C623C" w:rsidRDefault="000C623C" w:rsidP="00110A01">
      <w:pPr>
        <w:jc w:val="both"/>
        <w:rPr>
          <w:sz w:val="28"/>
          <w:szCs w:val="28"/>
        </w:rPr>
      </w:pPr>
    </w:p>
    <w:p w:rsidR="000C623C" w:rsidRDefault="000C623C" w:rsidP="00110A01">
      <w:pPr>
        <w:jc w:val="both"/>
        <w:rPr>
          <w:sz w:val="28"/>
          <w:szCs w:val="28"/>
        </w:rPr>
      </w:pPr>
    </w:p>
    <w:p w:rsidR="000C623C" w:rsidRDefault="000C623C" w:rsidP="00110A01">
      <w:pPr>
        <w:jc w:val="both"/>
        <w:rPr>
          <w:sz w:val="28"/>
          <w:szCs w:val="28"/>
        </w:rPr>
      </w:pPr>
    </w:p>
    <w:p w:rsidR="000C623C" w:rsidRDefault="000C623C" w:rsidP="00110A01">
      <w:pPr>
        <w:jc w:val="both"/>
        <w:rPr>
          <w:sz w:val="28"/>
          <w:szCs w:val="28"/>
        </w:rPr>
      </w:pPr>
    </w:p>
    <w:p w:rsidR="000C623C" w:rsidRDefault="000C623C" w:rsidP="00110A01">
      <w:pPr>
        <w:jc w:val="both"/>
        <w:rPr>
          <w:sz w:val="28"/>
          <w:szCs w:val="28"/>
        </w:rPr>
      </w:pPr>
    </w:p>
    <w:p w:rsidR="000C623C" w:rsidRDefault="000C623C" w:rsidP="00110A01">
      <w:pPr>
        <w:jc w:val="both"/>
        <w:rPr>
          <w:sz w:val="28"/>
          <w:szCs w:val="28"/>
        </w:rPr>
      </w:pPr>
    </w:p>
    <w:p w:rsidR="009A2DC1" w:rsidRDefault="009A2DC1" w:rsidP="00E2182C">
      <w:pPr>
        <w:jc w:val="center"/>
      </w:pPr>
    </w:p>
    <w:sectPr w:rsidR="009A2DC1" w:rsidSect="00110A01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10A01"/>
    <w:rsid w:val="000C623C"/>
    <w:rsid w:val="00110A01"/>
    <w:rsid w:val="001D6E88"/>
    <w:rsid w:val="00595175"/>
    <w:rsid w:val="00681A42"/>
    <w:rsid w:val="00873C5B"/>
    <w:rsid w:val="009A2DC1"/>
    <w:rsid w:val="00A0743B"/>
    <w:rsid w:val="00A64B26"/>
    <w:rsid w:val="00D1397F"/>
    <w:rsid w:val="00D35318"/>
    <w:rsid w:val="00E21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0A01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0A0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uiPriority w:val="59"/>
    <w:rsid w:val="000C62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9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AdmShek</cp:lastModifiedBy>
  <cp:revision>8</cp:revision>
  <dcterms:created xsi:type="dcterms:W3CDTF">2021-01-21T10:55:00Z</dcterms:created>
  <dcterms:modified xsi:type="dcterms:W3CDTF">2021-04-21T08:19:00Z</dcterms:modified>
</cp:coreProperties>
</file>